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8AA4B4" w14:textId="77777777" w:rsidR="00627526" w:rsidRDefault="00627526" w:rsidP="00256C75">
      <w:pPr>
        <w:jc w:val="center"/>
        <w:rPr>
          <w:rFonts w:ascii="Times New Roman" w:hAnsi="Times New Roman" w:cs="Times New Roman"/>
          <w:sz w:val="96"/>
          <w:szCs w:val="96"/>
        </w:rPr>
      </w:pPr>
      <w:bookmarkStart w:id="0" w:name="_GoBack"/>
      <w:bookmarkEnd w:id="0"/>
      <w:r>
        <w:rPr>
          <w:rFonts w:ascii="Times New Roman" w:hAnsi="Times New Roman" w:cs="Times New Roman"/>
          <w:noProof/>
          <w:sz w:val="96"/>
          <w:szCs w:val="96"/>
        </w:rPr>
        <w:drawing>
          <wp:inline distT="0" distB="0" distL="0" distR="0" wp14:anchorId="3054EDE3" wp14:editId="4536F3C8">
            <wp:extent cx="914400" cy="914400"/>
            <wp:effectExtent l="0" t="0" r="0" b="0"/>
            <wp:docPr id="4" name="Graphic 4" descr="Veterinarian femal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Veterinarian female outline"/>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14400" cy="914400"/>
                    </a:xfrm>
                    <a:prstGeom prst="rect">
                      <a:avLst/>
                    </a:prstGeom>
                  </pic:spPr>
                </pic:pic>
              </a:graphicData>
            </a:graphic>
          </wp:inline>
        </w:drawing>
      </w:r>
      <w:r w:rsidRPr="00627526">
        <w:rPr>
          <w:rFonts w:ascii="Times New Roman" w:hAnsi="Times New Roman" w:cs="Times New Roman"/>
          <w:sz w:val="96"/>
          <w:szCs w:val="96"/>
        </w:rPr>
        <w:t>Lindsey’s</w:t>
      </w:r>
    </w:p>
    <w:p w14:paraId="5FDD54A5" w14:textId="77777777" w:rsidR="00627526" w:rsidRDefault="00627526" w:rsidP="00256C75">
      <w:pPr>
        <w:jc w:val="center"/>
        <w:rPr>
          <w:rFonts w:ascii="Times New Roman" w:hAnsi="Times New Roman" w:cs="Times New Roman"/>
          <w:sz w:val="96"/>
          <w:szCs w:val="96"/>
        </w:rPr>
      </w:pPr>
      <w:r w:rsidRPr="00627526">
        <w:rPr>
          <w:rFonts w:ascii="Times New Roman" w:hAnsi="Times New Roman" w:cs="Times New Roman"/>
          <w:sz w:val="96"/>
          <w:szCs w:val="96"/>
        </w:rPr>
        <w:t>Nerd</w:t>
      </w:r>
      <w:r w:rsidR="00256C75">
        <w:rPr>
          <w:rFonts w:ascii="Times New Roman" w:hAnsi="Times New Roman" w:cs="Times New Roman"/>
          <w:sz w:val="96"/>
          <w:szCs w:val="96"/>
        </w:rPr>
        <w:t xml:space="preserve"> </w:t>
      </w:r>
      <w:r w:rsidRPr="00627526">
        <w:rPr>
          <w:rFonts w:ascii="Times New Roman" w:hAnsi="Times New Roman" w:cs="Times New Roman"/>
          <w:sz w:val="96"/>
          <w:szCs w:val="96"/>
        </w:rPr>
        <w:t>book</w:t>
      </w:r>
    </w:p>
    <w:p w14:paraId="4905342E" w14:textId="77777777" w:rsidR="006320B3" w:rsidRDefault="00627526" w:rsidP="00256C75">
      <w:pPr>
        <w:jc w:val="center"/>
        <w:rPr>
          <w:rFonts w:ascii="Times New Roman" w:hAnsi="Times New Roman" w:cs="Times New Roman"/>
          <w:sz w:val="96"/>
          <w:szCs w:val="96"/>
        </w:rPr>
      </w:pPr>
      <w:r w:rsidRPr="00627526">
        <w:rPr>
          <w:rFonts w:ascii="Times New Roman" w:hAnsi="Times New Roman" w:cs="Times New Roman"/>
          <w:sz w:val="96"/>
          <w:szCs w:val="96"/>
        </w:rPr>
        <w:t>Lab II</w:t>
      </w:r>
    </w:p>
    <w:p w14:paraId="67AF9450" w14:textId="77777777" w:rsidR="00627526" w:rsidRDefault="00627526" w:rsidP="00256C75">
      <w:pPr>
        <w:jc w:val="center"/>
        <w:rPr>
          <w:rFonts w:ascii="Times New Roman" w:hAnsi="Times New Roman" w:cs="Times New Roman"/>
          <w:sz w:val="96"/>
          <w:szCs w:val="96"/>
        </w:rPr>
      </w:pPr>
      <w:r>
        <w:rPr>
          <w:rFonts w:ascii="Times New Roman" w:hAnsi="Times New Roman" w:cs="Times New Roman"/>
          <w:noProof/>
          <w:sz w:val="96"/>
          <w:szCs w:val="96"/>
        </w:rPr>
        <w:drawing>
          <wp:inline distT="0" distB="0" distL="0" distR="0" wp14:anchorId="2FEE490C" wp14:editId="6375164B">
            <wp:extent cx="914400" cy="914400"/>
            <wp:effectExtent l="0" t="0" r="0" b="0"/>
            <wp:docPr id="2" name="Graphic 2" descr="C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Cat outlin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914400" cy="914400"/>
                    </a:xfrm>
                    <a:prstGeom prst="rect">
                      <a:avLst/>
                    </a:prstGeom>
                  </pic:spPr>
                </pic:pic>
              </a:graphicData>
            </a:graphic>
          </wp:inline>
        </w:drawing>
      </w:r>
      <w:r>
        <w:rPr>
          <w:rFonts w:ascii="Times New Roman" w:hAnsi="Times New Roman" w:cs="Times New Roman"/>
          <w:noProof/>
          <w:sz w:val="96"/>
          <w:szCs w:val="96"/>
        </w:rPr>
        <w:drawing>
          <wp:inline distT="0" distB="0" distL="0" distR="0" wp14:anchorId="1DE51949" wp14:editId="7907B76B">
            <wp:extent cx="914400" cy="914400"/>
            <wp:effectExtent l="0" t="0" r="0" b="0"/>
            <wp:docPr id="3" name="Graphic 3" descr="R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Rat outline"/>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914400" cy="914400"/>
                    </a:xfrm>
                    <a:prstGeom prst="rect">
                      <a:avLst/>
                    </a:prstGeom>
                  </pic:spPr>
                </pic:pic>
              </a:graphicData>
            </a:graphic>
          </wp:inline>
        </w:drawing>
      </w:r>
      <w:r>
        <w:rPr>
          <w:rFonts w:ascii="Times New Roman" w:hAnsi="Times New Roman" w:cs="Times New Roman"/>
          <w:noProof/>
          <w:sz w:val="96"/>
          <w:szCs w:val="96"/>
        </w:rPr>
        <w:drawing>
          <wp:inline distT="0" distB="0" distL="0" distR="0" wp14:anchorId="38148306" wp14:editId="05F36077">
            <wp:extent cx="914400" cy="914400"/>
            <wp:effectExtent l="0" t="0" r="0" b="0"/>
            <wp:docPr id="7" name="Graphic 7" descr="Paw print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Paw prints outline"/>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914400" cy="914400"/>
                    </a:xfrm>
                    <a:prstGeom prst="rect">
                      <a:avLst/>
                    </a:prstGeom>
                  </pic:spPr>
                </pic:pic>
              </a:graphicData>
            </a:graphic>
          </wp:inline>
        </w:drawing>
      </w:r>
      <w:r>
        <w:rPr>
          <w:rFonts w:ascii="Times New Roman" w:hAnsi="Times New Roman" w:cs="Times New Roman"/>
          <w:noProof/>
          <w:sz w:val="96"/>
          <w:szCs w:val="96"/>
        </w:rPr>
        <w:drawing>
          <wp:inline distT="0" distB="0" distL="0" distR="0" wp14:anchorId="64C85C31" wp14:editId="7585AF05">
            <wp:extent cx="914400" cy="914400"/>
            <wp:effectExtent l="0" t="0" r="0" b="0"/>
            <wp:docPr id="5" name="Graphic 5" descr="Do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Dog with solid fill"/>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914400" cy="914400"/>
                    </a:xfrm>
                    <a:prstGeom prst="rect">
                      <a:avLst/>
                    </a:prstGeom>
                  </pic:spPr>
                </pic:pic>
              </a:graphicData>
            </a:graphic>
          </wp:inline>
        </w:drawing>
      </w:r>
      <w:r>
        <w:rPr>
          <w:rFonts w:ascii="Times New Roman" w:hAnsi="Times New Roman" w:cs="Times New Roman"/>
          <w:noProof/>
          <w:sz w:val="96"/>
          <w:szCs w:val="96"/>
        </w:rPr>
        <w:drawing>
          <wp:inline distT="0" distB="0" distL="0" distR="0" wp14:anchorId="24985040" wp14:editId="024B5D6D">
            <wp:extent cx="914400" cy="914400"/>
            <wp:effectExtent l="0" t="0" r="0" b="0"/>
            <wp:docPr id="1" name="Graphic 1" descr="Hor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Horse outlin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914400" cy="914400"/>
                    </a:xfrm>
                    <a:prstGeom prst="rect">
                      <a:avLst/>
                    </a:prstGeom>
                  </pic:spPr>
                </pic:pic>
              </a:graphicData>
            </a:graphic>
          </wp:inline>
        </w:drawing>
      </w:r>
    </w:p>
    <w:p w14:paraId="55D9A577" w14:textId="77777777" w:rsidR="00627526" w:rsidRDefault="00627526" w:rsidP="00256C75">
      <w:pPr>
        <w:rPr>
          <w:rFonts w:ascii="Times New Roman" w:hAnsi="Times New Roman" w:cs="Times New Roman"/>
          <w:sz w:val="32"/>
          <w:szCs w:val="32"/>
        </w:rPr>
      </w:pPr>
    </w:p>
    <w:p w14:paraId="19ADAF5C" w14:textId="77777777" w:rsidR="00627526" w:rsidRDefault="00627526" w:rsidP="00627526">
      <w:pPr>
        <w:jc w:val="center"/>
        <w:rPr>
          <w:rFonts w:ascii="Times New Roman" w:hAnsi="Times New Roman" w:cs="Times New Roman"/>
          <w:sz w:val="32"/>
          <w:szCs w:val="32"/>
        </w:rPr>
      </w:pPr>
    </w:p>
    <w:p w14:paraId="372D09D4" w14:textId="77777777" w:rsidR="00627526" w:rsidRDefault="00256C75" w:rsidP="00627526">
      <w:pPr>
        <w:jc w:val="center"/>
        <w:rPr>
          <w:rFonts w:ascii="Times New Roman" w:hAnsi="Times New Roman" w:cs="Times New Roman"/>
          <w:sz w:val="32"/>
          <w:szCs w:val="32"/>
        </w:rPr>
      </w:pPr>
      <w:r>
        <w:rPr>
          <w:rFonts w:ascii="Times New Roman" w:hAnsi="Times New Roman" w:cs="Times New Roman"/>
          <w:sz w:val="32"/>
          <w:szCs w:val="32"/>
        </w:rPr>
        <w:lastRenderedPageBreak/>
        <w:t>Index</w:t>
      </w:r>
    </w:p>
    <w:p w14:paraId="55DEE6B3" w14:textId="77777777" w:rsidR="00627526" w:rsidRDefault="00627526" w:rsidP="00627526">
      <w:pPr>
        <w:jc w:val="center"/>
        <w:rPr>
          <w:rFonts w:ascii="Times New Roman" w:hAnsi="Times New Roman" w:cs="Times New Roman"/>
          <w:sz w:val="32"/>
          <w:szCs w:val="32"/>
        </w:rPr>
      </w:pPr>
    </w:p>
    <w:p w14:paraId="63455550" w14:textId="77777777" w:rsidR="00627526" w:rsidRDefault="00627526" w:rsidP="00627526">
      <w:pPr>
        <w:jc w:val="center"/>
        <w:rPr>
          <w:rFonts w:ascii="Times New Roman" w:hAnsi="Times New Roman" w:cs="Times New Roman"/>
          <w:sz w:val="32"/>
          <w:szCs w:val="32"/>
        </w:rPr>
      </w:pPr>
    </w:p>
    <w:p w14:paraId="75E6DAAA" w14:textId="77777777" w:rsidR="00627526" w:rsidRDefault="00627526" w:rsidP="00627526">
      <w:pPr>
        <w:jc w:val="center"/>
        <w:rPr>
          <w:rFonts w:ascii="Times New Roman" w:hAnsi="Times New Roman" w:cs="Times New Roman"/>
          <w:sz w:val="32"/>
          <w:szCs w:val="32"/>
        </w:rPr>
      </w:pPr>
    </w:p>
    <w:p w14:paraId="345FAE95" w14:textId="77777777" w:rsidR="00627526" w:rsidRDefault="00627526" w:rsidP="00627526">
      <w:pPr>
        <w:jc w:val="center"/>
        <w:rPr>
          <w:rFonts w:ascii="Times New Roman" w:hAnsi="Times New Roman" w:cs="Times New Roman"/>
          <w:sz w:val="32"/>
          <w:szCs w:val="32"/>
        </w:rPr>
      </w:pPr>
    </w:p>
    <w:p w14:paraId="55B969A9" w14:textId="77777777" w:rsidR="00627526" w:rsidRDefault="00627526" w:rsidP="00627526">
      <w:pPr>
        <w:jc w:val="center"/>
        <w:rPr>
          <w:rFonts w:ascii="Times New Roman" w:hAnsi="Times New Roman" w:cs="Times New Roman"/>
          <w:sz w:val="32"/>
          <w:szCs w:val="32"/>
        </w:rPr>
      </w:pPr>
    </w:p>
    <w:p w14:paraId="451768F0" w14:textId="77777777" w:rsidR="00627526" w:rsidRDefault="00627526" w:rsidP="00627526">
      <w:pPr>
        <w:jc w:val="center"/>
        <w:rPr>
          <w:rFonts w:ascii="Times New Roman" w:hAnsi="Times New Roman" w:cs="Times New Roman"/>
          <w:sz w:val="32"/>
          <w:szCs w:val="32"/>
        </w:rPr>
      </w:pPr>
    </w:p>
    <w:p w14:paraId="2E219249" w14:textId="77777777" w:rsidR="00627526" w:rsidRDefault="00627526" w:rsidP="00627526">
      <w:pPr>
        <w:jc w:val="center"/>
        <w:rPr>
          <w:rFonts w:ascii="Times New Roman" w:hAnsi="Times New Roman" w:cs="Times New Roman"/>
          <w:sz w:val="32"/>
          <w:szCs w:val="32"/>
        </w:rPr>
      </w:pPr>
    </w:p>
    <w:p w14:paraId="58F5BEDA" w14:textId="77777777" w:rsidR="00627526" w:rsidRDefault="00627526" w:rsidP="00627526">
      <w:pPr>
        <w:jc w:val="center"/>
        <w:rPr>
          <w:rFonts w:ascii="Times New Roman" w:hAnsi="Times New Roman" w:cs="Times New Roman"/>
          <w:sz w:val="32"/>
          <w:szCs w:val="32"/>
        </w:rPr>
      </w:pPr>
    </w:p>
    <w:p w14:paraId="66A7A435" w14:textId="77777777" w:rsidR="00627526" w:rsidRDefault="00627526" w:rsidP="00627526">
      <w:pPr>
        <w:jc w:val="center"/>
        <w:rPr>
          <w:rFonts w:ascii="Times New Roman" w:hAnsi="Times New Roman" w:cs="Times New Roman"/>
          <w:sz w:val="32"/>
          <w:szCs w:val="32"/>
        </w:rPr>
      </w:pPr>
    </w:p>
    <w:p w14:paraId="48537E7D" w14:textId="77777777" w:rsidR="008179AF" w:rsidRDefault="008179AF" w:rsidP="008179AF">
      <w:pPr>
        <w:rPr>
          <w:rFonts w:ascii="Times New Roman" w:hAnsi="Times New Roman" w:cs="Times New Roman"/>
          <w:sz w:val="32"/>
          <w:szCs w:val="32"/>
        </w:rPr>
      </w:pPr>
    </w:p>
    <w:p w14:paraId="46285734" w14:textId="77777777" w:rsidR="00256C75" w:rsidRDefault="00256C75" w:rsidP="008179AF">
      <w:pPr>
        <w:jc w:val="center"/>
        <w:rPr>
          <w:rFonts w:ascii="Times New Roman" w:hAnsi="Times New Roman" w:cs="Times New Roman"/>
          <w:noProof/>
          <w:sz w:val="36"/>
          <w:szCs w:val="36"/>
        </w:rPr>
      </w:pPr>
    </w:p>
    <w:p w14:paraId="14A63EE9" w14:textId="77777777" w:rsidR="00256C75" w:rsidRDefault="00256C75" w:rsidP="008179AF">
      <w:pPr>
        <w:jc w:val="center"/>
        <w:rPr>
          <w:rFonts w:ascii="Times New Roman" w:hAnsi="Times New Roman" w:cs="Times New Roman"/>
          <w:noProof/>
          <w:sz w:val="36"/>
          <w:szCs w:val="36"/>
        </w:rPr>
      </w:pPr>
    </w:p>
    <w:p w14:paraId="48C81C07" w14:textId="77777777" w:rsidR="00256C75" w:rsidRDefault="00256C75" w:rsidP="008179AF">
      <w:pPr>
        <w:jc w:val="center"/>
        <w:rPr>
          <w:rFonts w:ascii="Times New Roman" w:hAnsi="Times New Roman" w:cs="Times New Roman"/>
          <w:noProof/>
          <w:sz w:val="36"/>
          <w:szCs w:val="36"/>
        </w:rPr>
      </w:pPr>
    </w:p>
    <w:p w14:paraId="3FE818E7" w14:textId="77777777" w:rsidR="00256C75" w:rsidRDefault="00256C75" w:rsidP="008179AF">
      <w:pPr>
        <w:jc w:val="center"/>
        <w:rPr>
          <w:rFonts w:ascii="Times New Roman" w:hAnsi="Times New Roman" w:cs="Times New Roman"/>
          <w:noProof/>
          <w:sz w:val="36"/>
          <w:szCs w:val="36"/>
        </w:rPr>
      </w:pPr>
    </w:p>
    <w:p w14:paraId="46102006" w14:textId="77777777" w:rsidR="00256C75" w:rsidRDefault="00256C75" w:rsidP="008179AF">
      <w:pPr>
        <w:jc w:val="center"/>
        <w:rPr>
          <w:rFonts w:ascii="Times New Roman" w:hAnsi="Times New Roman" w:cs="Times New Roman"/>
          <w:noProof/>
          <w:sz w:val="36"/>
          <w:szCs w:val="36"/>
        </w:rPr>
      </w:pPr>
    </w:p>
    <w:p w14:paraId="73A9524E" w14:textId="77777777" w:rsidR="00627526" w:rsidRDefault="008179AF" w:rsidP="008179AF">
      <w:pPr>
        <w:jc w:val="center"/>
        <w:rPr>
          <w:rFonts w:ascii="Times New Roman" w:hAnsi="Times New Roman" w:cs="Times New Roman"/>
          <w:noProof/>
          <w:sz w:val="36"/>
          <w:szCs w:val="36"/>
        </w:rPr>
      </w:pPr>
      <w:r>
        <w:rPr>
          <w:rFonts w:ascii="Times New Roman" w:hAnsi="Times New Roman" w:cs="Times New Roman"/>
          <w:noProof/>
          <w:sz w:val="36"/>
          <w:szCs w:val="36"/>
        </w:rPr>
        <w:lastRenderedPageBreak/>
        <w:t>Red Blood Cells</w:t>
      </w:r>
    </w:p>
    <w:p w14:paraId="41C76928" w14:textId="4BCAA258" w:rsidR="00E51706" w:rsidRPr="009C4707" w:rsidRDefault="001E4381" w:rsidP="009C4707">
      <w:pPr>
        <w:keepNext/>
      </w:pPr>
      <w:r>
        <w:rPr>
          <w:noProof/>
        </w:rPr>
        <mc:AlternateContent>
          <mc:Choice Requires="wps">
            <w:drawing>
              <wp:anchor distT="0" distB="0" distL="114300" distR="114300" simplePos="0" relativeHeight="251637248" behindDoc="0" locked="0" layoutInCell="1" allowOverlap="1" wp14:anchorId="20E0CDB7" wp14:editId="53AA6AA8">
                <wp:simplePos x="0" y="0"/>
                <wp:positionH relativeFrom="column">
                  <wp:posOffset>3040380</wp:posOffset>
                </wp:positionH>
                <wp:positionV relativeFrom="paragraph">
                  <wp:posOffset>64135</wp:posOffset>
                </wp:positionV>
                <wp:extent cx="259080" cy="388620"/>
                <wp:effectExtent l="11430" t="11430" r="5715" b="9525"/>
                <wp:wrapNone/>
                <wp:docPr id="38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388620"/>
                        </a:xfrm>
                        <a:prstGeom prst="rect">
                          <a:avLst/>
                        </a:prstGeom>
                        <a:solidFill>
                          <a:srgbClr val="FFFFFF"/>
                        </a:solidFill>
                        <a:ln w="9525">
                          <a:solidFill>
                            <a:srgbClr val="000000"/>
                          </a:solidFill>
                          <a:miter lim="800000"/>
                          <a:headEnd/>
                          <a:tailEnd/>
                        </a:ln>
                      </wps:spPr>
                      <wps:txbx>
                        <w:txbxContent>
                          <w:p w14:paraId="58B74731" w14:textId="77777777" w:rsidR="009C4707" w:rsidRPr="009C4707" w:rsidRDefault="009C4707">
                            <w:pPr>
                              <w:rPr>
                                <w:rFonts w:ascii="Times New Roman" w:hAnsi="Times New Roman" w:cs="Times New Roman"/>
                                <w:b/>
                                <w:bCs/>
                                <w:color w:val="FF0000"/>
                                <w:sz w:val="24"/>
                                <w:szCs w:val="24"/>
                              </w:rPr>
                            </w:pPr>
                            <w:r w:rsidRPr="009C4707">
                              <w:rPr>
                                <w:rFonts w:ascii="Times New Roman" w:hAnsi="Times New Roman" w:cs="Times New Roman"/>
                                <w:b/>
                                <w:bCs/>
                                <w:color w:val="FF000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E0CDB7" id="_x0000_t202" coordsize="21600,21600" o:spt="202" path="m,l,21600r21600,l21600,xe">
                <v:stroke joinstyle="miter"/>
                <v:path gradientshapeok="t" o:connecttype="rect"/>
              </v:shapetype>
              <v:shape id="Text Box 3" o:spid="_x0000_s1026" type="#_x0000_t202" style="position:absolute;margin-left:239.4pt;margin-top:5.05pt;width:20.4pt;height:30.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">
                <v:textbox>
                  <w:txbxContent>
                    <w:p w14:paraId="58B74731" w14:textId="77777777" w:rsidR="009C4707" w:rsidRPr="009C4707" w:rsidRDefault="009C4707">
                      <w:pPr>
                        <w:rPr>
                          <w:rFonts w:ascii="Times New Roman" w:hAnsi="Times New Roman" w:cs="Times New Roman"/>
                          <w:b/>
                          <w:bCs/>
                          <w:color w:val="FF0000"/>
                          <w:sz w:val="24"/>
                          <w:szCs w:val="24"/>
                        </w:rPr>
                      </w:pPr>
                      <w:r w:rsidRPr="009C4707">
                        <w:rPr>
                          <w:rFonts w:ascii="Times New Roman" w:hAnsi="Times New Roman" w:cs="Times New Roman"/>
                          <w:b/>
                          <w:bCs/>
                          <w:color w:val="FF0000"/>
                        </w:rPr>
                        <w:t>1</w:t>
                      </w:r>
                    </w:p>
                  </w:txbxContent>
                </v:textbox>
              </v:shape>
            </w:pict>
          </mc:Fallback>
        </mc:AlternateContent>
      </w:r>
      <w:r w:rsidR="009C4707">
        <w:rPr>
          <w:noProof/>
        </w:rPr>
        <w:drawing>
          <wp:inline distT="0" distB="0" distL="0" distR="0" wp14:anchorId="6E4AC729" wp14:editId="45C7653B">
            <wp:extent cx="640080" cy="640080"/>
            <wp:effectExtent l="0" t="0" r="0" b="0"/>
            <wp:docPr id="10" name="Graphic 10" descr="Puppy 2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Puppy 2 outline"/>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640080" cy="640080"/>
                    </a:xfrm>
                    <a:prstGeom prst="rect">
                      <a:avLst/>
                    </a:prstGeom>
                  </pic:spPr>
                </pic:pic>
              </a:graphicData>
            </a:graphic>
          </wp:inline>
        </w:drawing>
      </w:r>
      <w:r w:rsidR="00E51706">
        <w:rPr>
          <w:noProof/>
        </w:rPr>
        <w:drawing>
          <wp:inline distT="0" distB="0" distL="0" distR="0" wp14:anchorId="2776BCE8" wp14:editId="1139E0C2">
            <wp:extent cx="2692563" cy="2019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2">
                      <a:extLst>
                        <a:ext uri="{28A0092B-C50C-407E-A947-70E740481C1C}">
                          <a14:useLocalDpi xmlns:a14="http://schemas.microsoft.com/office/drawing/2010/main" val="0"/>
                        </a:ext>
                      </a:extLst>
                    </a:blip>
                    <a:stretch>
                      <a:fillRect/>
                    </a:stretch>
                  </pic:blipFill>
                  <pic:spPr>
                    <a:xfrm>
                      <a:off x="0" y="0"/>
                      <a:ext cx="2695537" cy="2021531"/>
                    </a:xfrm>
                    <a:prstGeom prst="rect">
                      <a:avLst/>
                    </a:prstGeom>
                  </pic:spPr>
                </pic:pic>
              </a:graphicData>
            </a:graphic>
          </wp:inline>
        </w:drawing>
      </w:r>
      <w:r w:rsidR="00E51706">
        <w:t xml:space="preserve"> </w:t>
      </w:r>
    </w:p>
    <w:p w14:paraId="1A19EFE3" w14:textId="4CEC1318" w:rsidR="009C4707" w:rsidRPr="008179AF" w:rsidRDefault="009C4707" w:rsidP="00E51706">
      <w:pPr>
        <w:pStyle w:val="Caption"/>
        <w:jc w:val="center"/>
        <w:rPr>
          <w:rFonts w:ascii="Times New Roman" w:hAnsi="Times New Roman" w:cs="Times New Roman"/>
          <w:sz w:val="24"/>
          <w:szCs w:val="24"/>
        </w:rPr>
      </w:pPr>
      <w:r w:rsidRPr="008179AF">
        <w:rPr>
          <w:rFonts w:ascii="Times New Roman" w:hAnsi="Times New Roman" w:cs="Times New Roman"/>
          <w:sz w:val="24"/>
          <w:szCs w:val="24"/>
        </w:rPr>
        <w:t xml:space="preserve">Figure </w:t>
      </w:r>
      <w:r w:rsidRPr="008179AF">
        <w:rPr>
          <w:rFonts w:ascii="Times New Roman" w:hAnsi="Times New Roman" w:cs="Times New Roman"/>
          <w:sz w:val="24"/>
          <w:szCs w:val="24"/>
        </w:rPr>
        <w:fldChar w:fldCharType="begin"/>
      </w:r>
      <w:r w:rsidRPr="008179AF">
        <w:rPr>
          <w:rFonts w:ascii="Times New Roman" w:hAnsi="Times New Roman" w:cs="Times New Roman"/>
          <w:sz w:val="24"/>
          <w:szCs w:val="24"/>
        </w:rPr>
        <w:instrText xml:space="preserve"> SEQ Figure \* ARABIC </w:instrText>
      </w:r>
      <w:r w:rsidRPr="008179AF">
        <w:rPr>
          <w:rFonts w:ascii="Times New Roman" w:hAnsi="Times New Roman" w:cs="Times New Roman"/>
          <w:sz w:val="24"/>
          <w:szCs w:val="24"/>
        </w:rPr>
        <w:fldChar w:fldCharType="separate"/>
      </w:r>
      <w:r w:rsidR="001A2C4D">
        <w:rPr>
          <w:rFonts w:ascii="Times New Roman" w:hAnsi="Times New Roman" w:cs="Times New Roman"/>
          <w:noProof/>
          <w:sz w:val="24"/>
          <w:szCs w:val="24"/>
        </w:rPr>
        <w:t>1</w:t>
      </w:r>
      <w:r w:rsidRPr="008179AF">
        <w:rPr>
          <w:rFonts w:ascii="Times New Roman" w:hAnsi="Times New Roman" w:cs="Times New Roman"/>
          <w:sz w:val="24"/>
          <w:szCs w:val="24"/>
        </w:rPr>
        <w:fldChar w:fldCharType="end"/>
      </w:r>
      <w:r w:rsidRPr="008179AF">
        <w:rPr>
          <w:rFonts w:ascii="Times New Roman" w:hAnsi="Times New Roman" w:cs="Times New Roman"/>
          <w:sz w:val="24"/>
          <w:szCs w:val="24"/>
        </w:rPr>
        <w:t xml:space="preserve"> Canine Red Blood Cell</w:t>
      </w:r>
    </w:p>
    <w:p w14:paraId="70148E76" w14:textId="77777777" w:rsidR="00627526" w:rsidRDefault="00627526" w:rsidP="009C4707">
      <w:pPr>
        <w:pStyle w:val="Caption"/>
        <w:rPr>
          <w:rFonts w:ascii="Times New Roman" w:hAnsi="Times New Roman" w:cs="Times New Roman"/>
          <w:sz w:val="36"/>
          <w:szCs w:val="36"/>
        </w:rPr>
      </w:pPr>
    </w:p>
    <w:p w14:paraId="5FAA2B25" w14:textId="5EBCC5A5" w:rsidR="008179AF" w:rsidRDefault="001E4381" w:rsidP="008179AF">
      <w:pPr>
        <w:keepNext/>
      </w:pPr>
      <w:r>
        <w:rPr>
          <w:noProof/>
        </w:rPr>
        <mc:AlternateContent>
          <mc:Choice Requires="wps">
            <w:drawing>
              <wp:anchor distT="0" distB="0" distL="114300" distR="114300" simplePos="0" relativeHeight="251638272" behindDoc="0" locked="0" layoutInCell="1" allowOverlap="1" wp14:anchorId="74702919" wp14:editId="056715D2">
                <wp:simplePos x="0" y="0"/>
                <wp:positionH relativeFrom="column">
                  <wp:posOffset>2720340</wp:posOffset>
                </wp:positionH>
                <wp:positionV relativeFrom="paragraph">
                  <wp:posOffset>110490</wp:posOffset>
                </wp:positionV>
                <wp:extent cx="320040" cy="304800"/>
                <wp:effectExtent l="5715" t="7620" r="7620" b="11430"/>
                <wp:wrapNone/>
                <wp:docPr id="37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304800"/>
                        </a:xfrm>
                        <a:prstGeom prst="rect">
                          <a:avLst/>
                        </a:prstGeom>
                        <a:solidFill>
                          <a:srgbClr val="FFFFFF"/>
                        </a:solidFill>
                        <a:ln w="9525">
                          <a:solidFill>
                            <a:srgbClr val="000000"/>
                          </a:solidFill>
                          <a:miter lim="800000"/>
                          <a:headEnd/>
                          <a:tailEnd/>
                        </a:ln>
                      </wps:spPr>
                      <wps:txbx>
                        <w:txbxContent>
                          <w:p w14:paraId="618BABD1" w14:textId="77777777" w:rsidR="008179AF" w:rsidRPr="008179AF" w:rsidRDefault="008179AF">
                            <w:pPr>
                              <w:rPr>
                                <w:b/>
                                <w:bCs/>
                                <w:color w:val="FF0000"/>
                                <w:sz w:val="24"/>
                                <w:szCs w:val="24"/>
                              </w:rPr>
                            </w:pPr>
                            <w:r w:rsidRPr="008179AF">
                              <w:rPr>
                                <w:b/>
                                <w:bCs/>
                                <w:color w:val="FF0000"/>
                                <w:sz w:val="24"/>
                                <w:szCs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702919" id="Text Box 4" o:spid="_x0000_s1027" type="#_x0000_t202" style="position:absolute;margin-left:214.2pt;margin-top:8.7pt;width:25.2pt;height:2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">
                <v:textbox>
                  <w:txbxContent>
                    <w:p w14:paraId="618BABD1" w14:textId="77777777" w:rsidR="008179AF" w:rsidRPr="008179AF" w:rsidRDefault="008179AF">
                      <w:pPr>
                        <w:rPr>
                          <w:b/>
                          <w:bCs/>
                          <w:color w:val="FF0000"/>
                          <w:sz w:val="24"/>
                          <w:szCs w:val="24"/>
                        </w:rPr>
                      </w:pPr>
                      <w:r w:rsidRPr="008179AF">
                        <w:rPr>
                          <w:b/>
                          <w:bCs/>
                          <w:color w:val="FF0000"/>
                          <w:sz w:val="24"/>
                          <w:szCs w:val="24"/>
                        </w:rPr>
                        <w:t>2</w:t>
                      </w:r>
                    </w:p>
                  </w:txbxContent>
                </v:textbox>
              </v:shape>
            </w:pict>
          </mc:Fallback>
        </mc:AlternateContent>
      </w:r>
      <w:r w:rsidR="00E51706">
        <w:rPr>
          <w:noProof/>
        </w:rPr>
        <w:drawing>
          <wp:inline distT="0" distB="0" distL="0" distR="0" wp14:anchorId="048EFFDF" wp14:editId="7CFABA5E">
            <wp:extent cx="571500" cy="571500"/>
            <wp:effectExtent l="0" t="0" r="0" b="0"/>
            <wp:docPr id="12" name="Graphic 12" descr="C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Cat outlin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571500" cy="571500"/>
                    </a:xfrm>
                    <a:prstGeom prst="rect">
                      <a:avLst/>
                    </a:prstGeom>
                  </pic:spPr>
                </pic:pic>
              </a:graphicData>
            </a:graphic>
          </wp:inline>
        </w:drawing>
      </w:r>
      <w:r w:rsidR="008179AF">
        <w:rPr>
          <w:noProof/>
        </w:rPr>
        <w:drawing>
          <wp:inline distT="0" distB="0" distL="0" distR="0" wp14:anchorId="39CC965E" wp14:editId="78B1757A">
            <wp:extent cx="2507243" cy="19126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14086" cy="1917840"/>
                    </a:xfrm>
                    <a:prstGeom prst="rect">
                      <a:avLst/>
                    </a:prstGeom>
                  </pic:spPr>
                </pic:pic>
              </a:graphicData>
            </a:graphic>
          </wp:inline>
        </w:drawing>
      </w:r>
    </w:p>
    <w:p w14:paraId="1E460209" w14:textId="1E2BF509" w:rsidR="00E51706" w:rsidRPr="008179AF" w:rsidRDefault="008179AF" w:rsidP="008179AF">
      <w:pPr>
        <w:pStyle w:val="Caption"/>
        <w:jc w:val="center"/>
        <w:rPr>
          <w:rFonts w:ascii="Times New Roman" w:hAnsi="Times New Roman" w:cs="Times New Roman"/>
          <w:sz w:val="24"/>
          <w:szCs w:val="24"/>
        </w:rPr>
      </w:pPr>
      <w:r w:rsidRPr="008179AF">
        <w:rPr>
          <w:rFonts w:ascii="Times New Roman" w:hAnsi="Times New Roman" w:cs="Times New Roman"/>
          <w:sz w:val="24"/>
          <w:szCs w:val="24"/>
        </w:rPr>
        <w:t xml:space="preserve">Figure </w:t>
      </w:r>
      <w:r w:rsidRPr="008179AF">
        <w:rPr>
          <w:rFonts w:ascii="Times New Roman" w:hAnsi="Times New Roman" w:cs="Times New Roman"/>
          <w:sz w:val="24"/>
          <w:szCs w:val="24"/>
        </w:rPr>
        <w:fldChar w:fldCharType="begin"/>
      </w:r>
      <w:r w:rsidRPr="008179AF">
        <w:rPr>
          <w:rFonts w:ascii="Times New Roman" w:hAnsi="Times New Roman" w:cs="Times New Roman"/>
          <w:sz w:val="24"/>
          <w:szCs w:val="24"/>
        </w:rPr>
        <w:instrText xml:space="preserve"> SEQ Figure \* ARABIC </w:instrText>
      </w:r>
      <w:r w:rsidRPr="008179AF">
        <w:rPr>
          <w:rFonts w:ascii="Times New Roman" w:hAnsi="Times New Roman" w:cs="Times New Roman"/>
          <w:sz w:val="24"/>
          <w:szCs w:val="24"/>
        </w:rPr>
        <w:fldChar w:fldCharType="separate"/>
      </w:r>
      <w:r w:rsidR="001A2C4D">
        <w:rPr>
          <w:rFonts w:ascii="Times New Roman" w:hAnsi="Times New Roman" w:cs="Times New Roman"/>
          <w:noProof/>
          <w:sz w:val="24"/>
          <w:szCs w:val="24"/>
        </w:rPr>
        <w:t>2</w:t>
      </w:r>
      <w:r w:rsidRPr="008179AF">
        <w:rPr>
          <w:rFonts w:ascii="Times New Roman" w:hAnsi="Times New Roman" w:cs="Times New Roman"/>
          <w:sz w:val="24"/>
          <w:szCs w:val="24"/>
        </w:rPr>
        <w:fldChar w:fldCharType="end"/>
      </w:r>
      <w:r w:rsidRPr="008179AF">
        <w:rPr>
          <w:rFonts w:ascii="Times New Roman" w:hAnsi="Times New Roman" w:cs="Times New Roman"/>
          <w:sz w:val="24"/>
          <w:szCs w:val="24"/>
        </w:rPr>
        <w:t xml:space="preserve"> Feline Red Blood Cell</w:t>
      </w:r>
    </w:p>
    <w:p w14:paraId="7EC8D3B4" w14:textId="77777777" w:rsidR="00E51706" w:rsidRDefault="00E51706" w:rsidP="00E51706"/>
    <w:p w14:paraId="796EA8AF" w14:textId="62203003" w:rsidR="008179AF" w:rsidRDefault="001E4381" w:rsidP="008179AF">
      <w:pPr>
        <w:keepNext/>
      </w:pPr>
      <w:r>
        <w:rPr>
          <w:noProof/>
        </w:rPr>
        <w:lastRenderedPageBreak/>
        <mc:AlternateContent>
          <mc:Choice Requires="wps">
            <w:drawing>
              <wp:anchor distT="0" distB="0" distL="114300" distR="114300" simplePos="0" relativeHeight="251639296" behindDoc="0" locked="0" layoutInCell="1" allowOverlap="1" wp14:anchorId="25AD420B" wp14:editId="5902F93B">
                <wp:simplePos x="0" y="0"/>
                <wp:positionH relativeFrom="column">
                  <wp:posOffset>3619500</wp:posOffset>
                </wp:positionH>
                <wp:positionV relativeFrom="paragraph">
                  <wp:posOffset>-342900</wp:posOffset>
                </wp:positionV>
                <wp:extent cx="251460" cy="312420"/>
                <wp:effectExtent l="9525" t="9525" r="5715" b="11430"/>
                <wp:wrapNone/>
                <wp:docPr id="37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312420"/>
                        </a:xfrm>
                        <a:prstGeom prst="rect">
                          <a:avLst/>
                        </a:prstGeom>
                        <a:solidFill>
                          <a:srgbClr val="FFFFFF"/>
                        </a:solidFill>
                        <a:ln w="9525">
                          <a:solidFill>
                            <a:srgbClr val="000000"/>
                          </a:solidFill>
                          <a:miter lim="800000"/>
                          <a:headEnd/>
                          <a:tailEnd/>
                        </a:ln>
                      </wps:spPr>
                      <wps:txbx>
                        <w:txbxContent>
                          <w:p w14:paraId="543D7352" w14:textId="77777777" w:rsidR="00E33EFA" w:rsidRPr="00E33EFA" w:rsidRDefault="00E33EFA">
                            <w:pPr>
                              <w:rPr>
                                <w:b/>
                                <w:bCs/>
                                <w:color w:val="FF0000"/>
                                <w:sz w:val="24"/>
                                <w:szCs w:val="24"/>
                              </w:rPr>
                            </w:pPr>
                            <w:r w:rsidRPr="00E33EFA">
                              <w:rPr>
                                <w:b/>
                                <w:bCs/>
                                <w:color w:val="FF0000"/>
                                <w:sz w:val="24"/>
                                <w:szCs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AD420B" id="Text Box 5" o:spid="_x0000_s1028" type="#_x0000_t202" style="position:absolute;margin-left:285pt;margin-top:-27pt;width:19.8pt;height:24.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">
                <v:textbox>
                  <w:txbxContent>
                    <w:p w14:paraId="543D7352" w14:textId="77777777" w:rsidR="00E33EFA" w:rsidRPr="00E33EFA" w:rsidRDefault="00E33EFA">
                      <w:pPr>
                        <w:rPr>
                          <w:b/>
                          <w:bCs/>
                          <w:color w:val="FF0000"/>
                          <w:sz w:val="24"/>
                          <w:szCs w:val="24"/>
                        </w:rPr>
                      </w:pPr>
                      <w:r w:rsidRPr="00E33EFA">
                        <w:rPr>
                          <w:b/>
                          <w:bCs/>
                          <w:color w:val="FF0000"/>
                          <w:sz w:val="24"/>
                          <w:szCs w:val="24"/>
                        </w:rPr>
                        <w:t>3</w:t>
                      </w:r>
                    </w:p>
                  </w:txbxContent>
                </v:textbox>
              </v:shape>
            </w:pict>
          </mc:Fallback>
        </mc:AlternateContent>
      </w:r>
      <w:r w:rsidR="008179AF">
        <w:rPr>
          <w:noProof/>
        </w:rPr>
        <w:drawing>
          <wp:inline distT="0" distB="0" distL="0" distR="0" wp14:anchorId="2B9C0EBC" wp14:editId="1CEE1D90">
            <wp:extent cx="1630821" cy="147840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4">
                      <a:extLst>
                        <a:ext uri="{28A0092B-C50C-407E-A947-70E740481C1C}">
                          <a14:useLocalDpi xmlns:a14="http://schemas.microsoft.com/office/drawing/2010/main" val="0"/>
                        </a:ext>
                      </a:extLst>
                    </a:blip>
                    <a:stretch>
                      <a:fillRect/>
                    </a:stretch>
                  </pic:blipFill>
                  <pic:spPr>
                    <a:xfrm>
                      <a:off x="0" y="0"/>
                      <a:ext cx="1630821" cy="1478408"/>
                    </a:xfrm>
                    <a:prstGeom prst="rect">
                      <a:avLst/>
                    </a:prstGeom>
                  </pic:spPr>
                </pic:pic>
              </a:graphicData>
            </a:graphic>
          </wp:inline>
        </w:drawing>
      </w:r>
      <w:r w:rsidR="00E33EFA">
        <w:rPr>
          <w:noProof/>
        </w:rPr>
        <w:drawing>
          <wp:inline distT="0" distB="0" distL="0" distR="0" wp14:anchorId="773CF07B" wp14:editId="77E2875B">
            <wp:extent cx="1623201" cy="1417443"/>
            <wp:effectExtent l="0" t="0" r="0" b="0"/>
            <wp:docPr id="15" name="Picture 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1623201" cy="1417443"/>
                    </a:xfrm>
                    <a:prstGeom prst="rect">
                      <a:avLst/>
                    </a:prstGeom>
                  </pic:spPr>
                </pic:pic>
              </a:graphicData>
            </a:graphic>
          </wp:inline>
        </w:drawing>
      </w:r>
    </w:p>
    <w:p w14:paraId="254A2B00" w14:textId="2C99F0FC" w:rsidR="00E51706" w:rsidRPr="00E33EFA" w:rsidRDefault="008179AF" w:rsidP="00E33EFA">
      <w:pPr>
        <w:pStyle w:val="Caption"/>
        <w:rPr>
          <w:sz w:val="22"/>
          <w:szCs w:val="22"/>
        </w:rPr>
      </w:pPr>
      <w:r w:rsidRPr="00E33EFA">
        <w:rPr>
          <w:sz w:val="24"/>
          <w:szCs w:val="24"/>
        </w:rPr>
        <w:t xml:space="preserve">Figure </w:t>
      </w:r>
      <w:r w:rsidRPr="00E33EFA">
        <w:rPr>
          <w:sz w:val="24"/>
          <w:szCs w:val="24"/>
        </w:rPr>
        <w:fldChar w:fldCharType="begin"/>
      </w:r>
      <w:r w:rsidRPr="00E33EFA">
        <w:rPr>
          <w:sz w:val="24"/>
          <w:szCs w:val="24"/>
        </w:rPr>
        <w:instrText xml:space="preserve"> SEQ Figure \* ARABIC </w:instrText>
      </w:r>
      <w:r w:rsidRPr="00E33EFA">
        <w:rPr>
          <w:sz w:val="24"/>
          <w:szCs w:val="24"/>
        </w:rPr>
        <w:fldChar w:fldCharType="separate"/>
      </w:r>
      <w:r w:rsidR="001A2C4D">
        <w:rPr>
          <w:noProof/>
          <w:sz w:val="24"/>
          <w:szCs w:val="24"/>
        </w:rPr>
        <w:t>3</w:t>
      </w:r>
      <w:r w:rsidRPr="00E33EFA">
        <w:rPr>
          <w:sz w:val="24"/>
          <w:szCs w:val="24"/>
        </w:rPr>
        <w:fldChar w:fldCharType="end"/>
      </w:r>
      <w:r w:rsidRPr="00E33EFA">
        <w:rPr>
          <w:sz w:val="24"/>
          <w:szCs w:val="24"/>
        </w:rPr>
        <w:t xml:space="preserve"> Canine Monocyte</w:t>
      </w:r>
      <w:r w:rsidR="00E33EFA" w:rsidRPr="00E33EFA">
        <w:rPr>
          <w:sz w:val="24"/>
          <w:szCs w:val="24"/>
        </w:rPr>
        <w:t xml:space="preserve">     Figure </w:t>
      </w:r>
      <w:r w:rsidR="00E33EFA" w:rsidRPr="00E33EFA">
        <w:rPr>
          <w:sz w:val="24"/>
          <w:szCs w:val="24"/>
        </w:rPr>
        <w:fldChar w:fldCharType="begin"/>
      </w:r>
      <w:r w:rsidR="00E33EFA" w:rsidRPr="00E33EFA">
        <w:rPr>
          <w:sz w:val="24"/>
          <w:szCs w:val="24"/>
        </w:rPr>
        <w:instrText xml:space="preserve"> SEQ Figure \* ARABIC </w:instrText>
      </w:r>
      <w:r w:rsidR="00E33EFA" w:rsidRPr="00E33EFA">
        <w:rPr>
          <w:sz w:val="24"/>
          <w:szCs w:val="24"/>
        </w:rPr>
        <w:fldChar w:fldCharType="separate"/>
      </w:r>
      <w:r w:rsidR="001A2C4D">
        <w:rPr>
          <w:noProof/>
          <w:sz w:val="24"/>
          <w:szCs w:val="24"/>
        </w:rPr>
        <w:t>4</w:t>
      </w:r>
      <w:r w:rsidR="00E33EFA" w:rsidRPr="00E33EFA">
        <w:rPr>
          <w:sz w:val="24"/>
          <w:szCs w:val="24"/>
        </w:rPr>
        <w:fldChar w:fldCharType="end"/>
      </w:r>
      <w:r w:rsidR="00E33EFA" w:rsidRPr="00E33EFA">
        <w:rPr>
          <w:sz w:val="24"/>
          <w:szCs w:val="24"/>
        </w:rPr>
        <w:t xml:space="preserve"> Canine Eosinophil</w:t>
      </w:r>
    </w:p>
    <w:p w14:paraId="2960685B" w14:textId="77777777" w:rsidR="00E33EFA" w:rsidRDefault="00E33EFA" w:rsidP="00E33EFA">
      <w:pPr>
        <w:keepNext/>
      </w:pPr>
      <w:r>
        <w:rPr>
          <w:noProof/>
        </w:rPr>
        <w:drawing>
          <wp:inline distT="0" distB="0" distL="0" distR="0" wp14:anchorId="6C642DE1" wp14:editId="5A40EFE5">
            <wp:extent cx="1600339" cy="1379340"/>
            <wp:effectExtent l="0" t="0" r="0" b="0"/>
            <wp:docPr id="16" name="Picture 16" descr="A picture containing text, sw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swee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1600339" cy="1379340"/>
                    </a:xfrm>
                    <a:prstGeom prst="rect">
                      <a:avLst/>
                    </a:prstGeom>
                  </pic:spPr>
                </pic:pic>
              </a:graphicData>
            </a:graphic>
          </wp:inline>
        </w:drawing>
      </w:r>
      <w:r>
        <w:rPr>
          <w:noProof/>
        </w:rPr>
        <w:drawing>
          <wp:inline distT="0" distB="0" distL="0" distR="0" wp14:anchorId="35839821" wp14:editId="146FEB41">
            <wp:extent cx="1600339" cy="1432684"/>
            <wp:effectExtent l="0" t="0" r="0" b="0"/>
            <wp:docPr id="17" name="Picture 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600339" cy="1432684"/>
                    </a:xfrm>
                    <a:prstGeom prst="rect">
                      <a:avLst/>
                    </a:prstGeom>
                  </pic:spPr>
                </pic:pic>
              </a:graphicData>
            </a:graphic>
          </wp:inline>
        </w:drawing>
      </w:r>
    </w:p>
    <w:p w14:paraId="72903E3A" w14:textId="7C469954" w:rsidR="00E51706" w:rsidRPr="00E33EFA" w:rsidRDefault="00E33EFA" w:rsidP="00E33EFA">
      <w:pPr>
        <w:pStyle w:val="Caption"/>
        <w:rPr>
          <w:sz w:val="22"/>
          <w:szCs w:val="22"/>
        </w:rPr>
      </w:pPr>
      <w:r w:rsidRPr="00E33EFA">
        <w:rPr>
          <w:sz w:val="24"/>
          <w:szCs w:val="24"/>
        </w:rPr>
        <w:t xml:space="preserve">Figure </w:t>
      </w:r>
      <w:r w:rsidRPr="00E33EFA">
        <w:rPr>
          <w:sz w:val="24"/>
          <w:szCs w:val="24"/>
        </w:rPr>
        <w:fldChar w:fldCharType="begin"/>
      </w:r>
      <w:r w:rsidRPr="00E33EFA">
        <w:rPr>
          <w:sz w:val="24"/>
          <w:szCs w:val="24"/>
        </w:rPr>
        <w:instrText xml:space="preserve"> SEQ Figure \* ARABIC </w:instrText>
      </w:r>
      <w:r w:rsidRPr="00E33EFA">
        <w:rPr>
          <w:sz w:val="24"/>
          <w:szCs w:val="24"/>
        </w:rPr>
        <w:fldChar w:fldCharType="separate"/>
      </w:r>
      <w:r w:rsidR="001A2C4D">
        <w:rPr>
          <w:noProof/>
          <w:sz w:val="24"/>
          <w:szCs w:val="24"/>
        </w:rPr>
        <w:t>5</w:t>
      </w:r>
      <w:r w:rsidRPr="00E33EFA">
        <w:rPr>
          <w:sz w:val="24"/>
          <w:szCs w:val="24"/>
        </w:rPr>
        <w:fldChar w:fldCharType="end"/>
      </w:r>
      <w:r w:rsidRPr="00E33EFA">
        <w:rPr>
          <w:sz w:val="24"/>
          <w:szCs w:val="24"/>
        </w:rPr>
        <w:t xml:space="preserve"> Canine Basophil          </w:t>
      </w:r>
      <w:r w:rsidRPr="00E33EFA">
        <w:rPr>
          <w:sz w:val="22"/>
          <w:szCs w:val="22"/>
        </w:rPr>
        <w:t xml:space="preserve">Figure </w:t>
      </w:r>
      <w:r w:rsidRPr="00E33EFA">
        <w:rPr>
          <w:sz w:val="22"/>
          <w:szCs w:val="22"/>
        </w:rPr>
        <w:fldChar w:fldCharType="begin"/>
      </w:r>
      <w:r w:rsidRPr="00E33EFA">
        <w:rPr>
          <w:sz w:val="22"/>
          <w:szCs w:val="22"/>
        </w:rPr>
        <w:instrText xml:space="preserve"> SEQ Figure \* ARABIC </w:instrText>
      </w:r>
      <w:r w:rsidRPr="00E33EFA">
        <w:rPr>
          <w:sz w:val="22"/>
          <w:szCs w:val="22"/>
        </w:rPr>
        <w:fldChar w:fldCharType="separate"/>
      </w:r>
      <w:r w:rsidR="001A2C4D">
        <w:rPr>
          <w:noProof/>
          <w:sz w:val="22"/>
          <w:szCs w:val="22"/>
        </w:rPr>
        <w:t>6</w:t>
      </w:r>
      <w:r w:rsidRPr="00E33EFA">
        <w:rPr>
          <w:sz w:val="22"/>
          <w:szCs w:val="22"/>
        </w:rPr>
        <w:fldChar w:fldCharType="end"/>
      </w:r>
      <w:r w:rsidRPr="00E33EFA">
        <w:rPr>
          <w:sz w:val="22"/>
          <w:szCs w:val="22"/>
        </w:rPr>
        <w:t xml:space="preserve"> Canine Lymphocyte</w:t>
      </w:r>
      <w:r>
        <w:rPr>
          <w:sz w:val="22"/>
          <w:szCs w:val="22"/>
        </w:rPr>
        <w:t xml:space="preserve"> </w:t>
      </w:r>
    </w:p>
    <w:p w14:paraId="22B028BD" w14:textId="77777777" w:rsidR="00E51706" w:rsidRDefault="00E51706" w:rsidP="00E51706"/>
    <w:p w14:paraId="5B17A344" w14:textId="77777777" w:rsidR="00E33EFA" w:rsidRDefault="00E33EFA" w:rsidP="00147E15">
      <w:pPr>
        <w:keepNext/>
        <w:jc w:val="center"/>
      </w:pPr>
      <w:r>
        <w:rPr>
          <w:noProof/>
        </w:rPr>
        <w:drawing>
          <wp:inline distT="0" distB="0" distL="0" distR="0" wp14:anchorId="0F298D66" wp14:editId="482240FF">
            <wp:extent cx="1508891" cy="1356478"/>
            <wp:effectExtent l="0" t="0" r="0" b="0"/>
            <wp:docPr id="18" name="Picture 1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1508891" cy="1356478"/>
                    </a:xfrm>
                    <a:prstGeom prst="rect">
                      <a:avLst/>
                    </a:prstGeom>
                  </pic:spPr>
                </pic:pic>
              </a:graphicData>
            </a:graphic>
          </wp:inline>
        </w:drawing>
      </w:r>
    </w:p>
    <w:p w14:paraId="34DF41EB" w14:textId="5161507F" w:rsidR="00E51706" w:rsidRPr="00E33EFA" w:rsidRDefault="00E33EFA" w:rsidP="00147E15">
      <w:pPr>
        <w:pStyle w:val="Caption"/>
        <w:jc w:val="center"/>
        <w:rPr>
          <w:sz w:val="24"/>
          <w:szCs w:val="24"/>
        </w:rPr>
      </w:pPr>
      <w:r w:rsidRPr="00E33EFA">
        <w:rPr>
          <w:sz w:val="24"/>
          <w:szCs w:val="24"/>
        </w:rPr>
        <w:t xml:space="preserve">Figure </w:t>
      </w:r>
      <w:r w:rsidRPr="00E33EFA">
        <w:rPr>
          <w:sz w:val="24"/>
          <w:szCs w:val="24"/>
        </w:rPr>
        <w:fldChar w:fldCharType="begin"/>
      </w:r>
      <w:r w:rsidRPr="00E33EFA">
        <w:rPr>
          <w:sz w:val="24"/>
          <w:szCs w:val="24"/>
        </w:rPr>
        <w:instrText xml:space="preserve"> SEQ Figure \* ARABIC </w:instrText>
      </w:r>
      <w:r w:rsidRPr="00E33EFA">
        <w:rPr>
          <w:sz w:val="24"/>
          <w:szCs w:val="24"/>
        </w:rPr>
        <w:fldChar w:fldCharType="separate"/>
      </w:r>
      <w:r w:rsidR="001A2C4D">
        <w:rPr>
          <w:noProof/>
          <w:sz w:val="24"/>
          <w:szCs w:val="24"/>
        </w:rPr>
        <w:t>7</w:t>
      </w:r>
      <w:r w:rsidRPr="00E33EFA">
        <w:rPr>
          <w:sz w:val="24"/>
          <w:szCs w:val="24"/>
        </w:rPr>
        <w:fldChar w:fldCharType="end"/>
      </w:r>
      <w:r w:rsidRPr="00E33EFA">
        <w:rPr>
          <w:sz w:val="24"/>
          <w:szCs w:val="24"/>
        </w:rPr>
        <w:t xml:space="preserve"> Canine Neutrophil</w:t>
      </w:r>
    </w:p>
    <w:p w14:paraId="73F0A285" w14:textId="72DE4B3A" w:rsidR="000A7374" w:rsidRDefault="000A7374" w:rsidP="000A7374">
      <w:pPr>
        <w:keepNext/>
        <w:jc w:val="center"/>
        <w:rPr>
          <w:rFonts w:ascii="Times New Roman" w:hAnsi="Times New Roman" w:cs="Times New Roman"/>
          <w:noProof/>
          <w:sz w:val="24"/>
          <w:szCs w:val="24"/>
        </w:rPr>
      </w:pPr>
      <w:r w:rsidRPr="000A7374">
        <w:rPr>
          <w:rFonts w:ascii="Times New Roman" w:hAnsi="Times New Roman" w:cs="Times New Roman"/>
          <w:noProof/>
          <w:sz w:val="24"/>
          <w:szCs w:val="24"/>
        </w:rPr>
        <w:lastRenderedPageBreak/>
        <w:t xml:space="preserve">Different </w:t>
      </w:r>
      <w:r w:rsidR="007B2168">
        <w:rPr>
          <w:rFonts w:ascii="Times New Roman" w:hAnsi="Times New Roman" w:cs="Times New Roman"/>
          <w:noProof/>
          <w:sz w:val="24"/>
          <w:szCs w:val="24"/>
        </w:rPr>
        <w:t>types</w:t>
      </w:r>
      <w:r w:rsidRPr="000A7374">
        <w:rPr>
          <w:rFonts w:ascii="Times New Roman" w:hAnsi="Times New Roman" w:cs="Times New Roman"/>
          <w:noProof/>
          <w:sz w:val="24"/>
          <w:szCs w:val="24"/>
        </w:rPr>
        <w:t xml:space="preserve"> of blood</w:t>
      </w:r>
      <w:r w:rsidR="007B2168">
        <w:rPr>
          <w:rFonts w:ascii="Times New Roman" w:hAnsi="Times New Roman" w:cs="Times New Roman"/>
          <w:noProof/>
          <w:sz w:val="24"/>
          <w:szCs w:val="24"/>
        </w:rPr>
        <w:t xml:space="preserve"> cells</w:t>
      </w:r>
      <w:r>
        <w:rPr>
          <w:rFonts w:ascii="Times New Roman" w:hAnsi="Times New Roman" w:cs="Times New Roman"/>
          <w:noProof/>
          <w:sz w:val="24"/>
          <w:szCs w:val="24"/>
        </w:rPr>
        <w:t xml:space="preserve"> </w:t>
      </w:r>
    </w:p>
    <w:p w14:paraId="7197B376" w14:textId="77777777" w:rsidR="000A7374" w:rsidRPr="000A7374" w:rsidRDefault="000A7374" w:rsidP="000A7374">
      <w:pPr>
        <w:keepNext/>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1D502C3C" wp14:editId="27BDC9BF">
            <wp:extent cx="755073" cy="755073"/>
            <wp:effectExtent l="0" t="0" r="0" b="0"/>
            <wp:docPr id="21" name="Graphic 21" descr="Do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Dog outline"/>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757316" cy="757316"/>
                    </a:xfrm>
                    <a:prstGeom prst="rect">
                      <a:avLst/>
                    </a:prstGeom>
                  </pic:spPr>
                </pic:pic>
              </a:graphicData>
            </a:graphic>
          </wp:inline>
        </w:drawing>
      </w:r>
    </w:p>
    <w:p w14:paraId="63CCAC7A" w14:textId="77777777" w:rsidR="000A7374" w:rsidRDefault="000A7374" w:rsidP="00147E15">
      <w:pPr>
        <w:keepNext/>
        <w:rPr>
          <w:noProof/>
        </w:rPr>
      </w:pPr>
    </w:p>
    <w:p w14:paraId="3E01B2D7" w14:textId="77777777" w:rsidR="000A7374" w:rsidRPr="00F42794" w:rsidRDefault="000A7374" w:rsidP="00147E15">
      <w:pPr>
        <w:keepNext/>
        <w:rPr>
          <w:b/>
          <w:bCs/>
        </w:rPr>
      </w:pPr>
      <w:r w:rsidRPr="000A7374">
        <w:rPr>
          <w:rFonts w:ascii="Times New Roman" w:hAnsi="Times New Roman" w:cs="Times New Roman"/>
          <w:b/>
          <w:bCs/>
          <w:i/>
          <w:iCs/>
          <w:noProof/>
          <w:color w:val="FF0000"/>
          <w:sz w:val="24"/>
          <w:szCs w:val="24"/>
          <w:u w:val="single"/>
        </w:rPr>
        <w:t>Erythrocytes</w:t>
      </w:r>
      <w:r>
        <w:rPr>
          <w:noProof/>
        </w:rPr>
        <w:t xml:space="preserve">: </w:t>
      </w:r>
      <w:r>
        <w:t xml:space="preserve">The canine </w:t>
      </w:r>
      <w:r w:rsidRPr="000A7374">
        <w:rPr>
          <w:b/>
          <w:bCs/>
          <w:color w:val="FF0000"/>
        </w:rPr>
        <w:t>erythrocyte</w:t>
      </w:r>
      <w:r>
        <w:t xml:space="preserve"> in health is a relatively large, uniform, biconcave disc. This is reflected in the Wright’s stained blood film as a cell with an area of central pallor.</w:t>
      </w:r>
      <w:r w:rsidR="00F42794">
        <w:t xml:space="preserve"> </w:t>
      </w:r>
      <w:r w:rsidR="00F42794" w:rsidRPr="00F42794">
        <w:rPr>
          <w:b/>
          <w:bCs/>
          <w:color w:val="FF0000"/>
          <w:sz w:val="28"/>
          <w:szCs w:val="28"/>
          <w:vertAlign w:val="superscript"/>
        </w:rPr>
        <w:t>(3)</w:t>
      </w:r>
    </w:p>
    <w:p w14:paraId="6236B8DF" w14:textId="77777777" w:rsidR="000A7374" w:rsidRDefault="00DF75EE" w:rsidP="00147E15">
      <w:pPr>
        <w:keepNext/>
        <w:rPr>
          <w:b/>
          <w:bCs/>
          <w:color w:val="00B050"/>
          <w:sz w:val="28"/>
          <w:szCs w:val="28"/>
          <w:vertAlign w:val="superscript"/>
        </w:rPr>
      </w:pPr>
      <w:r w:rsidRPr="00F42794">
        <w:rPr>
          <w:rFonts w:ascii="Times New Roman" w:hAnsi="Times New Roman" w:cs="Times New Roman"/>
          <w:b/>
          <w:bCs/>
          <w:i/>
          <w:iCs/>
          <w:color w:val="00B050"/>
          <w:sz w:val="24"/>
          <w:szCs w:val="24"/>
          <w:u w:val="single"/>
        </w:rPr>
        <w:t>Neutrophils</w:t>
      </w:r>
      <w:r>
        <w:rPr>
          <w:b/>
          <w:bCs/>
          <w:i/>
          <w:iCs/>
          <w:color w:val="00B050"/>
          <w:u w:val="single"/>
        </w:rPr>
        <w:t xml:space="preserve">: </w:t>
      </w:r>
      <w:r w:rsidR="00F42794">
        <w:t xml:space="preserve">Neutrophils are the predominant circulating WBCS in dogs, cats, and horses. Mature neutrophils, called segmented neutrophils, are about 12 µm in diameter and are characterized by a segmented nucleus that often has three to five lobes. </w:t>
      </w:r>
      <w:r w:rsidR="00F42794" w:rsidRPr="00F42794">
        <w:rPr>
          <w:b/>
          <w:bCs/>
          <w:color w:val="00B050"/>
          <w:sz w:val="28"/>
          <w:szCs w:val="28"/>
          <w:vertAlign w:val="superscript"/>
        </w:rPr>
        <w:t>(4)</w:t>
      </w:r>
    </w:p>
    <w:p w14:paraId="685F29E3" w14:textId="77777777" w:rsidR="00F42794" w:rsidRPr="00F42794" w:rsidRDefault="00F42794" w:rsidP="00147E15">
      <w:pPr>
        <w:keepNext/>
        <w:rPr>
          <w:rFonts w:ascii="Times New Roman" w:hAnsi="Times New Roman" w:cs="Times New Roman"/>
          <w:color w:val="FF5050"/>
          <w:sz w:val="24"/>
          <w:szCs w:val="24"/>
        </w:rPr>
      </w:pPr>
      <w:r w:rsidRPr="00AE55FC">
        <w:rPr>
          <w:rFonts w:ascii="Times New Roman" w:hAnsi="Times New Roman" w:cs="Times New Roman"/>
          <w:b/>
          <w:bCs/>
          <w:i/>
          <w:iCs/>
          <w:color w:val="2F5496" w:themeColor="accent1" w:themeShade="BF"/>
          <w:sz w:val="24"/>
          <w:szCs w:val="24"/>
          <w:u w:val="single"/>
        </w:rPr>
        <w:t>Eosinophils</w:t>
      </w:r>
      <w:r w:rsidR="006314D7" w:rsidRPr="006314D7">
        <w:rPr>
          <w:rFonts w:ascii="Times New Roman" w:hAnsi="Times New Roman" w:cs="Times New Roman"/>
          <w:b/>
          <w:bCs/>
          <w:i/>
          <w:iCs/>
          <w:color w:val="8EAADB" w:themeColor="accent1" w:themeTint="99"/>
          <w:sz w:val="24"/>
          <w:szCs w:val="24"/>
          <w:u w:val="single"/>
        </w:rPr>
        <w:t>:</w:t>
      </w:r>
      <w:r w:rsidR="006314D7" w:rsidRPr="006314D7">
        <w:rPr>
          <w:rFonts w:ascii="Times New Roman" w:hAnsi="Times New Roman" w:cs="Times New Roman"/>
          <w:color w:val="FF5050"/>
          <w:sz w:val="24"/>
          <w:szCs w:val="24"/>
        </w:rPr>
        <w:t xml:space="preserve"> </w:t>
      </w:r>
      <w:r w:rsidR="006314D7">
        <w:t xml:space="preserve">In general, nuclei of mature </w:t>
      </w:r>
      <w:r w:rsidR="006314D7" w:rsidRPr="00AE55FC">
        <w:rPr>
          <w:b/>
          <w:bCs/>
          <w:color w:val="2F5496" w:themeColor="accent1" w:themeShade="BF"/>
        </w:rPr>
        <w:t>eosinophils</w:t>
      </w:r>
      <w:r w:rsidR="006314D7">
        <w:t xml:space="preserve"> are shorter and less segmented than neutrophil nuclei and the cytoplasm, if visible, is pale blue. Marked variation in granule size, number and shape occurs within and between individuals of any breed. A specific and predictable morphologic variant of the eosinophil is seen in Greyhounds, other sighthounds (eg, Whippets, Deerhounds) and in some Golden Retrievers. </w:t>
      </w:r>
      <w:r w:rsidR="006314D7" w:rsidRPr="006314D7">
        <w:rPr>
          <w:b/>
          <w:bCs/>
          <w:color w:val="FF0000"/>
          <w:sz w:val="28"/>
          <w:szCs w:val="28"/>
          <w:vertAlign w:val="superscript"/>
        </w:rPr>
        <w:t>(3)</w:t>
      </w:r>
    </w:p>
    <w:p w14:paraId="25D6D25E" w14:textId="77777777" w:rsidR="000A7374" w:rsidRDefault="006314D7" w:rsidP="00147E15">
      <w:pPr>
        <w:keepNext/>
        <w:rPr>
          <w:b/>
          <w:bCs/>
          <w:color w:val="FF0000"/>
          <w:sz w:val="28"/>
          <w:szCs w:val="28"/>
          <w:vertAlign w:val="superscript"/>
        </w:rPr>
      </w:pPr>
      <w:r w:rsidRPr="006314D7">
        <w:rPr>
          <w:rFonts w:ascii="Times New Roman" w:hAnsi="Times New Roman" w:cs="Times New Roman"/>
          <w:b/>
          <w:bCs/>
          <w:i/>
          <w:iCs/>
          <w:noProof/>
          <w:color w:val="7030A0"/>
          <w:sz w:val="24"/>
          <w:szCs w:val="24"/>
          <w:u w:val="single"/>
        </w:rPr>
        <w:t>Basophils:</w:t>
      </w:r>
      <w:r>
        <w:rPr>
          <w:rFonts w:ascii="Times New Roman" w:hAnsi="Times New Roman" w:cs="Times New Roman"/>
          <w:noProof/>
          <w:color w:val="7030A0"/>
          <w:sz w:val="24"/>
          <w:szCs w:val="24"/>
        </w:rPr>
        <w:t xml:space="preserve"> </w:t>
      </w:r>
      <w:r>
        <w:t xml:space="preserve">Canine </w:t>
      </w:r>
      <w:r w:rsidRPr="006314D7">
        <w:rPr>
          <w:b/>
          <w:bCs/>
          <w:color w:val="7030A0"/>
        </w:rPr>
        <w:t>basophils</w:t>
      </w:r>
      <w:r>
        <w:t xml:space="preserve"> are difficult to recognize since many do not have readily apparent granules. This is because the granules are a pale lavender versus purple. The major identifying features of canine basophils are the long and </w:t>
      </w:r>
      <w:r>
        <w:lastRenderedPageBreak/>
        <w:t xml:space="preserve">folded nucleus, described as “ribbon-like”, and the unusual gray to lavender hue of the cytoplasm. </w:t>
      </w:r>
      <w:r w:rsidRPr="006314D7">
        <w:rPr>
          <w:b/>
          <w:bCs/>
          <w:color w:val="FF0000"/>
          <w:sz w:val="28"/>
          <w:szCs w:val="28"/>
          <w:vertAlign w:val="superscript"/>
        </w:rPr>
        <w:t>(3)</w:t>
      </w:r>
    </w:p>
    <w:p w14:paraId="3D511F04" w14:textId="77777777" w:rsidR="006314D7" w:rsidRDefault="006314D7" w:rsidP="00147E15">
      <w:pPr>
        <w:keepNext/>
        <w:rPr>
          <w:b/>
          <w:bCs/>
          <w:color w:val="FF0000"/>
          <w:sz w:val="28"/>
          <w:szCs w:val="28"/>
          <w:vertAlign w:val="superscript"/>
        </w:rPr>
      </w:pPr>
      <w:r w:rsidRPr="00CF6085">
        <w:rPr>
          <w:b/>
          <w:bCs/>
          <w:i/>
          <w:iCs/>
          <w:color w:val="9933FF"/>
          <w:sz w:val="28"/>
          <w:szCs w:val="28"/>
          <w:u w:val="single"/>
        </w:rPr>
        <w:t>Lymphocytes:</w:t>
      </w:r>
      <w:r>
        <w:rPr>
          <w:color w:val="002060"/>
          <w:sz w:val="28"/>
          <w:szCs w:val="28"/>
        </w:rPr>
        <w:t xml:space="preserve"> </w:t>
      </w:r>
      <w:r>
        <w:t>Most of the</w:t>
      </w:r>
      <w:r>
        <w:rPr>
          <w:b/>
          <w:bCs/>
        </w:rPr>
        <w:t> </w:t>
      </w:r>
      <w:r w:rsidRPr="00CF6085">
        <w:rPr>
          <w:b/>
          <w:bCs/>
          <w:color w:val="9933FF"/>
        </w:rPr>
        <w:t>lymphocytes</w:t>
      </w:r>
      <w:r>
        <w:rPr>
          <w:b/>
          <w:bCs/>
        </w:rPr>
        <w:t> </w:t>
      </w:r>
      <w:r>
        <w:t xml:space="preserve">that circulate in healthy dogs, cats, camelids and horses are small (mature) cells that have round nuclei with smooth, dense chromatin and a small rim of light blue cytoplasm. </w:t>
      </w:r>
      <w:r w:rsidRPr="006314D7">
        <w:rPr>
          <w:b/>
          <w:bCs/>
          <w:color w:val="FF0000"/>
          <w:sz w:val="28"/>
          <w:szCs w:val="28"/>
          <w:vertAlign w:val="superscript"/>
        </w:rPr>
        <w:t>(3)</w:t>
      </w:r>
    </w:p>
    <w:p w14:paraId="6C1F9F23" w14:textId="77777777" w:rsidR="006314D7" w:rsidRPr="00CF6085" w:rsidRDefault="00CF6085" w:rsidP="00147E15">
      <w:pPr>
        <w:keepNext/>
        <w:rPr>
          <w:rFonts w:ascii="Times New Roman" w:hAnsi="Times New Roman" w:cs="Times New Roman"/>
          <w:b/>
          <w:bCs/>
          <w:noProof/>
          <w:color w:val="FF0000"/>
          <w:sz w:val="28"/>
          <w:szCs w:val="28"/>
          <w:vertAlign w:val="subscript"/>
        </w:rPr>
      </w:pPr>
      <w:r w:rsidRPr="00CF6085">
        <w:rPr>
          <w:rFonts w:ascii="Times New Roman" w:hAnsi="Times New Roman" w:cs="Times New Roman"/>
          <w:noProof/>
          <w:color w:val="002060"/>
          <w:sz w:val="24"/>
          <w:szCs w:val="24"/>
          <w:vertAlign w:val="subscript"/>
        </w:rPr>
        <w:drawing>
          <wp:inline distT="0" distB="0" distL="0" distR="0" wp14:anchorId="4CF91AF4" wp14:editId="0B8BDFDB">
            <wp:extent cx="4288562" cy="1482437"/>
            <wp:effectExtent l="0" t="0" r="0" b="0"/>
            <wp:docPr id="23" name="Picture 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4319390" cy="1493093"/>
                    </a:xfrm>
                    <a:prstGeom prst="rect">
                      <a:avLst/>
                    </a:prstGeom>
                  </pic:spPr>
                </pic:pic>
              </a:graphicData>
            </a:graphic>
          </wp:inline>
        </w:drawing>
      </w:r>
      <w:r w:rsidRPr="00CF6085">
        <w:rPr>
          <w:rFonts w:ascii="Times New Roman" w:hAnsi="Times New Roman" w:cs="Times New Roman"/>
          <w:b/>
          <w:bCs/>
          <w:noProof/>
          <w:color w:val="FF0000"/>
          <w:sz w:val="28"/>
          <w:szCs w:val="28"/>
          <w:vertAlign w:val="subscript"/>
        </w:rPr>
        <w:t>(3)</w:t>
      </w:r>
    </w:p>
    <w:p w14:paraId="1428F4E2" w14:textId="77777777" w:rsidR="000A7374" w:rsidRPr="00CF6085" w:rsidRDefault="00CF6085" w:rsidP="00147E15">
      <w:pPr>
        <w:keepNext/>
        <w:rPr>
          <w:rFonts w:ascii="Times New Roman" w:hAnsi="Times New Roman" w:cs="Times New Roman"/>
          <w:noProof/>
          <w:color w:val="0000FF"/>
          <w:sz w:val="24"/>
          <w:szCs w:val="24"/>
        </w:rPr>
      </w:pPr>
      <w:r w:rsidRPr="00CF6085">
        <w:rPr>
          <w:rFonts w:ascii="Times New Roman" w:hAnsi="Times New Roman" w:cs="Times New Roman"/>
          <w:b/>
          <w:bCs/>
          <w:i/>
          <w:iCs/>
          <w:noProof/>
          <w:color w:val="0000FF"/>
          <w:sz w:val="24"/>
          <w:szCs w:val="24"/>
          <w:u w:val="single"/>
        </w:rPr>
        <w:t>Monocytes</w:t>
      </w:r>
      <w:r>
        <w:rPr>
          <w:rFonts w:ascii="Times New Roman" w:hAnsi="Times New Roman" w:cs="Times New Roman"/>
          <w:b/>
          <w:bCs/>
          <w:i/>
          <w:iCs/>
          <w:noProof/>
          <w:color w:val="0000FF"/>
          <w:sz w:val="24"/>
          <w:szCs w:val="24"/>
          <w:u w:val="single"/>
        </w:rPr>
        <w:t>:</w:t>
      </w:r>
      <w:r>
        <w:rPr>
          <w:rFonts w:ascii="Times New Roman" w:hAnsi="Times New Roman" w:cs="Times New Roman"/>
          <w:noProof/>
          <w:color w:val="0000FF"/>
          <w:sz w:val="24"/>
          <w:szCs w:val="24"/>
        </w:rPr>
        <w:t xml:space="preserve"> </w:t>
      </w:r>
      <w:r>
        <w:t xml:space="preserve">They are often larger than neutrophils and are usually the largest leukocyte, but there are no consistent species differences. The nucleus can be round to kidney-shaped to pseudo-lobulated (can mimic a neutrophil). It can even occasionally be band-shaped, especially in dogs, and may be confused with band neutrophils. However, the chromatin of </w:t>
      </w:r>
      <w:r w:rsidRPr="00CF6085">
        <w:rPr>
          <w:b/>
          <w:bCs/>
          <w:color w:val="0000FF"/>
        </w:rPr>
        <w:t>monocytes</w:t>
      </w:r>
      <w:r>
        <w:t xml:space="preserve"> is less dense than neutrophils, and is described as lacey to slightly clumped. </w:t>
      </w:r>
      <w:r w:rsidRPr="00CF6085">
        <w:rPr>
          <w:b/>
          <w:bCs/>
          <w:color w:val="FF0000"/>
          <w:sz w:val="28"/>
          <w:szCs w:val="28"/>
          <w:vertAlign w:val="superscript"/>
        </w:rPr>
        <w:t>(3)</w:t>
      </w:r>
    </w:p>
    <w:p w14:paraId="02473CA0" w14:textId="77777777" w:rsidR="000A7374" w:rsidRDefault="000A7374" w:rsidP="00147E15">
      <w:pPr>
        <w:keepNext/>
        <w:rPr>
          <w:noProof/>
        </w:rPr>
      </w:pPr>
    </w:p>
    <w:p w14:paraId="01ED7449" w14:textId="77777777" w:rsidR="000A7374" w:rsidRDefault="000A7374" w:rsidP="00147E15">
      <w:pPr>
        <w:keepNext/>
        <w:rPr>
          <w:noProof/>
        </w:rPr>
      </w:pPr>
    </w:p>
    <w:p w14:paraId="0D92C3CE" w14:textId="7446D2F4" w:rsidR="00147E15" w:rsidRDefault="001E4381" w:rsidP="00147E15">
      <w:pPr>
        <w:keepNext/>
      </w:pPr>
      <w:r>
        <w:rPr>
          <w:noProof/>
        </w:rPr>
        <w:lastRenderedPageBreak/>
        <mc:AlternateContent>
          <mc:Choice Requires="wps">
            <w:drawing>
              <wp:anchor distT="0" distB="0" distL="114300" distR="114300" simplePos="0" relativeHeight="251644416" behindDoc="0" locked="0" layoutInCell="1" allowOverlap="1" wp14:anchorId="4A395B05" wp14:editId="35C57C85">
                <wp:simplePos x="0" y="0"/>
                <wp:positionH relativeFrom="column">
                  <wp:posOffset>1925320</wp:posOffset>
                </wp:positionH>
                <wp:positionV relativeFrom="paragraph">
                  <wp:posOffset>2230755</wp:posOffset>
                </wp:positionV>
                <wp:extent cx="90805" cy="242570"/>
                <wp:effectExtent l="20320" t="20955" r="22225" b="12700"/>
                <wp:wrapNone/>
                <wp:docPr id="377"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242570"/>
                        </a:xfrm>
                        <a:prstGeom prst="upArrow">
                          <a:avLst>
                            <a:gd name="adj1" fmla="val 50000"/>
                            <a:gd name="adj2" fmla="val 66783"/>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2910CC"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3" o:spid="_x0000_s1026" type="#_x0000_t68" style="position:absolute;margin-left:151.6pt;margin-top:175.65pt;width:7.15pt;height:19.1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">
                <v:textbox style="layout-flow:vertical-ideographic"/>
              </v:shape>
            </w:pict>
          </mc:Fallback>
        </mc:AlternateContent>
      </w:r>
      <w:r>
        <w:rPr>
          <w:noProof/>
        </w:rPr>
        <mc:AlternateContent>
          <mc:Choice Requires="wps">
            <w:drawing>
              <wp:anchor distT="0" distB="0" distL="114300" distR="114300" simplePos="0" relativeHeight="251643392" behindDoc="0" locked="0" layoutInCell="1" allowOverlap="1" wp14:anchorId="15659F11" wp14:editId="01EF2699">
                <wp:simplePos x="0" y="0"/>
                <wp:positionH relativeFrom="column">
                  <wp:posOffset>2791460</wp:posOffset>
                </wp:positionH>
                <wp:positionV relativeFrom="paragraph">
                  <wp:posOffset>1038860</wp:posOffset>
                </wp:positionV>
                <wp:extent cx="90805" cy="270510"/>
                <wp:effectExtent l="19685" t="10160" r="22860" b="14605"/>
                <wp:wrapNone/>
                <wp:docPr id="376"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270510"/>
                        </a:xfrm>
                        <a:prstGeom prst="downArrow">
                          <a:avLst>
                            <a:gd name="adj1" fmla="val 50000"/>
                            <a:gd name="adj2" fmla="val 74476"/>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73580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 o:spid="_x0000_s1026" type="#_x0000_t67" style="position:absolute;margin-left:219.8pt;margin-top:81.8pt;width:7.15pt;height:21.3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">
                <v:textbox style="layout-flow:vertical-ideographic"/>
              </v:shape>
            </w:pict>
          </mc:Fallback>
        </mc:AlternateContent>
      </w:r>
      <w:r>
        <w:rPr>
          <w:noProof/>
        </w:rPr>
        <mc:AlternateContent>
          <mc:Choice Requires="wps">
            <w:drawing>
              <wp:anchor distT="0" distB="0" distL="114300" distR="114300" simplePos="0" relativeHeight="251642368" behindDoc="0" locked="0" layoutInCell="1" allowOverlap="1" wp14:anchorId="76941741" wp14:editId="25CE2B95">
                <wp:simplePos x="0" y="0"/>
                <wp:positionH relativeFrom="column">
                  <wp:posOffset>117475</wp:posOffset>
                </wp:positionH>
                <wp:positionV relativeFrom="paragraph">
                  <wp:posOffset>1240155</wp:posOffset>
                </wp:positionV>
                <wp:extent cx="325755" cy="90805"/>
                <wp:effectExtent l="12700" t="20955" r="23495" b="21590"/>
                <wp:wrapNone/>
                <wp:docPr id="37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90805"/>
                        </a:xfrm>
                        <a:prstGeom prst="rightArrow">
                          <a:avLst>
                            <a:gd name="adj1" fmla="val 50000"/>
                            <a:gd name="adj2" fmla="val 8968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5AE9A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1" o:spid="_x0000_s1026" type="#_x0000_t13" style="position:absolute;margin-left:9.25pt;margin-top:97.65pt;width:25.65pt;height:7.1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"/>
            </w:pict>
          </mc:Fallback>
        </mc:AlternateContent>
      </w:r>
      <w:r>
        <w:rPr>
          <w:noProof/>
        </w:rPr>
        <mc:AlternateContent>
          <mc:Choice Requires="wps">
            <w:drawing>
              <wp:anchor distT="0" distB="0" distL="114300" distR="114300" simplePos="0" relativeHeight="251641344" behindDoc="0" locked="0" layoutInCell="1" allowOverlap="1" wp14:anchorId="2A4D0EC7" wp14:editId="037BAAF5">
                <wp:simplePos x="0" y="0"/>
                <wp:positionH relativeFrom="column">
                  <wp:posOffset>1323340</wp:posOffset>
                </wp:positionH>
                <wp:positionV relativeFrom="paragraph">
                  <wp:posOffset>256540</wp:posOffset>
                </wp:positionV>
                <wp:extent cx="90805" cy="546735"/>
                <wp:effectExtent l="18415" t="8890" r="14605" b="25400"/>
                <wp:wrapNone/>
                <wp:docPr id="374"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546735"/>
                        </a:xfrm>
                        <a:prstGeom prst="downArrow">
                          <a:avLst>
                            <a:gd name="adj1" fmla="val 50000"/>
                            <a:gd name="adj2" fmla="val 15052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281D36" id="AutoShape 10" o:spid="_x0000_s1026" type="#_x0000_t67" style="position:absolute;margin-left:104.2pt;margin-top:20.2pt;width:7.15pt;height:43.0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">
                <v:textbox style="layout-flow:vertical-ideographic"/>
              </v:shape>
            </w:pict>
          </mc:Fallback>
        </mc:AlternateContent>
      </w:r>
      <w:r>
        <w:rPr>
          <w:noProof/>
        </w:rPr>
        <mc:AlternateContent>
          <mc:Choice Requires="wps">
            <w:drawing>
              <wp:anchor distT="0" distB="0" distL="114300" distR="114300" simplePos="0" relativeHeight="251640320" behindDoc="0" locked="0" layoutInCell="1" allowOverlap="1" wp14:anchorId="693CAD00" wp14:editId="204B9DDB">
                <wp:simplePos x="0" y="0"/>
                <wp:positionH relativeFrom="column">
                  <wp:posOffset>3228340</wp:posOffset>
                </wp:positionH>
                <wp:positionV relativeFrom="paragraph">
                  <wp:posOffset>90170</wp:posOffset>
                </wp:positionV>
                <wp:extent cx="269875" cy="339090"/>
                <wp:effectExtent l="8890" t="13970" r="6985" b="8890"/>
                <wp:wrapNone/>
                <wp:docPr id="37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339090"/>
                        </a:xfrm>
                        <a:prstGeom prst="rect">
                          <a:avLst/>
                        </a:prstGeom>
                        <a:solidFill>
                          <a:srgbClr val="FFFFFF"/>
                        </a:solidFill>
                        <a:ln w="9525">
                          <a:solidFill>
                            <a:srgbClr val="000000"/>
                          </a:solidFill>
                          <a:miter lim="800000"/>
                          <a:headEnd/>
                          <a:tailEnd/>
                        </a:ln>
                      </wps:spPr>
                      <wps:txbx>
                        <w:txbxContent>
                          <w:p w14:paraId="7C5742E6" w14:textId="77777777" w:rsidR="00F42794" w:rsidRPr="00F42794" w:rsidRDefault="00F42794">
                            <w:pPr>
                              <w:rPr>
                                <w:b/>
                                <w:bCs/>
                                <w:color w:val="FF0000"/>
                              </w:rPr>
                            </w:pPr>
                            <w:r w:rsidRPr="00F42794">
                              <w:rPr>
                                <w:b/>
                                <w:bCs/>
                                <w:color w:val="FF000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CAD00" id="Text Box 9" o:spid="_x0000_s1029" type="#_x0000_t202" style="position:absolute;margin-left:254.2pt;margin-top:7.1pt;width:21.25pt;height:26.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">
                <v:textbox>
                  <w:txbxContent>
                    <w:p w14:paraId="7C5742E6" w14:textId="77777777" w:rsidR="00F42794" w:rsidRPr="00F42794" w:rsidRDefault="00F42794">
                      <w:pPr>
                        <w:rPr>
                          <w:b/>
                          <w:bCs/>
                          <w:color w:val="FF0000"/>
                        </w:rPr>
                      </w:pPr>
                      <w:r w:rsidRPr="00F42794">
                        <w:rPr>
                          <w:b/>
                          <w:bCs/>
                          <w:color w:val="FF0000"/>
                        </w:rPr>
                        <w:t>3</w:t>
                      </w:r>
                    </w:p>
                  </w:txbxContent>
                </v:textbox>
              </v:shape>
            </w:pict>
          </mc:Fallback>
        </mc:AlternateContent>
      </w:r>
      <w:r w:rsidR="00147E15">
        <w:rPr>
          <w:noProof/>
        </w:rPr>
        <w:drawing>
          <wp:inline distT="0" distB="0" distL="0" distR="0" wp14:anchorId="6524404A" wp14:editId="3AC345ED">
            <wp:extent cx="3499485" cy="26244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2">
                      <a:extLst>
                        <a:ext uri="{28A0092B-C50C-407E-A947-70E740481C1C}">
                          <a14:useLocalDpi xmlns:a14="http://schemas.microsoft.com/office/drawing/2010/main" val="0"/>
                        </a:ext>
                      </a:extLst>
                    </a:blip>
                    <a:stretch>
                      <a:fillRect/>
                    </a:stretch>
                  </pic:blipFill>
                  <pic:spPr>
                    <a:xfrm>
                      <a:off x="0" y="0"/>
                      <a:ext cx="3499485" cy="2624455"/>
                    </a:xfrm>
                    <a:prstGeom prst="rect">
                      <a:avLst/>
                    </a:prstGeom>
                  </pic:spPr>
                </pic:pic>
              </a:graphicData>
            </a:graphic>
          </wp:inline>
        </w:drawing>
      </w:r>
    </w:p>
    <w:p w14:paraId="526E718C" w14:textId="577D44BA" w:rsidR="00E51706" w:rsidRPr="00147E15" w:rsidRDefault="00147E15" w:rsidP="00147E15">
      <w:pPr>
        <w:pStyle w:val="Caption"/>
        <w:rPr>
          <w:sz w:val="24"/>
          <w:szCs w:val="24"/>
        </w:rPr>
      </w:pPr>
      <w:r w:rsidRPr="00147E15">
        <w:rPr>
          <w:sz w:val="24"/>
          <w:szCs w:val="24"/>
        </w:rPr>
        <w:t xml:space="preserve">Figure </w:t>
      </w:r>
      <w:r w:rsidRPr="00147E15">
        <w:rPr>
          <w:sz w:val="24"/>
          <w:szCs w:val="24"/>
        </w:rPr>
        <w:fldChar w:fldCharType="begin"/>
      </w:r>
      <w:r w:rsidRPr="00147E15">
        <w:rPr>
          <w:sz w:val="24"/>
          <w:szCs w:val="24"/>
        </w:rPr>
        <w:instrText xml:space="preserve"> SEQ Figure \* ARABIC </w:instrText>
      </w:r>
      <w:r w:rsidRPr="00147E15">
        <w:rPr>
          <w:sz w:val="24"/>
          <w:szCs w:val="24"/>
        </w:rPr>
        <w:fldChar w:fldCharType="separate"/>
      </w:r>
      <w:r w:rsidR="001A2C4D">
        <w:rPr>
          <w:noProof/>
          <w:sz w:val="24"/>
          <w:szCs w:val="24"/>
        </w:rPr>
        <w:t>8</w:t>
      </w:r>
      <w:r w:rsidRPr="00147E15">
        <w:rPr>
          <w:sz w:val="24"/>
          <w:szCs w:val="24"/>
        </w:rPr>
        <w:fldChar w:fldCharType="end"/>
      </w:r>
      <w:r w:rsidRPr="00147E15">
        <w:rPr>
          <w:sz w:val="24"/>
          <w:szCs w:val="24"/>
        </w:rPr>
        <w:t xml:space="preserve"> Canine Platelets</w:t>
      </w:r>
    </w:p>
    <w:p w14:paraId="7206F785" w14:textId="0E578632" w:rsidR="00E51706" w:rsidRPr="00CF6085" w:rsidRDefault="00CF6085" w:rsidP="00E51706">
      <w:pPr>
        <w:rPr>
          <w:rFonts w:ascii="Times New Roman" w:hAnsi="Times New Roman" w:cs="Times New Roman"/>
          <w:color w:val="008080"/>
          <w:sz w:val="24"/>
          <w:szCs w:val="24"/>
        </w:rPr>
      </w:pPr>
      <w:r w:rsidRPr="00CF6085">
        <w:rPr>
          <w:rFonts w:ascii="Times New Roman" w:hAnsi="Times New Roman" w:cs="Times New Roman"/>
          <w:b/>
          <w:bCs/>
          <w:i/>
          <w:iCs/>
          <w:color w:val="008080"/>
          <w:sz w:val="24"/>
          <w:szCs w:val="24"/>
          <w:u w:val="single"/>
        </w:rPr>
        <w:t>Platelets</w:t>
      </w:r>
      <w:r>
        <w:rPr>
          <w:rFonts w:ascii="Times New Roman" w:hAnsi="Times New Roman" w:cs="Times New Roman"/>
          <w:b/>
          <w:bCs/>
          <w:i/>
          <w:iCs/>
          <w:color w:val="008080"/>
          <w:sz w:val="24"/>
          <w:szCs w:val="24"/>
          <w:u w:val="single"/>
        </w:rPr>
        <w:t xml:space="preserve">: </w:t>
      </w:r>
      <w:r>
        <w:t xml:space="preserve">Canine </w:t>
      </w:r>
      <w:r w:rsidRPr="00CF6085">
        <w:rPr>
          <w:b/>
          <w:bCs/>
          <w:color w:val="008080"/>
        </w:rPr>
        <w:t>platelets</w:t>
      </w:r>
      <w:r>
        <w:t xml:space="preserve"> are moderately variable in size; platelet granules are well-stained. This field is a good representation of the “red cell area” of the smear. It is in this area that the estimate of platelet numbers should be made.</w:t>
      </w:r>
      <w:r w:rsidR="009E62BF">
        <w:t xml:space="preserve"> </w:t>
      </w:r>
      <w:r w:rsidR="009E62BF" w:rsidRPr="009E62BF">
        <w:rPr>
          <w:b/>
          <w:bCs/>
          <w:color w:val="FF0000"/>
          <w:sz w:val="32"/>
          <w:szCs w:val="32"/>
          <w:vertAlign w:val="superscript"/>
        </w:rPr>
        <w:t>(3)</w:t>
      </w:r>
    </w:p>
    <w:p w14:paraId="10529404" w14:textId="77777777" w:rsidR="00147E15" w:rsidRDefault="00147E15" w:rsidP="00E51706"/>
    <w:p w14:paraId="4B052A1B" w14:textId="77777777" w:rsidR="00147E15" w:rsidRDefault="00147E15" w:rsidP="00E51706"/>
    <w:p w14:paraId="202D20AE" w14:textId="77777777" w:rsidR="00E51706" w:rsidRDefault="00E51706" w:rsidP="00E51706"/>
    <w:p w14:paraId="7E4B8900" w14:textId="77777777" w:rsidR="00E51706" w:rsidRDefault="00E51706" w:rsidP="00E51706"/>
    <w:p w14:paraId="32D3C461" w14:textId="77777777" w:rsidR="00E51706" w:rsidRDefault="00E51706" w:rsidP="00E51706"/>
    <w:p w14:paraId="01218EFD" w14:textId="77777777" w:rsidR="00E51706" w:rsidRDefault="00E51706" w:rsidP="00E51706"/>
    <w:p w14:paraId="7F7739E7" w14:textId="459B00FE" w:rsidR="00D46B02" w:rsidRDefault="001E4381" w:rsidP="00D46B02">
      <w:pPr>
        <w:keepNext/>
        <w:rPr>
          <w:noProof/>
        </w:rPr>
      </w:pPr>
      <w:r>
        <w:rPr>
          <w:noProof/>
        </w:rPr>
        <mc:AlternateContent>
          <mc:Choice Requires="wps">
            <w:drawing>
              <wp:anchor distT="0" distB="0" distL="114300" distR="114300" simplePos="0" relativeHeight="251645440" behindDoc="0" locked="0" layoutInCell="1" allowOverlap="1" wp14:anchorId="1B2D1A4B" wp14:editId="2BF73438">
                <wp:simplePos x="0" y="0"/>
                <wp:positionH relativeFrom="column">
                  <wp:posOffset>3107055</wp:posOffset>
                </wp:positionH>
                <wp:positionV relativeFrom="paragraph">
                  <wp:posOffset>111125</wp:posOffset>
                </wp:positionV>
                <wp:extent cx="148590" cy="381000"/>
                <wp:effectExtent l="11430" t="6350" r="11430" b="12700"/>
                <wp:wrapNone/>
                <wp:docPr id="37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381000"/>
                        </a:xfrm>
                        <a:prstGeom prst="rect">
                          <a:avLst/>
                        </a:prstGeom>
                        <a:solidFill>
                          <a:srgbClr val="FFFFFF"/>
                        </a:solidFill>
                        <a:ln w="9525">
                          <a:solidFill>
                            <a:srgbClr val="000000"/>
                          </a:solidFill>
                          <a:miter lim="800000"/>
                          <a:headEnd/>
                          <a:tailEnd/>
                        </a:ln>
                      </wps:spPr>
                      <wps:txbx>
                        <w:txbxContent>
                          <w:p w14:paraId="0C941CA9" w14:textId="291C4920" w:rsidR="009217F5" w:rsidRPr="009217F5" w:rsidRDefault="009217F5" w:rsidP="009217F5">
                            <w:pPr>
                              <w:jc w:val="center"/>
                              <w:rPr>
                                <w:b/>
                                <w:bCs/>
                                <w:color w:val="FF0000"/>
                              </w:rPr>
                            </w:pPr>
                            <w:r w:rsidRPr="009217F5">
                              <w:rPr>
                                <w:b/>
                                <w:bCs/>
                                <w:color w:val="FF000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2D1A4B" id="Text Box 14" o:spid="_x0000_s1030" type="#_x0000_t202" style="position:absolute;margin-left:244.65pt;margin-top:8.75pt;width:11.7pt;height:30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">
                <v:textbox>
                  <w:txbxContent>
                    <w:p w14:paraId="0C941CA9" w14:textId="291C4920" w:rsidR="009217F5" w:rsidRPr="009217F5" w:rsidRDefault="009217F5" w:rsidP="009217F5">
                      <w:pPr>
                        <w:jc w:val="center"/>
                        <w:rPr>
                          <w:b/>
                          <w:bCs/>
                          <w:color w:val="FF0000"/>
                        </w:rPr>
                      </w:pPr>
                      <w:r w:rsidRPr="009217F5">
                        <w:rPr>
                          <w:b/>
                          <w:bCs/>
                          <w:color w:val="FF0000"/>
                        </w:rPr>
                        <w:t>3</w:t>
                      </w:r>
                    </w:p>
                  </w:txbxContent>
                </v:textbox>
              </v:shape>
            </w:pict>
          </mc:Fallback>
        </mc:AlternateContent>
      </w:r>
      <w:r w:rsidR="00D46B02">
        <w:rPr>
          <w:noProof/>
        </w:rPr>
        <w:drawing>
          <wp:inline distT="0" distB="0" distL="0" distR="0" wp14:anchorId="3690AF89" wp14:editId="67AAF821">
            <wp:extent cx="1508891" cy="1356478"/>
            <wp:effectExtent l="0" t="0" r="0" b="0"/>
            <wp:docPr id="26" name="Picture 2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508891" cy="1356478"/>
                    </a:xfrm>
                    <a:prstGeom prst="rect">
                      <a:avLst/>
                    </a:prstGeom>
                  </pic:spPr>
                </pic:pic>
              </a:graphicData>
            </a:graphic>
          </wp:inline>
        </w:drawing>
      </w:r>
      <w:r w:rsidR="00D46B02">
        <w:rPr>
          <w:noProof/>
        </w:rPr>
        <w:drawing>
          <wp:inline distT="0" distB="0" distL="0" distR="0" wp14:anchorId="3DA2F2DE" wp14:editId="2F4BF203">
            <wp:extent cx="1607959" cy="140220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3">
                      <a:extLst>
                        <a:ext uri="{28A0092B-C50C-407E-A947-70E740481C1C}">
                          <a14:useLocalDpi xmlns:a14="http://schemas.microsoft.com/office/drawing/2010/main" val="0"/>
                        </a:ext>
                      </a:extLst>
                    </a:blip>
                    <a:stretch>
                      <a:fillRect/>
                    </a:stretch>
                  </pic:blipFill>
                  <pic:spPr>
                    <a:xfrm>
                      <a:off x="0" y="0"/>
                      <a:ext cx="1607959" cy="1402202"/>
                    </a:xfrm>
                    <a:prstGeom prst="rect">
                      <a:avLst/>
                    </a:prstGeom>
                  </pic:spPr>
                </pic:pic>
              </a:graphicData>
            </a:graphic>
          </wp:inline>
        </w:drawing>
      </w:r>
    </w:p>
    <w:p w14:paraId="1BF54364" w14:textId="7BD517AE" w:rsidR="00E51706" w:rsidRPr="00D46B02" w:rsidRDefault="00D46B02" w:rsidP="00D46B02">
      <w:pPr>
        <w:pStyle w:val="Caption"/>
        <w:rPr>
          <w:rFonts w:ascii="Times New Roman" w:hAnsi="Times New Roman" w:cs="Times New Roman"/>
          <w:sz w:val="22"/>
          <w:szCs w:val="22"/>
        </w:rPr>
      </w:pPr>
      <w:r w:rsidRPr="00D46B02">
        <w:rPr>
          <w:rFonts w:ascii="Times New Roman" w:hAnsi="Times New Roman" w:cs="Times New Roman"/>
          <w:sz w:val="22"/>
          <w:szCs w:val="22"/>
        </w:rPr>
        <w:t xml:space="preserve">Figure </w:t>
      </w:r>
      <w:r w:rsidRPr="00D46B02">
        <w:rPr>
          <w:rFonts w:ascii="Times New Roman" w:hAnsi="Times New Roman" w:cs="Times New Roman"/>
          <w:sz w:val="22"/>
          <w:szCs w:val="22"/>
        </w:rPr>
        <w:fldChar w:fldCharType="begin"/>
      </w:r>
      <w:r w:rsidRPr="00D46B02">
        <w:rPr>
          <w:rFonts w:ascii="Times New Roman" w:hAnsi="Times New Roman" w:cs="Times New Roman"/>
          <w:sz w:val="22"/>
          <w:szCs w:val="22"/>
        </w:rPr>
        <w:instrText xml:space="preserve"> SEQ Figure \* ARABIC </w:instrText>
      </w:r>
      <w:r w:rsidRPr="00D46B02">
        <w:rPr>
          <w:rFonts w:ascii="Times New Roman" w:hAnsi="Times New Roman" w:cs="Times New Roman"/>
          <w:sz w:val="22"/>
          <w:szCs w:val="22"/>
        </w:rPr>
        <w:fldChar w:fldCharType="separate"/>
      </w:r>
      <w:r w:rsidR="001A2C4D">
        <w:rPr>
          <w:rFonts w:ascii="Times New Roman" w:hAnsi="Times New Roman" w:cs="Times New Roman"/>
          <w:noProof/>
          <w:sz w:val="22"/>
          <w:szCs w:val="22"/>
        </w:rPr>
        <w:t>9</w:t>
      </w:r>
      <w:r w:rsidRPr="00D46B02">
        <w:rPr>
          <w:rFonts w:ascii="Times New Roman" w:hAnsi="Times New Roman" w:cs="Times New Roman"/>
          <w:sz w:val="22"/>
          <w:szCs w:val="22"/>
        </w:rPr>
        <w:fldChar w:fldCharType="end"/>
      </w:r>
      <w:r w:rsidRPr="00D46B02">
        <w:rPr>
          <w:rFonts w:ascii="Times New Roman" w:hAnsi="Times New Roman" w:cs="Times New Roman"/>
          <w:sz w:val="22"/>
          <w:szCs w:val="22"/>
        </w:rPr>
        <w:t xml:space="preserve"> Neutrophil</w:t>
      </w:r>
      <w:r>
        <w:rPr>
          <w:rFonts w:ascii="Times New Roman" w:hAnsi="Times New Roman" w:cs="Times New Roman"/>
          <w:sz w:val="22"/>
          <w:szCs w:val="22"/>
        </w:rPr>
        <w:t xml:space="preserve">              </w:t>
      </w:r>
      <w:r w:rsidRPr="00D46B02">
        <w:rPr>
          <w:rFonts w:ascii="Times New Roman" w:hAnsi="Times New Roman" w:cs="Times New Roman"/>
          <w:sz w:val="22"/>
          <w:szCs w:val="22"/>
        </w:rPr>
        <w:t xml:space="preserve">Figure </w:t>
      </w:r>
      <w:r w:rsidRPr="00D46B02">
        <w:rPr>
          <w:rFonts w:ascii="Times New Roman" w:hAnsi="Times New Roman" w:cs="Times New Roman"/>
          <w:sz w:val="22"/>
          <w:szCs w:val="22"/>
        </w:rPr>
        <w:fldChar w:fldCharType="begin"/>
      </w:r>
      <w:r w:rsidRPr="00D46B02">
        <w:rPr>
          <w:rFonts w:ascii="Times New Roman" w:hAnsi="Times New Roman" w:cs="Times New Roman"/>
          <w:sz w:val="22"/>
          <w:szCs w:val="22"/>
        </w:rPr>
        <w:instrText xml:space="preserve"> SEQ Figure \* ARABIC </w:instrText>
      </w:r>
      <w:r w:rsidRPr="00D46B02">
        <w:rPr>
          <w:rFonts w:ascii="Times New Roman" w:hAnsi="Times New Roman" w:cs="Times New Roman"/>
          <w:sz w:val="22"/>
          <w:szCs w:val="22"/>
        </w:rPr>
        <w:fldChar w:fldCharType="separate"/>
      </w:r>
      <w:r w:rsidR="001A2C4D">
        <w:rPr>
          <w:rFonts w:ascii="Times New Roman" w:hAnsi="Times New Roman" w:cs="Times New Roman"/>
          <w:noProof/>
          <w:sz w:val="22"/>
          <w:szCs w:val="22"/>
        </w:rPr>
        <w:t>10</w:t>
      </w:r>
      <w:r w:rsidRPr="00D46B02">
        <w:rPr>
          <w:rFonts w:ascii="Times New Roman" w:hAnsi="Times New Roman" w:cs="Times New Roman"/>
          <w:sz w:val="22"/>
          <w:szCs w:val="22"/>
        </w:rPr>
        <w:fldChar w:fldCharType="end"/>
      </w:r>
      <w:r w:rsidRPr="00D46B02">
        <w:rPr>
          <w:rFonts w:ascii="Times New Roman" w:hAnsi="Times New Roman" w:cs="Times New Roman"/>
          <w:sz w:val="22"/>
          <w:szCs w:val="22"/>
        </w:rPr>
        <w:t xml:space="preserve"> Eosinophil</w:t>
      </w:r>
    </w:p>
    <w:p w14:paraId="2B2704B5" w14:textId="77777777" w:rsidR="00D46B02" w:rsidRDefault="00D46B02" w:rsidP="00D46B02">
      <w:pPr>
        <w:keepNext/>
      </w:pPr>
      <w:r>
        <w:rPr>
          <w:noProof/>
        </w:rPr>
        <w:drawing>
          <wp:inline distT="0" distB="0" distL="0" distR="0" wp14:anchorId="0ADFF560" wp14:editId="4CD50B70">
            <wp:extent cx="1569856" cy="1447925"/>
            <wp:effectExtent l="0" t="0" r="0" b="0"/>
            <wp:docPr id="29" name="Picture 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1569856" cy="1447925"/>
                    </a:xfrm>
                    <a:prstGeom prst="rect">
                      <a:avLst/>
                    </a:prstGeom>
                  </pic:spPr>
                </pic:pic>
              </a:graphicData>
            </a:graphic>
          </wp:inline>
        </w:drawing>
      </w:r>
      <w:r>
        <w:rPr>
          <w:noProof/>
        </w:rPr>
        <w:drawing>
          <wp:inline distT="0" distB="0" distL="0" distR="0" wp14:anchorId="26E41137" wp14:editId="1675250E">
            <wp:extent cx="1607959" cy="1455546"/>
            <wp:effectExtent l="0" t="0" r="0" b="0"/>
            <wp:docPr id="30" name="Picture 3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1607959" cy="1455546"/>
                    </a:xfrm>
                    <a:prstGeom prst="rect">
                      <a:avLst/>
                    </a:prstGeom>
                  </pic:spPr>
                </pic:pic>
              </a:graphicData>
            </a:graphic>
          </wp:inline>
        </w:drawing>
      </w:r>
    </w:p>
    <w:p w14:paraId="12EC6222" w14:textId="50D97B9B" w:rsidR="00E51706" w:rsidRDefault="00D46B02" w:rsidP="00D46B02">
      <w:pPr>
        <w:pStyle w:val="Caption"/>
        <w:rPr>
          <w:rFonts w:ascii="Times New Roman" w:hAnsi="Times New Roman" w:cs="Times New Roman"/>
          <w:sz w:val="24"/>
          <w:szCs w:val="24"/>
        </w:rPr>
      </w:pPr>
      <w:r w:rsidRPr="00D46B02">
        <w:rPr>
          <w:rFonts w:ascii="Times New Roman" w:hAnsi="Times New Roman" w:cs="Times New Roman"/>
          <w:sz w:val="22"/>
          <w:szCs w:val="22"/>
        </w:rPr>
        <w:t xml:space="preserve">Figure </w:t>
      </w:r>
      <w:r w:rsidRPr="00D46B02">
        <w:rPr>
          <w:rFonts w:ascii="Times New Roman" w:hAnsi="Times New Roman" w:cs="Times New Roman"/>
          <w:sz w:val="22"/>
          <w:szCs w:val="22"/>
        </w:rPr>
        <w:fldChar w:fldCharType="begin"/>
      </w:r>
      <w:r w:rsidRPr="00D46B02">
        <w:rPr>
          <w:rFonts w:ascii="Times New Roman" w:hAnsi="Times New Roman" w:cs="Times New Roman"/>
          <w:sz w:val="22"/>
          <w:szCs w:val="22"/>
        </w:rPr>
        <w:instrText xml:space="preserve"> SEQ Figure \* ARABIC </w:instrText>
      </w:r>
      <w:r w:rsidRPr="00D46B02">
        <w:rPr>
          <w:rFonts w:ascii="Times New Roman" w:hAnsi="Times New Roman" w:cs="Times New Roman"/>
          <w:sz w:val="22"/>
          <w:szCs w:val="22"/>
        </w:rPr>
        <w:fldChar w:fldCharType="separate"/>
      </w:r>
      <w:r w:rsidR="001A2C4D">
        <w:rPr>
          <w:rFonts w:ascii="Times New Roman" w:hAnsi="Times New Roman" w:cs="Times New Roman"/>
          <w:noProof/>
          <w:sz w:val="22"/>
          <w:szCs w:val="22"/>
        </w:rPr>
        <w:t>11</w:t>
      </w:r>
      <w:r w:rsidRPr="00D46B02">
        <w:rPr>
          <w:rFonts w:ascii="Times New Roman" w:hAnsi="Times New Roman" w:cs="Times New Roman"/>
          <w:sz w:val="22"/>
          <w:szCs w:val="22"/>
        </w:rPr>
        <w:fldChar w:fldCharType="end"/>
      </w:r>
      <w:r w:rsidRPr="00D46B02">
        <w:rPr>
          <w:rFonts w:ascii="Times New Roman" w:hAnsi="Times New Roman" w:cs="Times New Roman"/>
          <w:sz w:val="22"/>
          <w:szCs w:val="22"/>
        </w:rPr>
        <w:t xml:space="preserve"> Basophil</w:t>
      </w:r>
      <w:r>
        <w:rPr>
          <w:rFonts w:ascii="Times New Roman" w:hAnsi="Times New Roman" w:cs="Times New Roman"/>
          <w:sz w:val="22"/>
          <w:szCs w:val="22"/>
        </w:rPr>
        <w:t xml:space="preserve">                     </w:t>
      </w:r>
      <w:r w:rsidRPr="00D46B02">
        <w:rPr>
          <w:rFonts w:ascii="Times New Roman" w:hAnsi="Times New Roman" w:cs="Times New Roman"/>
          <w:sz w:val="24"/>
          <w:szCs w:val="24"/>
        </w:rPr>
        <w:t xml:space="preserve">Figure </w:t>
      </w:r>
      <w:r w:rsidRPr="00D46B02">
        <w:rPr>
          <w:rFonts w:ascii="Times New Roman" w:hAnsi="Times New Roman" w:cs="Times New Roman"/>
          <w:sz w:val="24"/>
          <w:szCs w:val="24"/>
        </w:rPr>
        <w:fldChar w:fldCharType="begin"/>
      </w:r>
      <w:r w:rsidRPr="00D46B02">
        <w:rPr>
          <w:rFonts w:ascii="Times New Roman" w:hAnsi="Times New Roman" w:cs="Times New Roman"/>
          <w:sz w:val="24"/>
          <w:szCs w:val="24"/>
        </w:rPr>
        <w:instrText xml:space="preserve"> SEQ Figure \* ARABIC </w:instrText>
      </w:r>
      <w:r w:rsidRPr="00D46B02">
        <w:rPr>
          <w:rFonts w:ascii="Times New Roman" w:hAnsi="Times New Roman" w:cs="Times New Roman"/>
          <w:sz w:val="24"/>
          <w:szCs w:val="24"/>
        </w:rPr>
        <w:fldChar w:fldCharType="separate"/>
      </w:r>
      <w:r w:rsidR="001A2C4D">
        <w:rPr>
          <w:rFonts w:ascii="Times New Roman" w:hAnsi="Times New Roman" w:cs="Times New Roman"/>
          <w:noProof/>
          <w:sz w:val="24"/>
          <w:szCs w:val="24"/>
        </w:rPr>
        <w:t>12</w:t>
      </w:r>
      <w:r w:rsidRPr="00D46B02">
        <w:rPr>
          <w:rFonts w:ascii="Times New Roman" w:hAnsi="Times New Roman" w:cs="Times New Roman"/>
          <w:sz w:val="24"/>
          <w:szCs w:val="24"/>
        </w:rPr>
        <w:fldChar w:fldCharType="end"/>
      </w:r>
      <w:r w:rsidRPr="00D46B02">
        <w:rPr>
          <w:rFonts w:ascii="Times New Roman" w:hAnsi="Times New Roman" w:cs="Times New Roman"/>
          <w:sz w:val="24"/>
          <w:szCs w:val="24"/>
        </w:rPr>
        <w:t xml:space="preserve"> Lymphocyte</w:t>
      </w:r>
    </w:p>
    <w:p w14:paraId="117D65AE" w14:textId="77777777" w:rsidR="004D708F" w:rsidRDefault="004D708F" w:rsidP="004D708F">
      <w:pPr>
        <w:keepNext/>
        <w:jc w:val="center"/>
      </w:pPr>
      <w:r>
        <w:rPr>
          <w:noProof/>
        </w:rPr>
        <w:drawing>
          <wp:inline distT="0" distB="0" distL="0" distR="0" wp14:anchorId="3D711D34" wp14:editId="377A177A">
            <wp:extent cx="1623201" cy="140220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6">
                      <a:extLst>
                        <a:ext uri="{28A0092B-C50C-407E-A947-70E740481C1C}">
                          <a14:useLocalDpi xmlns:a14="http://schemas.microsoft.com/office/drawing/2010/main" val="0"/>
                        </a:ext>
                      </a:extLst>
                    </a:blip>
                    <a:stretch>
                      <a:fillRect/>
                    </a:stretch>
                  </pic:blipFill>
                  <pic:spPr>
                    <a:xfrm>
                      <a:off x="0" y="0"/>
                      <a:ext cx="1623201" cy="1402202"/>
                    </a:xfrm>
                    <a:prstGeom prst="rect">
                      <a:avLst/>
                    </a:prstGeom>
                  </pic:spPr>
                </pic:pic>
              </a:graphicData>
            </a:graphic>
          </wp:inline>
        </w:drawing>
      </w:r>
    </w:p>
    <w:p w14:paraId="12B287F3" w14:textId="22234036" w:rsidR="00D46B02" w:rsidRPr="004D708F" w:rsidRDefault="004D708F" w:rsidP="004D708F">
      <w:pPr>
        <w:pStyle w:val="Caption"/>
        <w:jc w:val="center"/>
        <w:rPr>
          <w:rFonts w:ascii="Times New Roman" w:hAnsi="Times New Roman" w:cs="Times New Roman"/>
          <w:sz w:val="24"/>
          <w:szCs w:val="24"/>
        </w:rPr>
      </w:pPr>
      <w:r w:rsidRPr="004D708F">
        <w:rPr>
          <w:rFonts w:ascii="Times New Roman" w:hAnsi="Times New Roman" w:cs="Times New Roman"/>
          <w:sz w:val="24"/>
          <w:szCs w:val="24"/>
        </w:rPr>
        <w:t xml:space="preserve">Figure </w:t>
      </w:r>
      <w:r w:rsidRPr="004D708F">
        <w:rPr>
          <w:rFonts w:ascii="Times New Roman" w:hAnsi="Times New Roman" w:cs="Times New Roman"/>
          <w:sz w:val="24"/>
          <w:szCs w:val="24"/>
        </w:rPr>
        <w:fldChar w:fldCharType="begin"/>
      </w:r>
      <w:r w:rsidRPr="004D708F">
        <w:rPr>
          <w:rFonts w:ascii="Times New Roman" w:hAnsi="Times New Roman" w:cs="Times New Roman"/>
          <w:sz w:val="24"/>
          <w:szCs w:val="24"/>
        </w:rPr>
        <w:instrText xml:space="preserve"> SEQ Figure \* ARABIC </w:instrText>
      </w:r>
      <w:r w:rsidRPr="004D708F">
        <w:rPr>
          <w:rFonts w:ascii="Times New Roman" w:hAnsi="Times New Roman" w:cs="Times New Roman"/>
          <w:sz w:val="24"/>
          <w:szCs w:val="24"/>
        </w:rPr>
        <w:fldChar w:fldCharType="separate"/>
      </w:r>
      <w:r w:rsidR="001A2C4D">
        <w:rPr>
          <w:rFonts w:ascii="Times New Roman" w:hAnsi="Times New Roman" w:cs="Times New Roman"/>
          <w:noProof/>
          <w:sz w:val="24"/>
          <w:szCs w:val="24"/>
        </w:rPr>
        <w:t>13</w:t>
      </w:r>
      <w:r w:rsidRPr="004D708F">
        <w:rPr>
          <w:rFonts w:ascii="Times New Roman" w:hAnsi="Times New Roman" w:cs="Times New Roman"/>
          <w:sz w:val="24"/>
          <w:szCs w:val="24"/>
        </w:rPr>
        <w:fldChar w:fldCharType="end"/>
      </w:r>
      <w:r w:rsidRPr="004D708F">
        <w:rPr>
          <w:rFonts w:ascii="Times New Roman" w:hAnsi="Times New Roman" w:cs="Times New Roman"/>
          <w:sz w:val="24"/>
          <w:szCs w:val="24"/>
        </w:rPr>
        <w:t xml:space="preserve"> Monocyte</w:t>
      </w:r>
    </w:p>
    <w:p w14:paraId="6616308B" w14:textId="77777777" w:rsidR="00E51706" w:rsidRDefault="00E51706" w:rsidP="00E51706"/>
    <w:p w14:paraId="7C513855" w14:textId="2D3C509E" w:rsidR="00E51706" w:rsidRPr="009217F5" w:rsidRDefault="009217F5" w:rsidP="009217F5">
      <w:pPr>
        <w:jc w:val="center"/>
        <w:rPr>
          <w:rFonts w:ascii="Times New Roman" w:hAnsi="Times New Roman" w:cs="Times New Roman"/>
          <w:sz w:val="24"/>
          <w:szCs w:val="24"/>
        </w:rPr>
      </w:pPr>
      <w:r w:rsidRPr="009217F5">
        <w:rPr>
          <w:rFonts w:ascii="Times New Roman" w:hAnsi="Times New Roman" w:cs="Times New Roman"/>
          <w:sz w:val="24"/>
          <w:szCs w:val="24"/>
        </w:rPr>
        <w:t xml:space="preserve">Different </w:t>
      </w:r>
      <w:r w:rsidR="007B2168">
        <w:rPr>
          <w:rFonts w:ascii="Times New Roman" w:hAnsi="Times New Roman" w:cs="Times New Roman"/>
          <w:sz w:val="24"/>
          <w:szCs w:val="24"/>
        </w:rPr>
        <w:t>Types</w:t>
      </w:r>
      <w:r w:rsidRPr="009217F5">
        <w:rPr>
          <w:rFonts w:ascii="Times New Roman" w:hAnsi="Times New Roman" w:cs="Times New Roman"/>
          <w:sz w:val="24"/>
          <w:szCs w:val="24"/>
        </w:rPr>
        <w:t xml:space="preserve"> of the Blood </w:t>
      </w:r>
      <w:r w:rsidR="007B2168">
        <w:rPr>
          <w:rFonts w:ascii="Times New Roman" w:hAnsi="Times New Roman" w:cs="Times New Roman"/>
          <w:sz w:val="24"/>
          <w:szCs w:val="24"/>
        </w:rPr>
        <w:t>Cells</w:t>
      </w:r>
    </w:p>
    <w:p w14:paraId="52EB0E0A" w14:textId="23CD4328" w:rsidR="00E51706" w:rsidRDefault="009217F5" w:rsidP="009217F5">
      <w:pPr>
        <w:jc w:val="center"/>
      </w:pPr>
      <w:r>
        <w:rPr>
          <w:noProof/>
        </w:rPr>
        <w:drawing>
          <wp:inline distT="0" distB="0" distL="0" distR="0" wp14:anchorId="1496209D" wp14:editId="1CD621C9">
            <wp:extent cx="734291" cy="734291"/>
            <wp:effectExtent l="0" t="0" r="0" b="0"/>
            <wp:docPr id="32" name="Graphic 32" descr="C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Cat outlin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736024" cy="736024"/>
                    </a:xfrm>
                    <a:prstGeom prst="rect">
                      <a:avLst/>
                    </a:prstGeom>
                  </pic:spPr>
                </pic:pic>
              </a:graphicData>
            </a:graphic>
          </wp:inline>
        </w:drawing>
      </w:r>
    </w:p>
    <w:p w14:paraId="300BF927" w14:textId="31AD82CE" w:rsidR="009217F5" w:rsidRDefault="009217F5" w:rsidP="009217F5">
      <w:r w:rsidRPr="009217F5">
        <w:rPr>
          <w:rFonts w:ascii="Times New Roman" w:hAnsi="Times New Roman" w:cs="Times New Roman"/>
          <w:b/>
          <w:bCs/>
          <w:i/>
          <w:iCs/>
          <w:color w:val="FF0000"/>
          <w:sz w:val="24"/>
          <w:szCs w:val="24"/>
          <w:u w:val="single"/>
        </w:rPr>
        <w:t>Erythrocytes</w:t>
      </w:r>
      <w:r>
        <w:rPr>
          <w:rFonts w:ascii="Times New Roman" w:hAnsi="Times New Roman" w:cs="Times New Roman"/>
          <w:color w:val="FF0000"/>
          <w:sz w:val="24"/>
          <w:szCs w:val="24"/>
        </w:rPr>
        <w:t xml:space="preserve">: </w:t>
      </w:r>
      <w:r w:rsidR="00265A8F">
        <w:t xml:space="preserve">Feline </w:t>
      </w:r>
      <w:r w:rsidR="00265A8F" w:rsidRPr="00265A8F">
        <w:rPr>
          <w:b/>
          <w:bCs/>
          <w:color w:val="FF0000"/>
        </w:rPr>
        <w:t>erythrocytes</w:t>
      </w:r>
      <w:r w:rsidR="00265A8F">
        <w:t xml:space="preserve"> are smaller and more variable in size and shape than those of dogs. They have little to no central pallor as normally seen in routine blood films.</w:t>
      </w:r>
      <w:r w:rsidR="003315C1">
        <w:t xml:space="preserve"> </w:t>
      </w:r>
      <w:r w:rsidR="003315C1" w:rsidRPr="003315C1">
        <w:rPr>
          <w:b/>
          <w:bCs/>
          <w:color w:val="FF0000"/>
          <w:sz w:val="24"/>
          <w:szCs w:val="24"/>
          <w:vertAlign w:val="superscript"/>
        </w:rPr>
        <w:t>(3)</w:t>
      </w:r>
    </w:p>
    <w:p w14:paraId="53551CDE" w14:textId="42108737" w:rsidR="009E62BF" w:rsidRDefault="009E62BF" w:rsidP="009217F5">
      <w:r w:rsidRPr="009E62BF">
        <w:rPr>
          <w:rFonts w:ascii="Times New Roman" w:hAnsi="Times New Roman" w:cs="Times New Roman"/>
          <w:b/>
          <w:bCs/>
          <w:i/>
          <w:iCs/>
          <w:color w:val="00B050"/>
          <w:sz w:val="24"/>
          <w:szCs w:val="24"/>
          <w:u w:val="single"/>
        </w:rPr>
        <w:t>Neutrophils</w:t>
      </w:r>
      <w:r>
        <w:t xml:space="preserve">: </w:t>
      </w:r>
      <w:r w:rsidR="007B2168" w:rsidRPr="007B2168">
        <w:t xml:space="preserve">Feline </w:t>
      </w:r>
      <w:r w:rsidR="007B2168" w:rsidRPr="007B2168">
        <w:rPr>
          <w:b/>
          <w:bCs/>
          <w:color w:val="00B050"/>
        </w:rPr>
        <w:t>neutrophils</w:t>
      </w:r>
      <w:r w:rsidR="007B2168" w:rsidRPr="007B2168">
        <w:t xml:space="preserve"> have cytoplasm that is white and lacks visible granules. They may contain 1-3 small rod or round blue granules in their cytoplasm</w:t>
      </w:r>
      <w:r w:rsidR="007B2168">
        <w:t>.</w:t>
      </w:r>
      <w:r w:rsidR="003315C1">
        <w:t xml:space="preserve"> </w:t>
      </w:r>
      <w:r w:rsidR="003315C1" w:rsidRPr="003315C1">
        <w:rPr>
          <w:b/>
          <w:bCs/>
          <w:color w:val="FF0000"/>
          <w:sz w:val="28"/>
          <w:szCs w:val="28"/>
          <w:vertAlign w:val="superscript"/>
        </w:rPr>
        <w:t>(3)</w:t>
      </w:r>
    </w:p>
    <w:p w14:paraId="6FC395C8" w14:textId="03C84457" w:rsidR="00AE55FC" w:rsidRDefault="00AE55FC" w:rsidP="009217F5">
      <w:r w:rsidRPr="00AE55FC">
        <w:rPr>
          <w:rFonts w:ascii="Times New Roman" w:hAnsi="Times New Roman" w:cs="Times New Roman"/>
          <w:b/>
          <w:bCs/>
          <w:i/>
          <w:iCs/>
          <w:color w:val="2F5496" w:themeColor="accent1" w:themeShade="BF"/>
          <w:sz w:val="24"/>
          <w:szCs w:val="24"/>
          <w:u w:val="single"/>
        </w:rPr>
        <w:t>Eosinophils</w:t>
      </w:r>
      <w:r>
        <w:t xml:space="preserve">: </w:t>
      </w:r>
      <w:r w:rsidR="003315C1">
        <w:t xml:space="preserve">Feline </w:t>
      </w:r>
      <w:r w:rsidR="003315C1" w:rsidRPr="003315C1">
        <w:rPr>
          <w:b/>
          <w:bCs/>
          <w:color w:val="2F5496" w:themeColor="accent1" w:themeShade="BF"/>
        </w:rPr>
        <w:t>eosinophils</w:t>
      </w:r>
      <w:r w:rsidR="005E309C">
        <w:rPr>
          <w:b/>
          <w:bCs/>
          <w:color w:val="2F5496" w:themeColor="accent1" w:themeShade="BF"/>
        </w:rPr>
        <w:t xml:space="preserve"> </w:t>
      </w:r>
      <w:r w:rsidR="005E309C">
        <w:t xml:space="preserve">contain granules </w:t>
      </w:r>
      <w:r w:rsidR="004A12A1">
        <w:t>that are small, rod-shaped</w:t>
      </w:r>
      <w:r w:rsidR="00497424">
        <w:t>, and numerous.</w:t>
      </w:r>
      <w:r w:rsidR="00E019C1">
        <w:t xml:space="preserve"> </w:t>
      </w:r>
      <w:r w:rsidR="00E019C1" w:rsidRPr="00E019C1">
        <w:rPr>
          <w:b/>
          <w:bCs/>
          <w:color w:val="FF0000"/>
          <w:sz w:val="24"/>
          <w:szCs w:val="24"/>
          <w:vertAlign w:val="superscript"/>
        </w:rPr>
        <w:t>(5)</w:t>
      </w:r>
    </w:p>
    <w:p w14:paraId="70407675" w14:textId="081C93C8" w:rsidR="00497424" w:rsidRDefault="00497424" w:rsidP="009217F5">
      <w:pPr>
        <w:rPr>
          <w:b/>
          <w:bCs/>
          <w:color w:val="FF0000"/>
          <w:sz w:val="28"/>
          <w:szCs w:val="28"/>
          <w:vertAlign w:val="superscript"/>
        </w:rPr>
      </w:pPr>
      <w:r w:rsidRPr="00497424">
        <w:rPr>
          <w:rFonts w:ascii="Times New Roman" w:hAnsi="Times New Roman" w:cs="Times New Roman"/>
          <w:b/>
          <w:bCs/>
          <w:i/>
          <w:iCs/>
          <w:color w:val="7030A0"/>
          <w:sz w:val="24"/>
          <w:szCs w:val="24"/>
          <w:u w:val="single"/>
        </w:rPr>
        <w:t>Basophils:</w:t>
      </w:r>
      <w:r>
        <w:rPr>
          <w:rFonts w:ascii="Times New Roman" w:hAnsi="Times New Roman" w:cs="Times New Roman"/>
          <w:color w:val="7030A0"/>
          <w:sz w:val="24"/>
          <w:szCs w:val="24"/>
        </w:rPr>
        <w:t xml:space="preserve"> </w:t>
      </w:r>
      <w:r w:rsidR="0067076E">
        <w:rPr>
          <w:rFonts w:ascii="Times New Roman" w:hAnsi="Times New Roman" w:cs="Times New Roman"/>
          <w:color w:val="7030A0"/>
          <w:sz w:val="24"/>
          <w:szCs w:val="24"/>
        </w:rPr>
        <w:t>F</w:t>
      </w:r>
      <w:r w:rsidR="0067076E">
        <w:t xml:space="preserve">eline </w:t>
      </w:r>
      <w:r w:rsidR="0067076E" w:rsidRPr="0067076E">
        <w:rPr>
          <w:b/>
          <w:bCs/>
          <w:color w:val="7030A0"/>
        </w:rPr>
        <w:t>basophils</w:t>
      </w:r>
      <w:r w:rsidR="0067076E">
        <w:t xml:space="preserve"> are packed with small, slightly oval granules that are pale lavender rather than deep purple. The nucleus in many appears to have vacuoles, which are actually granules lying on top of the chromatin. </w:t>
      </w:r>
      <w:r w:rsidR="0067076E" w:rsidRPr="0067076E">
        <w:rPr>
          <w:b/>
          <w:bCs/>
          <w:color w:val="7030A0"/>
        </w:rPr>
        <w:t>Basophils</w:t>
      </w:r>
      <w:r w:rsidR="0067076E">
        <w:t xml:space="preserve"> are rare in blood of healthy cats.</w:t>
      </w:r>
      <w:r w:rsidR="00195DBF">
        <w:t xml:space="preserve"> </w:t>
      </w:r>
      <w:r w:rsidR="00195DBF" w:rsidRPr="00195DBF">
        <w:rPr>
          <w:b/>
          <w:bCs/>
          <w:color w:val="FF0000"/>
          <w:sz w:val="28"/>
          <w:szCs w:val="28"/>
          <w:vertAlign w:val="superscript"/>
        </w:rPr>
        <w:t>(3)</w:t>
      </w:r>
    </w:p>
    <w:p w14:paraId="62CFA446" w14:textId="751B5547" w:rsidR="00195DBF" w:rsidRPr="00665AAD" w:rsidRDefault="007318E7" w:rsidP="009217F5">
      <w:pPr>
        <w:rPr>
          <w:rFonts w:cstheme="minorHAnsi"/>
        </w:rPr>
      </w:pPr>
      <w:r w:rsidRPr="007318E7">
        <w:rPr>
          <w:rFonts w:ascii="Times New Roman" w:hAnsi="Times New Roman" w:cs="Times New Roman"/>
          <w:b/>
          <w:bCs/>
          <w:i/>
          <w:iCs/>
          <w:color w:val="9900FF"/>
          <w:sz w:val="24"/>
          <w:szCs w:val="24"/>
          <w:u w:val="single"/>
        </w:rPr>
        <w:t>Lymphocytes</w:t>
      </w:r>
      <w:r w:rsidRPr="007318E7">
        <w:rPr>
          <w:rFonts w:ascii="Times New Roman" w:hAnsi="Times New Roman" w:cs="Times New Roman"/>
          <w:b/>
          <w:bCs/>
          <w:i/>
          <w:iCs/>
          <w:color w:val="CC00FF"/>
          <w:sz w:val="24"/>
          <w:szCs w:val="24"/>
          <w:u w:val="single"/>
        </w:rPr>
        <w:t>:</w:t>
      </w:r>
      <w:r w:rsidR="00436425">
        <w:rPr>
          <w:rFonts w:ascii="Times New Roman" w:hAnsi="Times New Roman" w:cs="Times New Roman"/>
          <w:b/>
          <w:bCs/>
          <w:i/>
          <w:iCs/>
          <w:color w:val="CC00FF"/>
          <w:sz w:val="24"/>
          <w:szCs w:val="24"/>
          <w:u w:val="single"/>
        </w:rPr>
        <w:t xml:space="preserve"> </w:t>
      </w:r>
      <w:r w:rsidR="00665AAD">
        <w:rPr>
          <w:rFonts w:cstheme="minorHAnsi"/>
        </w:rPr>
        <w:t xml:space="preserve">Small </w:t>
      </w:r>
      <w:r w:rsidR="00665AAD" w:rsidRPr="003558E0">
        <w:rPr>
          <w:rFonts w:cstheme="minorHAnsi"/>
          <w:b/>
          <w:bCs/>
          <w:color w:val="9900FF"/>
        </w:rPr>
        <w:t>lymphocytes</w:t>
      </w:r>
      <w:r w:rsidR="00665AAD">
        <w:rPr>
          <w:rFonts w:cstheme="minorHAnsi"/>
        </w:rPr>
        <w:t xml:space="preserve"> </w:t>
      </w:r>
      <w:r w:rsidR="00F36057">
        <w:rPr>
          <w:rFonts w:cstheme="minorHAnsi"/>
        </w:rPr>
        <w:t>are approximately 7-9</w:t>
      </w:r>
      <w:r w:rsidR="003122A9" w:rsidRPr="003122A9">
        <w:t xml:space="preserve"> </w:t>
      </w:r>
      <w:r w:rsidR="003122A9" w:rsidRPr="003122A9">
        <w:rPr>
          <w:rFonts w:cstheme="minorHAnsi"/>
        </w:rPr>
        <w:t>µm</w:t>
      </w:r>
      <w:r w:rsidR="003122A9">
        <w:rPr>
          <w:rFonts w:cstheme="minorHAnsi"/>
        </w:rPr>
        <w:t xml:space="preserve"> in diameter in dogs and cats</w:t>
      </w:r>
      <w:r w:rsidR="006B29C0">
        <w:rPr>
          <w:rFonts w:cstheme="minorHAnsi"/>
        </w:rPr>
        <w:t>, and they have slightly indented nuclei</w:t>
      </w:r>
      <w:r w:rsidR="00673B81">
        <w:rPr>
          <w:rFonts w:cstheme="minorHAnsi"/>
        </w:rPr>
        <w:t xml:space="preserve">. The chromatin is coarsely clumped, and the cytoplasm is light blue and quite scanty. </w:t>
      </w:r>
      <w:r w:rsidR="00673B81" w:rsidRPr="003558E0">
        <w:rPr>
          <w:rFonts w:cstheme="minorHAnsi"/>
          <w:b/>
          <w:bCs/>
          <w:color w:val="FF0000"/>
          <w:sz w:val="28"/>
          <w:szCs w:val="28"/>
          <w:vertAlign w:val="superscript"/>
        </w:rPr>
        <w:t>(</w:t>
      </w:r>
      <w:r w:rsidR="003558E0" w:rsidRPr="003558E0">
        <w:rPr>
          <w:rFonts w:cstheme="minorHAnsi"/>
          <w:b/>
          <w:bCs/>
          <w:color w:val="FF0000"/>
          <w:sz w:val="28"/>
          <w:szCs w:val="28"/>
          <w:vertAlign w:val="superscript"/>
        </w:rPr>
        <w:t>5)</w:t>
      </w:r>
    </w:p>
    <w:p w14:paraId="1E866489" w14:textId="77777777" w:rsidR="00E51706" w:rsidRDefault="00E51706" w:rsidP="00E51706"/>
    <w:p w14:paraId="722F2935" w14:textId="03F1BC7C" w:rsidR="003558E0" w:rsidRDefault="003558E0" w:rsidP="00E51706">
      <w:pPr>
        <w:rPr>
          <w:b/>
          <w:bCs/>
          <w:color w:val="FF0000"/>
          <w:sz w:val="28"/>
          <w:szCs w:val="28"/>
          <w:vertAlign w:val="superscript"/>
        </w:rPr>
      </w:pPr>
      <w:r w:rsidRPr="003558E0">
        <w:rPr>
          <w:rFonts w:ascii="Times New Roman" w:hAnsi="Times New Roman" w:cs="Times New Roman"/>
          <w:b/>
          <w:bCs/>
          <w:i/>
          <w:iCs/>
          <w:color w:val="0070C0"/>
          <w:sz w:val="24"/>
          <w:szCs w:val="24"/>
          <w:u w:val="single"/>
        </w:rPr>
        <w:lastRenderedPageBreak/>
        <w:t>Monocytes</w:t>
      </w:r>
      <w:r w:rsidR="00503186">
        <w:rPr>
          <w:rFonts w:ascii="Times New Roman" w:hAnsi="Times New Roman" w:cs="Times New Roman"/>
          <w:b/>
          <w:bCs/>
          <w:i/>
          <w:iCs/>
          <w:color w:val="0070C0"/>
          <w:sz w:val="24"/>
          <w:szCs w:val="24"/>
          <w:u w:val="single"/>
        </w:rPr>
        <w:t>:</w:t>
      </w:r>
      <w:r w:rsidR="00503186">
        <w:rPr>
          <w:rFonts w:ascii="Times New Roman" w:hAnsi="Times New Roman" w:cs="Times New Roman"/>
          <w:color w:val="0070C0"/>
          <w:sz w:val="24"/>
          <w:szCs w:val="24"/>
        </w:rPr>
        <w:t xml:space="preserve"> </w:t>
      </w:r>
      <w:r w:rsidR="00B0772A">
        <w:t xml:space="preserve">They are often larger than neutrophils and are usually the largest leukocyte, but there are no consistent species differences. </w:t>
      </w:r>
      <w:r w:rsidR="00B0772A" w:rsidRPr="00B0772A">
        <w:rPr>
          <w:b/>
          <w:bCs/>
          <w:color w:val="FF0000"/>
          <w:sz w:val="28"/>
          <w:szCs w:val="28"/>
          <w:vertAlign w:val="superscript"/>
        </w:rPr>
        <w:t>(3)</w:t>
      </w:r>
    </w:p>
    <w:p w14:paraId="6CD3E7F3" w14:textId="18666041" w:rsidR="00B0772A" w:rsidRPr="009A0D3C" w:rsidRDefault="009A0D3C" w:rsidP="00E51706">
      <w:pPr>
        <w:rPr>
          <w:rFonts w:ascii="Times New Roman" w:hAnsi="Times New Roman" w:cs="Times New Roman"/>
          <w:color w:val="008080"/>
          <w:sz w:val="24"/>
          <w:szCs w:val="24"/>
        </w:rPr>
      </w:pPr>
      <w:r w:rsidRPr="009A0D3C">
        <w:rPr>
          <w:b/>
          <w:bCs/>
          <w:i/>
          <w:iCs/>
          <w:color w:val="008080"/>
          <w:sz w:val="28"/>
          <w:szCs w:val="28"/>
          <w:u w:val="single"/>
        </w:rPr>
        <w:t>Platelets</w:t>
      </w:r>
      <w:r>
        <w:rPr>
          <w:b/>
          <w:bCs/>
          <w:i/>
          <w:iCs/>
          <w:color w:val="008080"/>
          <w:sz w:val="28"/>
          <w:szCs w:val="28"/>
          <w:u w:val="single"/>
        </w:rPr>
        <w:t>:</w:t>
      </w:r>
      <w:r>
        <w:rPr>
          <w:color w:val="008080"/>
          <w:sz w:val="28"/>
          <w:szCs w:val="28"/>
        </w:rPr>
        <w:t xml:space="preserve"> </w:t>
      </w:r>
      <w:r w:rsidR="00474719">
        <w:t xml:space="preserve">Cat </w:t>
      </w:r>
      <w:r w:rsidR="00474719" w:rsidRPr="00474719">
        <w:rPr>
          <w:b/>
          <w:bCs/>
          <w:color w:val="008080"/>
        </w:rPr>
        <w:t>platelets</w:t>
      </w:r>
      <w:r w:rsidR="00474719">
        <w:t xml:space="preserve"> tend to vary more in size than dogs, with many large platelets being seen in blood from non-diseased or healthy cats. Platelets are also readily activated on blood sample collection in cats and </w:t>
      </w:r>
      <w:r w:rsidR="00474719" w:rsidRPr="00474719">
        <w:t>clump</w:t>
      </w:r>
      <w:r w:rsidR="00474719">
        <w:t xml:space="preserve"> frequently, precluding accurate platelet counts in many individuals of this species. </w:t>
      </w:r>
      <w:r w:rsidR="00474719" w:rsidRPr="00474719">
        <w:rPr>
          <w:b/>
          <w:bCs/>
          <w:color w:val="FF0000"/>
          <w:sz w:val="28"/>
          <w:szCs w:val="28"/>
          <w:vertAlign w:val="superscript"/>
        </w:rPr>
        <w:t>(3)</w:t>
      </w:r>
    </w:p>
    <w:p w14:paraId="24CB9983" w14:textId="53EEA350" w:rsidR="00E51706" w:rsidRDefault="002F0547" w:rsidP="002F0547">
      <w:pPr>
        <w:jc w:val="center"/>
      </w:pPr>
      <w:r>
        <w:rPr>
          <w:noProof/>
        </w:rPr>
        <w:drawing>
          <wp:inline distT="0" distB="0" distL="0" distR="0" wp14:anchorId="37780D1C" wp14:editId="5FF4F883">
            <wp:extent cx="420370" cy="42037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p>
    <w:p w14:paraId="642A7B6D" w14:textId="3B1B45D7" w:rsidR="00E51706" w:rsidRDefault="00D82B68" w:rsidP="00B2205A">
      <w:pPr>
        <w:jc w:val="center"/>
        <w:rPr>
          <w:sz w:val="28"/>
          <w:szCs w:val="28"/>
        </w:rPr>
      </w:pPr>
      <w:r>
        <w:rPr>
          <w:sz w:val="28"/>
          <w:szCs w:val="28"/>
        </w:rPr>
        <w:t>(</w:t>
      </w:r>
      <w:r w:rsidR="006B4EDB" w:rsidRPr="00D82B68">
        <w:rPr>
          <w:b/>
          <w:bCs/>
          <w:color w:val="FF0000"/>
          <w:sz w:val="28"/>
          <w:szCs w:val="28"/>
        </w:rPr>
        <w:t>Ab</w:t>
      </w:r>
      <w:r>
        <w:rPr>
          <w:sz w:val="28"/>
          <w:szCs w:val="28"/>
        </w:rPr>
        <w:t>)</w:t>
      </w:r>
      <w:r w:rsidR="006B4EDB" w:rsidRPr="006B4EDB">
        <w:rPr>
          <w:sz w:val="28"/>
          <w:szCs w:val="28"/>
        </w:rPr>
        <w:t xml:space="preserve">normal </w:t>
      </w:r>
      <w:r w:rsidR="00A145E4">
        <w:rPr>
          <w:sz w:val="28"/>
          <w:szCs w:val="28"/>
        </w:rPr>
        <w:t xml:space="preserve">Red Blood </w:t>
      </w:r>
      <w:r w:rsidR="006B4EDB" w:rsidRPr="006B4EDB">
        <w:rPr>
          <w:sz w:val="28"/>
          <w:szCs w:val="28"/>
        </w:rPr>
        <w:t>Cell Morphology</w:t>
      </w:r>
    </w:p>
    <w:p w14:paraId="49032272" w14:textId="76567D19" w:rsidR="006B4EDB" w:rsidRDefault="00453FBA" w:rsidP="006B4EDB">
      <w:pPr>
        <w:rPr>
          <w:color w:val="000000"/>
        </w:rPr>
      </w:pPr>
      <w:r>
        <w:rPr>
          <w:noProof/>
          <w:sz w:val="28"/>
          <w:szCs w:val="28"/>
        </w:rPr>
        <w:drawing>
          <wp:inline distT="0" distB="0" distL="0" distR="0" wp14:anchorId="279B7BFE" wp14:editId="5B53B4B8">
            <wp:extent cx="422564" cy="422564"/>
            <wp:effectExtent l="0" t="0" r="0" b="0"/>
            <wp:docPr id="6" name="Graphic 6" descr="Ger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Germ outline"/>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428247" cy="428247"/>
                    </a:xfrm>
                    <a:prstGeom prst="rect">
                      <a:avLst/>
                    </a:prstGeom>
                  </pic:spPr>
                </pic:pic>
              </a:graphicData>
            </a:graphic>
          </wp:inline>
        </w:drawing>
      </w:r>
      <w:r w:rsidR="00F11C8C" w:rsidRPr="00B652D8">
        <w:rPr>
          <w:b/>
          <w:bCs/>
          <w:sz w:val="28"/>
          <w:szCs w:val="28"/>
        </w:rPr>
        <w:t>Poikilocyte</w:t>
      </w:r>
      <w:r w:rsidR="00F11C8C">
        <w:rPr>
          <w:sz w:val="28"/>
          <w:szCs w:val="28"/>
        </w:rPr>
        <w:t xml:space="preserve"> - </w:t>
      </w:r>
      <w:r w:rsidR="00D82B68">
        <w:rPr>
          <w:color w:val="000000"/>
        </w:rPr>
        <w:t>a generic or umbrella term to describe erythrocytes with abnormal shape.</w:t>
      </w:r>
      <w:r w:rsidR="00B652D8">
        <w:rPr>
          <w:color w:val="000000"/>
        </w:rPr>
        <w:t xml:space="preserve"> </w:t>
      </w:r>
      <w:r w:rsidR="00B652D8">
        <w:rPr>
          <w:noProof/>
          <w:sz w:val="28"/>
          <w:szCs w:val="28"/>
        </w:rPr>
        <w:drawing>
          <wp:inline distT="0" distB="0" distL="0" distR="0" wp14:anchorId="6CC6D4BD" wp14:editId="1C3E32A1">
            <wp:extent cx="2382982" cy="1707998"/>
            <wp:effectExtent l="0" t="0" r="0" b="0"/>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2395098" cy="1716682"/>
                    </a:xfrm>
                    <a:prstGeom prst="rect">
                      <a:avLst/>
                    </a:prstGeom>
                  </pic:spPr>
                </pic:pic>
              </a:graphicData>
            </a:graphic>
          </wp:inline>
        </w:drawing>
      </w:r>
      <w:r w:rsidR="001107BD">
        <w:rPr>
          <w:color w:val="000000"/>
        </w:rPr>
        <w:t xml:space="preserve"> </w:t>
      </w:r>
      <w:r w:rsidR="001107BD" w:rsidRPr="001107BD">
        <w:rPr>
          <w:b/>
          <w:bCs/>
          <w:color w:val="FF0000"/>
        </w:rPr>
        <w:t>(</w:t>
      </w:r>
      <w:r w:rsidR="00287B1F">
        <w:rPr>
          <w:b/>
          <w:bCs/>
          <w:color w:val="FF0000"/>
        </w:rPr>
        <w:t>13</w:t>
      </w:r>
      <w:r w:rsidR="001107BD" w:rsidRPr="001107BD">
        <w:rPr>
          <w:b/>
          <w:bCs/>
          <w:color w:val="FF0000"/>
        </w:rPr>
        <w:t>)</w:t>
      </w:r>
    </w:p>
    <w:p w14:paraId="54B7DD7F" w14:textId="20D9578C" w:rsidR="00B652D8" w:rsidRDefault="001E4381" w:rsidP="00FA65FE">
      <w:pPr>
        <w:rPr>
          <w:b/>
          <w:bCs/>
          <w:color w:val="FF0000"/>
          <w:sz w:val="28"/>
          <w:szCs w:val="28"/>
          <w:vertAlign w:val="superscript"/>
        </w:rPr>
      </w:pPr>
      <w:r>
        <w:rPr>
          <w:noProof/>
          <w:sz w:val="28"/>
          <w:szCs w:val="28"/>
        </w:rPr>
        <w:lastRenderedPageBreak/>
        <mc:AlternateContent>
          <mc:Choice Requires="wps">
            <w:drawing>
              <wp:anchor distT="0" distB="0" distL="114300" distR="114300" simplePos="0" relativeHeight="251646464" behindDoc="0" locked="0" layoutInCell="1" allowOverlap="1" wp14:anchorId="021808DD" wp14:editId="204F64C3">
                <wp:simplePos x="0" y="0"/>
                <wp:positionH relativeFrom="column">
                  <wp:posOffset>2833370</wp:posOffset>
                </wp:positionH>
                <wp:positionV relativeFrom="paragraph">
                  <wp:posOffset>991235</wp:posOffset>
                </wp:positionV>
                <wp:extent cx="332105" cy="304800"/>
                <wp:effectExtent l="13970" t="10160" r="6350" b="8890"/>
                <wp:wrapNone/>
                <wp:docPr id="37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 cy="304800"/>
                        </a:xfrm>
                        <a:prstGeom prst="rect">
                          <a:avLst/>
                        </a:prstGeom>
                        <a:solidFill>
                          <a:srgbClr val="FFFFFF"/>
                        </a:solidFill>
                        <a:ln w="9525">
                          <a:solidFill>
                            <a:srgbClr val="000000"/>
                          </a:solidFill>
                          <a:miter lim="800000"/>
                          <a:headEnd/>
                          <a:tailEnd/>
                        </a:ln>
                      </wps:spPr>
                      <wps:txbx>
                        <w:txbxContent>
                          <w:p w14:paraId="2108D19F" w14:textId="34E30A90" w:rsidR="004D3A81" w:rsidRPr="004D3A81" w:rsidRDefault="004D3A81">
                            <w:pPr>
                              <w:rPr>
                                <w:b/>
                                <w:bCs/>
                                <w:color w:val="FF0000"/>
                              </w:rPr>
                            </w:pPr>
                            <w:r w:rsidRPr="004D3A81">
                              <w:rPr>
                                <w:b/>
                                <w:bCs/>
                                <w:color w:val="FF0000"/>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808DD" id="Text Box 16" o:spid="_x0000_s1031" type="#_x0000_t202" style="position:absolute;margin-left:223.1pt;margin-top:78.05pt;width:26.15pt;height:2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">
                <v:textbox>
                  <w:txbxContent>
                    <w:p w14:paraId="2108D19F" w14:textId="34E30A90" w:rsidR="004D3A81" w:rsidRPr="004D3A81" w:rsidRDefault="004D3A81">
                      <w:pPr>
                        <w:rPr>
                          <w:b/>
                          <w:bCs/>
                          <w:color w:val="FF0000"/>
                        </w:rPr>
                      </w:pPr>
                      <w:r w:rsidRPr="004D3A81">
                        <w:rPr>
                          <w:b/>
                          <w:bCs/>
                          <w:color w:val="FF0000"/>
                        </w:rPr>
                        <w:t>6</w:t>
                      </w:r>
                    </w:p>
                  </w:txbxContent>
                </v:textbox>
              </v:shape>
            </w:pict>
          </mc:Fallback>
        </mc:AlternateContent>
      </w:r>
      <w:r w:rsidR="00B652D8">
        <w:rPr>
          <w:noProof/>
          <w:sz w:val="28"/>
          <w:szCs w:val="28"/>
        </w:rPr>
        <w:drawing>
          <wp:inline distT="0" distB="0" distL="0" distR="0" wp14:anchorId="272E6646" wp14:editId="3A164B1F">
            <wp:extent cx="422564" cy="422564"/>
            <wp:effectExtent l="0" t="0" r="0" b="0"/>
            <wp:docPr id="9" name="Graphic 9" descr="Ger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Germ outline"/>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428247" cy="428247"/>
                    </a:xfrm>
                    <a:prstGeom prst="rect">
                      <a:avLst/>
                    </a:prstGeom>
                  </pic:spPr>
                </pic:pic>
              </a:graphicData>
            </a:graphic>
          </wp:inline>
        </w:drawing>
      </w:r>
      <w:r w:rsidR="002E7570" w:rsidRPr="006C4FE4">
        <w:rPr>
          <w:b/>
          <w:bCs/>
          <w:color w:val="000000"/>
          <w:sz w:val="24"/>
          <w:szCs w:val="24"/>
        </w:rPr>
        <w:t>Acanthoycytes</w:t>
      </w:r>
      <w:r w:rsidR="002E7570" w:rsidRPr="006C4FE4">
        <w:rPr>
          <w:b/>
          <w:bCs/>
          <w:color w:val="000000"/>
          <w:sz w:val="28"/>
          <w:szCs w:val="28"/>
        </w:rPr>
        <w:t xml:space="preserve"> </w:t>
      </w:r>
      <w:r w:rsidR="001107BD">
        <w:rPr>
          <w:color w:val="000000"/>
          <w:sz w:val="32"/>
          <w:szCs w:val="32"/>
        </w:rPr>
        <w:t xml:space="preserve">- </w:t>
      </w:r>
      <w:r w:rsidR="001107BD">
        <w:rPr>
          <w:rStyle w:val="Emphasis"/>
          <w:color w:val="000000"/>
        </w:rPr>
        <w:t>Acanthocytes</w:t>
      </w:r>
      <w:r w:rsidR="001107BD">
        <w:rPr>
          <w:color w:val="000000"/>
        </w:rPr>
        <w:t xml:space="preserve"> (o</w:t>
      </w:r>
      <w:r w:rsidR="001107BD">
        <w:t>r spur cells) are spherical cells with blunt-tipped or club-shaped spicules of different lengths projecting from their surface at irregular</w:t>
      </w:r>
      <w:r w:rsidR="00731D4B">
        <w:t xml:space="preserve"> </w:t>
      </w:r>
      <w:r w:rsidR="001107BD">
        <w:t xml:space="preserve">intervals. </w:t>
      </w:r>
      <w:r w:rsidR="001107BD" w:rsidRPr="001107BD">
        <w:rPr>
          <w:b/>
          <w:bCs/>
          <w:color w:val="FF0000"/>
          <w:sz w:val="28"/>
          <w:szCs w:val="28"/>
          <w:vertAlign w:val="superscript"/>
        </w:rPr>
        <w:t>(3)</w:t>
      </w:r>
      <w:r w:rsidR="00FA65FE">
        <w:rPr>
          <w:noProof/>
          <w:sz w:val="28"/>
          <w:szCs w:val="28"/>
        </w:rPr>
        <w:drawing>
          <wp:inline distT="0" distB="0" distL="0" distR="0" wp14:anchorId="33B47ED7" wp14:editId="3D530066">
            <wp:extent cx="2620037" cy="171103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34928" cy="1720761"/>
                    </a:xfrm>
                    <a:prstGeom prst="rect">
                      <a:avLst/>
                    </a:prstGeom>
                  </pic:spPr>
                </pic:pic>
              </a:graphicData>
            </a:graphic>
          </wp:inline>
        </w:drawing>
      </w:r>
    </w:p>
    <w:p w14:paraId="05035EBB" w14:textId="21BDDCE8" w:rsidR="00731D4B" w:rsidRDefault="00656958" w:rsidP="00FA65FE">
      <w:pPr>
        <w:rPr>
          <w:b/>
          <w:bCs/>
          <w:color w:val="FF0000"/>
          <w:sz w:val="28"/>
          <w:szCs w:val="28"/>
          <w:vertAlign w:val="superscript"/>
        </w:rPr>
      </w:pPr>
      <w:r>
        <w:rPr>
          <w:noProof/>
          <w:sz w:val="28"/>
          <w:szCs w:val="28"/>
        </w:rPr>
        <w:drawing>
          <wp:inline distT="0" distB="0" distL="0" distR="0" wp14:anchorId="3F4BED45" wp14:editId="5EDA487B">
            <wp:extent cx="422564" cy="422564"/>
            <wp:effectExtent l="0" t="0" r="0" b="0"/>
            <wp:docPr id="22" name="Graphic 22" descr="Ger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Germ outline"/>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428247" cy="428247"/>
                    </a:xfrm>
                    <a:prstGeom prst="rect">
                      <a:avLst/>
                    </a:prstGeom>
                  </pic:spPr>
                </pic:pic>
              </a:graphicData>
            </a:graphic>
          </wp:inline>
        </w:drawing>
      </w:r>
      <w:r>
        <w:rPr>
          <w:b/>
          <w:bCs/>
          <w:color w:val="FF0000"/>
          <w:sz w:val="28"/>
          <w:szCs w:val="28"/>
          <w:vertAlign w:val="superscript"/>
        </w:rPr>
        <w:t xml:space="preserve"> </w:t>
      </w:r>
      <w:r w:rsidR="00D30199" w:rsidRPr="006C4FE4">
        <w:rPr>
          <w:b/>
          <w:bCs/>
          <w:sz w:val="24"/>
          <w:szCs w:val="24"/>
        </w:rPr>
        <w:t xml:space="preserve">Rouleaux </w:t>
      </w:r>
      <w:r w:rsidR="00612A3F">
        <w:rPr>
          <w:b/>
          <w:bCs/>
          <w:sz w:val="28"/>
          <w:szCs w:val="28"/>
        </w:rPr>
        <w:t>–</w:t>
      </w:r>
      <w:r w:rsidR="00D30199">
        <w:rPr>
          <w:b/>
          <w:bCs/>
          <w:sz w:val="28"/>
          <w:szCs w:val="28"/>
        </w:rPr>
        <w:t xml:space="preserve"> </w:t>
      </w:r>
      <w:r w:rsidR="00612A3F" w:rsidRPr="00EE2811">
        <w:rPr>
          <w:sz w:val="24"/>
          <w:szCs w:val="24"/>
        </w:rPr>
        <w:t xml:space="preserve">The grouping of erythrocytes in stacks, </w:t>
      </w:r>
      <w:r w:rsidR="00E473FF" w:rsidRPr="00EE2811">
        <w:rPr>
          <w:sz w:val="24"/>
          <w:szCs w:val="24"/>
        </w:rPr>
        <w:t>increased rouleaux formation is seen with increased fibr</w:t>
      </w:r>
      <w:r w:rsidR="00EE2811" w:rsidRPr="00EE2811">
        <w:rPr>
          <w:sz w:val="24"/>
          <w:szCs w:val="24"/>
        </w:rPr>
        <w:t>inogen or globulin concentrations.</w:t>
      </w:r>
      <w:r w:rsidR="00EE2811">
        <w:rPr>
          <w:sz w:val="24"/>
          <w:szCs w:val="24"/>
        </w:rPr>
        <w:t xml:space="preserve"> </w:t>
      </w:r>
      <w:r w:rsidR="00EE2811" w:rsidRPr="00EE2811">
        <w:rPr>
          <w:b/>
          <w:bCs/>
          <w:color w:val="FF0000"/>
          <w:sz w:val="28"/>
          <w:szCs w:val="28"/>
          <w:vertAlign w:val="superscript"/>
        </w:rPr>
        <w:t>(5)</w:t>
      </w:r>
    </w:p>
    <w:p w14:paraId="16A88EE9" w14:textId="0EB1ACDF" w:rsidR="00740947" w:rsidRPr="00EE2811" w:rsidRDefault="001E4381" w:rsidP="00FA65FE">
      <w:pPr>
        <w:rPr>
          <w:color w:val="FF0000"/>
          <w:sz w:val="24"/>
          <w:szCs w:val="24"/>
          <w:vertAlign w:val="superscript"/>
        </w:rPr>
      </w:pPr>
      <w:r>
        <w:rPr>
          <w:noProof/>
          <w:color w:val="FF0000"/>
          <w:sz w:val="24"/>
          <w:szCs w:val="24"/>
          <w:vertAlign w:val="superscript"/>
        </w:rPr>
        <mc:AlternateContent>
          <mc:Choice Requires="wps">
            <w:drawing>
              <wp:anchor distT="0" distB="0" distL="114300" distR="114300" simplePos="0" relativeHeight="251647488" behindDoc="0" locked="0" layoutInCell="1" allowOverlap="1" wp14:anchorId="5414CB92" wp14:editId="476BD405">
                <wp:simplePos x="0" y="0"/>
                <wp:positionH relativeFrom="column">
                  <wp:posOffset>2397125</wp:posOffset>
                </wp:positionH>
                <wp:positionV relativeFrom="paragraph">
                  <wp:posOffset>85725</wp:posOffset>
                </wp:positionV>
                <wp:extent cx="311150" cy="298450"/>
                <wp:effectExtent l="6350" t="9525" r="6350" b="6350"/>
                <wp:wrapNone/>
                <wp:docPr id="37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298450"/>
                        </a:xfrm>
                        <a:prstGeom prst="rect">
                          <a:avLst/>
                        </a:prstGeom>
                        <a:solidFill>
                          <a:srgbClr val="FFFFFF"/>
                        </a:solidFill>
                        <a:ln w="9525">
                          <a:solidFill>
                            <a:srgbClr val="000000"/>
                          </a:solidFill>
                          <a:miter lim="800000"/>
                          <a:headEnd/>
                          <a:tailEnd/>
                        </a:ln>
                      </wps:spPr>
                      <wps:txbx>
                        <w:txbxContent>
                          <w:p w14:paraId="742FA0AA" w14:textId="62337E62" w:rsidR="004F417F" w:rsidRPr="004F417F" w:rsidRDefault="004F417F">
                            <w:pPr>
                              <w:rPr>
                                <w:b/>
                                <w:bCs/>
                                <w:color w:val="FF0000"/>
                              </w:rPr>
                            </w:pPr>
                            <w:r w:rsidRPr="004F417F">
                              <w:rPr>
                                <w:b/>
                                <w:bCs/>
                                <w:color w:val="FF0000"/>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4CB92" id="Text Box 17" o:spid="_x0000_s1032" type="#_x0000_t202" style="position:absolute;margin-left:188.75pt;margin-top:6.75pt;width:24.5pt;height:23.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">
                <v:textbox>
                  <w:txbxContent>
                    <w:p w14:paraId="742FA0AA" w14:textId="62337E62" w:rsidR="004F417F" w:rsidRPr="004F417F" w:rsidRDefault="004F417F">
                      <w:pPr>
                        <w:rPr>
                          <w:b/>
                          <w:bCs/>
                          <w:color w:val="FF0000"/>
                        </w:rPr>
                      </w:pPr>
                      <w:r w:rsidRPr="004F417F">
                        <w:rPr>
                          <w:b/>
                          <w:bCs/>
                          <w:color w:val="FF0000"/>
                        </w:rPr>
                        <w:t>7</w:t>
                      </w:r>
                    </w:p>
                  </w:txbxContent>
                </v:textbox>
              </v:shape>
            </w:pict>
          </mc:Fallback>
        </mc:AlternateContent>
      </w:r>
      <w:r w:rsidR="00740947">
        <w:rPr>
          <w:noProof/>
          <w:color w:val="FF0000"/>
          <w:sz w:val="24"/>
          <w:szCs w:val="24"/>
          <w:vertAlign w:val="superscript"/>
        </w:rPr>
        <w:drawing>
          <wp:inline distT="0" distB="0" distL="0" distR="0" wp14:anchorId="3FDB8D1E" wp14:editId="08CAD297">
            <wp:extent cx="2812473" cy="17509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25834" cy="1759288"/>
                    </a:xfrm>
                    <a:prstGeom prst="rect">
                      <a:avLst/>
                    </a:prstGeom>
                  </pic:spPr>
                </pic:pic>
              </a:graphicData>
            </a:graphic>
          </wp:inline>
        </w:drawing>
      </w:r>
    </w:p>
    <w:p w14:paraId="0FD92E4E" w14:textId="5E97C12E" w:rsidR="00731D4B" w:rsidRDefault="00E80157" w:rsidP="00FA65FE">
      <w:pPr>
        <w:rPr>
          <w:b/>
          <w:bCs/>
          <w:color w:val="FF0000"/>
          <w:sz w:val="32"/>
          <w:szCs w:val="32"/>
          <w:vertAlign w:val="superscript"/>
        </w:rPr>
      </w:pPr>
      <w:r>
        <w:rPr>
          <w:noProof/>
          <w:color w:val="000000"/>
          <w:sz w:val="24"/>
          <w:szCs w:val="24"/>
        </w:rPr>
        <w:drawing>
          <wp:inline distT="0" distB="0" distL="0" distR="0" wp14:anchorId="53493C55" wp14:editId="05D8DBED">
            <wp:extent cx="420370" cy="4203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rPr>
          <w:color w:val="000000"/>
          <w:sz w:val="24"/>
          <w:szCs w:val="24"/>
        </w:rPr>
        <w:t xml:space="preserve"> </w:t>
      </w:r>
      <w:r w:rsidRPr="006C4FE4">
        <w:rPr>
          <w:b/>
          <w:bCs/>
          <w:color w:val="000000"/>
          <w:sz w:val="24"/>
          <w:szCs w:val="24"/>
        </w:rPr>
        <w:t>A</w:t>
      </w:r>
      <w:r w:rsidR="00E17CEB" w:rsidRPr="006C4FE4">
        <w:rPr>
          <w:b/>
          <w:bCs/>
          <w:color w:val="000000"/>
          <w:sz w:val="24"/>
          <w:szCs w:val="24"/>
        </w:rPr>
        <w:t>utoagglutination</w:t>
      </w:r>
      <w:r w:rsidR="00E17CEB">
        <w:rPr>
          <w:color w:val="000000"/>
          <w:sz w:val="24"/>
          <w:szCs w:val="24"/>
        </w:rPr>
        <w:t xml:space="preserve"> </w:t>
      </w:r>
      <w:r w:rsidR="004B612C">
        <w:rPr>
          <w:color w:val="000000"/>
          <w:sz w:val="24"/>
          <w:szCs w:val="24"/>
        </w:rPr>
        <w:t>–</w:t>
      </w:r>
      <w:r w:rsidR="00E17CEB">
        <w:rPr>
          <w:color w:val="000000"/>
          <w:sz w:val="24"/>
          <w:szCs w:val="24"/>
        </w:rPr>
        <w:t xml:space="preserve"> </w:t>
      </w:r>
      <w:r w:rsidR="004B612C">
        <w:rPr>
          <w:color w:val="000000"/>
          <w:sz w:val="24"/>
          <w:szCs w:val="24"/>
        </w:rPr>
        <w:t xml:space="preserve">This occurs in </w:t>
      </w:r>
      <w:r w:rsidR="00252EC3">
        <w:rPr>
          <w:color w:val="000000"/>
          <w:sz w:val="24"/>
          <w:szCs w:val="24"/>
        </w:rPr>
        <w:t xml:space="preserve">immune-mediated disorders in which antibody coats the </w:t>
      </w:r>
      <w:r w:rsidR="0096336C">
        <w:rPr>
          <w:color w:val="000000"/>
          <w:sz w:val="24"/>
          <w:szCs w:val="24"/>
        </w:rPr>
        <w:t>erythrocytes,</w:t>
      </w:r>
      <w:r w:rsidR="00FD0028">
        <w:rPr>
          <w:color w:val="000000"/>
          <w:sz w:val="24"/>
          <w:szCs w:val="24"/>
        </w:rPr>
        <w:t xml:space="preserve"> resulting in the bridging and clumping of RBCs. </w:t>
      </w:r>
      <w:r w:rsidR="00B212AA">
        <w:rPr>
          <w:color w:val="000000"/>
          <w:sz w:val="24"/>
          <w:szCs w:val="24"/>
        </w:rPr>
        <w:t xml:space="preserve">Add a drop of saline to a drop of blood and examine the sample </w:t>
      </w:r>
      <w:r w:rsidR="00211BCB">
        <w:rPr>
          <w:color w:val="000000"/>
          <w:sz w:val="24"/>
          <w:szCs w:val="24"/>
        </w:rPr>
        <w:t xml:space="preserve">microscopically for autoagglutination. Rouleaux will disperse with saline. </w:t>
      </w:r>
      <w:r w:rsidR="00211BCB" w:rsidRPr="00D91175">
        <w:rPr>
          <w:b/>
          <w:bCs/>
          <w:color w:val="FF0000"/>
          <w:sz w:val="32"/>
          <w:szCs w:val="32"/>
          <w:vertAlign w:val="superscript"/>
        </w:rPr>
        <w:t>(5)</w:t>
      </w:r>
    </w:p>
    <w:p w14:paraId="6301239B" w14:textId="4169FA39" w:rsidR="00D91175" w:rsidRDefault="001E4381" w:rsidP="00FA65FE">
      <w:pPr>
        <w:rPr>
          <w:color w:val="000000"/>
          <w:sz w:val="24"/>
          <w:szCs w:val="24"/>
        </w:rPr>
      </w:pPr>
      <w:r>
        <w:rPr>
          <w:noProof/>
          <w:color w:val="000000"/>
          <w:sz w:val="24"/>
          <w:szCs w:val="24"/>
        </w:rPr>
        <mc:AlternateContent>
          <mc:Choice Requires="wps">
            <w:drawing>
              <wp:anchor distT="0" distB="0" distL="114300" distR="114300" simplePos="0" relativeHeight="251648512" behindDoc="0" locked="0" layoutInCell="1" allowOverlap="1" wp14:anchorId="22E93E5B" wp14:editId="2F5A9745">
                <wp:simplePos x="0" y="0"/>
                <wp:positionH relativeFrom="column">
                  <wp:posOffset>2376170</wp:posOffset>
                </wp:positionH>
                <wp:positionV relativeFrom="paragraph">
                  <wp:posOffset>97155</wp:posOffset>
                </wp:positionV>
                <wp:extent cx="304800" cy="283845"/>
                <wp:effectExtent l="13970" t="11430" r="5080" b="9525"/>
                <wp:wrapNone/>
                <wp:docPr id="36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83845"/>
                        </a:xfrm>
                        <a:prstGeom prst="rect">
                          <a:avLst/>
                        </a:prstGeom>
                        <a:solidFill>
                          <a:srgbClr val="FFFFFF"/>
                        </a:solidFill>
                        <a:ln w="9525">
                          <a:solidFill>
                            <a:srgbClr val="000000"/>
                          </a:solidFill>
                          <a:miter lim="800000"/>
                          <a:headEnd/>
                          <a:tailEnd/>
                        </a:ln>
                      </wps:spPr>
                      <wps:txbx>
                        <w:txbxContent>
                          <w:p w14:paraId="3B9067AB" w14:textId="68708E09" w:rsidR="00411F9C" w:rsidRPr="00F6371C" w:rsidRDefault="00F6371C">
                            <w:pPr>
                              <w:rPr>
                                <w:b/>
                                <w:bCs/>
                                <w:color w:val="FF0000"/>
                              </w:rPr>
                            </w:pPr>
                            <w:r w:rsidRPr="00F6371C">
                              <w:rPr>
                                <w:b/>
                                <w:bCs/>
                                <w:color w:val="FF0000"/>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93E5B" id="Text Box 19" o:spid="_x0000_s1033" type="#_x0000_t202" style="position:absolute;margin-left:187.1pt;margin-top:7.65pt;width:24pt;height:22.3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">
                <v:textbox>
                  <w:txbxContent>
                    <w:p w14:paraId="3B9067AB" w14:textId="68708E09" w:rsidR="00411F9C" w:rsidRPr="00F6371C" w:rsidRDefault="00F6371C">
                      <w:pPr>
                        <w:rPr>
                          <w:b/>
                          <w:bCs/>
                          <w:color w:val="FF0000"/>
                        </w:rPr>
                      </w:pPr>
                      <w:r w:rsidRPr="00F6371C">
                        <w:rPr>
                          <w:b/>
                          <w:bCs/>
                          <w:color w:val="FF0000"/>
                        </w:rPr>
                        <w:t>8</w:t>
                      </w:r>
                    </w:p>
                  </w:txbxContent>
                </v:textbox>
              </v:shape>
            </w:pict>
          </mc:Fallback>
        </mc:AlternateContent>
      </w:r>
      <w:r w:rsidR="00411F9C">
        <w:rPr>
          <w:noProof/>
          <w:color w:val="000000"/>
          <w:sz w:val="24"/>
          <w:szCs w:val="24"/>
        </w:rPr>
        <w:drawing>
          <wp:inline distT="0" distB="0" distL="0" distR="0" wp14:anchorId="5993EA08" wp14:editId="5770BC1B">
            <wp:extent cx="2673927" cy="1870439"/>
            <wp:effectExtent l="0" t="0" r="0" b="0"/>
            <wp:docPr id="27" name="Picture 2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Background pattern&#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82140" cy="1876184"/>
                    </a:xfrm>
                    <a:prstGeom prst="rect">
                      <a:avLst/>
                    </a:prstGeom>
                  </pic:spPr>
                </pic:pic>
              </a:graphicData>
            </a:graphic>
          </wp:inline>
        </w:drawing>
      </w:r>
    </w:p>
    <w:p w14:paraId="1AE9E6EB" w14:textId="52453E0A" w:rsidR="002F6042" w:rsidRDefault="002F6042" w:rsidP="00FA65FE">
      <w:pPr>
        <w:rPr>
          <w:color w:val="000000"/>
          <w:sz w:val="28"/>
          <w:szCs w:val="28"/>
        </w:rPr>
      </w:pPr>
      <w:r>
        <w:rPr>
          <w:noProof/>
          <w:color w:val="000000"/>
          <w:sz w:val="24"/>
          <w:szCs w:val="24"/>
        </w:rPr>
        <w:drawing>
          <wp:inline distT="0" distB="0" distL="0" distR="0" wp14:anchorId="0760E96B" wp14:editId="2BE7705F">
            <wp:extent cx="420370" cy="420370"/>
            <wp:effectExtent l="0" t="0" r="0" b="0"/>
            <wp:docPr id="33" name="Picture 33"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hape&#10;&#10;Description automatically generated with low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rsidR="009F1A4D" w:rsidRPr="009F1A4D">
        <w:rPr>
          <w:b/>
          <w:bCs/>
          <w:color w:val="000000"/>
          <w:sz w:val="24"/>
          <w:szCs w:val="24"/>
        </w:rPr>
        <w:t>Polychromasia</w:t>
      </w:r>
      <w:r w:rsidR="007C4E4D">
        <w:rPr>
          <w:b/>
          <w:bCs/>
          <w:color w:val="000000"/>
          <w:sz w:val="24"/>
          <w:szCs w:val="24"/>
        </w:rPr>
        <w:t xml:space="preserve"> – </w:t>
      </w:r>
      <w:r w:rsidR="007C4E4D">
        <w:rPr>
          <w:color w:val="000000"/>
          <w:sz w:val="24"/>
          <w:szCs w:val="24"/>
        </w:rPr>
        <w:t>Erythrocytes that exhibit a bluish</w:t>
      </w:r>
      <w:r w:rsidR="00B53F97">
        <w:rPr>
          <w:color w:val="000000"/>
          <w:sz w:val="24"/>
          <w:szCs w:val="24"/>
        </w:rPr>
        <w:t xml:space="preserve"> tint when stained with Romanowsky stain. The</w:t>
      </w:r>
      <w:r w:rsidR="00DC1E94">
        <w:rPr>
          <w:color w:val="000000"/>
          <w:sz w:val="24"/>
          <w:szCs w:val="24"/>
        </w:rPr>
        <w:t xml:space="preserve"> </w:t>
      </w:r>
      <w:r w:rsidR="00B53F97">
        <w:rPr>
          <w:color w:val="000000"/>
          <w:sz w:val="24"/>
          <w:szCs w:val="24"/>
        </w:rPr>
        <w:t xml:space="preserve">blue </w:t>
      </w:r>
      <w:r w:rsidR="00232B64">
        <w:rPr>
          <w:color w:val="000000"/>
          <w:sz w:val="24"/>
          <w:szCs w:val="24"/>
        </w:rPr>
        <w:t>tint is a result of the presence of organelles that remain within the cytoplasm</w:t>
      </w:r>
      <w:r w:rsidR="00232B64" w:rsidRPr="001E24B2">
        <w:rPr>
          <w:sz w:val="28"/>
          <w:szCs w:val="28"/>
        </w:rPr>
        <w:t>.</w:t>
      </w:r>
      <w:r w:rsidR="001E24B2" w:rsidRPr="001E24B2">
        <w:rPr>
          <w:sz w:val="28"/>
          <w:szCs w:val="28"/>
        </w:rPr>
        <w:t xml:space="preserve"> </w:t>
      </w:r>
      <w:r w:rsidR="001E24B2" w:rsidRPr="001E24B2">
        <w:rPr>
          <w:b/>
          <w:bCs/>
          <w:color w:val="FF0000"/>
          <w:sz w:val="28"/>
          <w:szCs w:val="28"/>
          <w:vertAlign w:val="superscript"/>
        </w:rPr>
        <w:t>(5)</w:t>
      </w:r>
      <w:r w:rsidR="0067795D" w:rsidRPr="001E24B2">
        <w:rPr>
          <w:color w:val="000000"/>
          <w:sz w:val="28"/>
          <w:szCs w:val="28"/>
        </w:rPr>
        <w:t xml:space="preserve"> </w:t>
      </w:r>
      <w:r w:rsidR="001E4381">
        <w:rPr>
          <w:noProof/>
          <w:color w:val="000000"/>
          <w:sz w:val="24"/>
          <w:szCs w:val="24"/>
        </w:rPr>
        <mc:AlternateContent>
          <mc:Choice Requires="wps">
            <w:drawing>
              <wp:anchor distT="0" distB="0" distL="114300" distR="114300" simplePos="0" relativeHeight="251649536" behindDoc="0" locked="0" layoutInCell="1" allowOverlap="1" wp14:anchorId="1EF23A3A" wp14:editId="362C0840">
                <wp:simplePos x="0" y="0"/>
                <wp:positionH relativeFrom="column">
                  <wp:posOffset>1489075</wp:posOffset>
                </wp:positionH>
                <wp:positionV relativeFrom="paragraph">
                  <wp:posOffset>311785</wp:posOffset>
                </wp:positionV>
                <wp:extent cx="235585" cy="311785"/>
                <wp:effectExtent l="12700" t="6985" r="8890" b="5080"/>
                <wp:wrapNone/>
                <wp:docPr id="36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 cy="311785"/>
                        </a:xfrm>
                        <a:prstGeom prst="rect">
                          <a:avLst/>
                        </a:prstGeom>
                        <a:solidFill>
                          <a:srgbClr val="FFFFFF"/>
                        </a:solidFill>
                        <a:ln w="9525">
                          <a:solidFill>
                            <a:srgbClr val="000000"/>
                          </a:solidFill>
                          <a:miter lim="800000"/>
                          <a:headEnd/>
                          <a:tailEnd/>
                        </a:ln>
                      </wps:spPr>
                      <wps:txbx>
                        <w:txbxContent>
                          <w:p w14:paraId="05F46835" w14:textId="0C4E6ED5" w:rsidR="001E24B2" w:rsidRPr="001E24B2" w:rsidRDefault="001E24B2">
                            <w:pPr>
                              <w:rPr>
                                <w:b/>
                                <w:bCs/>
                                <w:color w:val="FF0000"/>
                              </w:rPr>
                            </w:pPr>
                            <w:r w:rsidRPr="001E24B2">
                              <w:rPr>
                                <w:b/>
                                <w:bCs/>
                                <w:color w:val="FF0000"/>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23A3A" id="Text Box 20" o:spid="_x0000_s1034" type="#_x0000_t202" style="position:absolute;margin-left:117.25pt;margin-top:24.55pt;width:18.55pt;height:24.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">
                <v:textbox>
                  <w:txbxContent>
                    <w:p w14:paraId="05F46835" w14:textId="0C4E6ED5" w:rsidR="001E24B2" w:rsidRPr="001E24B2" w:rsidRDefault="001E24B2">
                      <w:pPr>
                        <w:rPr>
                          <w:b/>
                          <w:bCs/>
                          <w:color w:val="FF0000"/>
                        </w:rPr>
                      </w:pPr>
                      <w:r w:rsidRPr="001E24B2">
                        <w:rPr>
                          <w:b/>
                          <w:bCs/>
                          <w:color w:val="FF0000"/>
                        </w:rPr>
                        <w:t>9</w:t>
                      </w:r>
                    </w:p>
                  </w:txbxContent>
                </v:textbox>
              </v:shape>
            </w:pict>
          </mc:Fallback>
        </mc:AlternateContent>
      </w:r>
      <w:r w:rsidR="00DC1E94">
        <w:rPr>
          <w:noProof/>
          <w:color w:val="000000"/>
          <w:sz w:val="24"/>
          <w:szCs w:val="24"/>
        </w:rPr>
        <w:drawing>
          <wp:inline distT="0" distB="0" distL="0" distR="0" wp14:anchorId="794F0DFC" wp14:editId="75E68354">
            <wp:extent cx="1745673" cy="1745673"/>
            <wp:effectExtent l="0" t="0" r="0" b="0"/>
            <wp:docPr id="36" name="Picture 3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Background pattern&#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50676" cy="1750676"/>
                    </a:xfrm>
                    <a:prstGeom prst="rect">
                      <a:avLst/>
                    </a:prstGeom>
                  </pic:spPr>
                </pic:pic>
              </a:graphicData>
            </a:graphic>
          </wp:inline>
        </w:drawing>
      </w:r>
    </w:p>
    <w:p w14:paraId="6CEACF71" w14:textId="7247CA5F" w:rsidR="001E24B2" w:rsidRPr="00AE05B4" w:rsidRDefault="001E4381" w:rsidP="00FA65FE">
      <w:pPr>
        <w:rPr>
          <w:noProof/>
          <w:color w:val="000000"/>
          <w:sz w:val="24"/>
          <w:szCs w:val="24"/>
        </w:rPr>
      </w:pPr>
      <w:r>
        <w:rPr>
          <w:b/>
          <w:bCs/>
          <w:noProof/>
          <w:color w:val="000000"/>
          <w:sz w:val="28"/>
          <w:szCs w:val="28"/>
        </w:rPr>
        <mc:AlternateContent>
          <mc:Choice Requires="wps">
            <w:drawing>
              <wp:anchor distT="0" distB="0" distL="114300" distR="114300" simplePos="0" relativeHeight="251652608" behindDoc="0" locked="0" layoutInCell="1" allowOverlap="1" wp14:anchorId="3837ECCA" wp14:editId="33161C48">
                <wp:simplePos x="0" y="0"/>
                <wp:positionH relativeFrom="column">
                  <wp:posOffset>2667000</wp:posOffset>
                </wp:positionH>
                <wp:positionV relativeFrom="paragraph">
                  <wp:posOffset>1053465</wp:posOffset>
                </wp:positionV>
                <wp:extent cx="450215" cy="394335"/>
                <wp:effectExtent l="9525" t="5715" r="6985" b="9525"/>
                <wp:wrapNone/>
                <wp:docPr id="36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15" cy="394335"/>
                        </a:xfrm>
                        <a:prstGeom prst="rect">
                          <a:avLst/>
                        </a:prstGeom>
                        <a:solidFill>
                          <a:srgbClr val="FFFFFF"/>
                        </a:solidFill>
                        <a:ln w="9525">
                          <a:solidFill>
                            <a:srgbClr val="000000"/>
                          </a:solidFill>
                          <a:miter lim="800000"/>
                          <a:headEnd/>
                          <a:tailEnd/>
                        </a:ln>
                      </wps:spPr>
                      <wps:txbx>
                        <w:txbxContent>
                          <w:p w14:paraId="6294BED5" w14:textId="700345CA" w:rsidR="00287B1F" w:rsidRPr="00287B1F" w:rsidRDefault="00287B1F">
                            <w:pPr>
                              <w:rPr>
                                <w:b/>
                                <w:bCs/>
                                <w:color w:val="FF0000"/>
                              </w:rPr>
                            </w:pPr>
                            <w:r w:rsidRPr="00287B1F">
                              <w:rPr>
                                <w:b/>
                                <w:bCs/>
                                <w:color w:val="FF0000"/>
                              </w:rPr>
                              <w:t>1</w:t>
                            </w:r>
                            <w:r w:rsidR="00F335BC">
                              <w:rPr>
                                <w:b/>
                                <w:bCs/>
                                <w:color w:val="FF000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7ECCA" id="Text Box 31" o:spid="_x0000_s1035" type="#_x0000_t202" style="position:absolute;margin-left:210pt;margin-top:82.95pt;width:35.45pt;height:31.0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">
                <v:textbox>
                  <w:txbxContent>
                    <w:p w14:paraId="6294BED5" w14:textId="700345CA" w:rsidR="00287B1F" w:rsidRPr="00287B1F" w:rsidRDefault="00287B1F">
                      <w:pPr>
                        <w:rPr>
                          <w:b/>
                          <w:bCs/>
                          <w:color w:val="FF0000"/>
                        </w:rPr>
                      </w:pPr>
                      <w:r w:rsidRPr="00287B1F">
                        <w:rPr>
                          <w:b/>
                          <w:bCs/>
                          <w:color w:val="FF0000"/>
                        </w:rPr>
                        <w:t>1</w:t>
                      </w:r>
                      <w:r w:rsidR="00F335BC">
                        <w:rPr>
                          <w:b/>
                          <w:bCs/>
                          <w:color w:val="FF0000"/>
                        </w:rPr>
                        <w:t>4</w:t>
                      </w:r>
                    </w:p>
                  </w:txbxContent>
                </v:textbox>
              </v:shape>
            </w:pict>
          </mc:Fallback>
        </mc:AlternateContent>
      </w:r>
      <w:r w:rsidR="0096336C">
        <w:rPr>
          <w:b/>
          <w:bCs/>
          <w:noProof/>
          <w:color w:val="000000"/>
          <w:sz w:val="28"/>
          <w:szCs w:val="28"/>
        </w:rPr>
        <w:drawing>
          <wp:inline distT="0" distB="0" distL="0" distR="0" wp14:anchorId="0B7B7FBF" wp14:editId="477DE583">
            <wp:extent cx="420370" cy="4203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rsidR="0096336C">
        <w:rPr>
          <w:b/>
          <w:bCs/>
          <w:color w:val="000000"/>
          <w:sz w:val="28"/>
          <w:szCs w:val="28"/>
        </w:rPr>
        <w:t xml:space="preserve"> </w:t>
      </w:r>
      <w:r w:rsidR="00AE05B4" w:rsidRPr="00A352ED">
        <w:rPr>
          <w:b/>
          <w:bCs/>
          <w:color w:val="000000"/>
          <w:sz w:val="24"/>
          <w:szCs w:val="24"/>
        </w:rPr>
        <w:t>Hypochromasia</w:t>
      </w:r>
      <w:r w:rsidR="00AE05B4">
        <w:rPr>
          <w:b/>
          <w:bCs/>
          <w:color w:val="000000"/>
          <w:sz w:val="28"/>
          <w:szCs w:val="28"/>
        </w:rPr>
        <w:t xml:space="preserve"> </w:t>
      </w:r>
      <w:r w:rsidR="00047C25">
        <w:rPr>
          <w:b/>
          <w:bCs/>
          <w:color w:val="000000"/>
          <w:sz w:val="28"/>
          <w:szCs w:val="28"/>
        </w:rPr>
        <w:t>–</w:t>
      </w:r>
      <w:r w:rsidR="00AE05B4">
        <w:rPr>
          <w:b/>
          <w:bCs/>
          <w:color w:val="000000"/>
          <w:sz w:val="28"/>
          <w:szCs w:val="28"/>
        </w:rPr>
        <w:t xml:space="preserve"> </w:t>
      </w:r>
      <w:r w:rsidR="00047C25" w:rsidRPr="0096336C">
        <w:rPr>
          <w:color w:val="000000"/>
          <w:sz w:val="24"/>
          <w:szCs w:val="24"/>
        </w:rPr>
        <w:t xml:space="preserve">A decreased staining intensity that is caused by an </w:t>
      </w:r>
      <w:r w:rsidR="002A218A" w:rsidRPr="0096336C">
        <w:rPr>
          <w:color w:val="000000"/>
          <w:sz w:val="24"/>
          <w:szCs w:val="24"/>
        </w:rPr>
        <w:t xml:space="preserve">insufficient amount of hemoglobin </w:t>
      </w:r>
      <w:r w:rsidR="0096336C" w:rsidRPr="0096336C">
        <w:rPr>
          <w:color w:val="000000"/>
          <w:sz w:val="24"/>
          <w:szCs w:val="24"/>
        </w:rPr>
        <w:t xml:space="preserve">within the </w:t>
      </w:r>
      <w:r w:rsidR="00BC2E60" w:rsidRPr="0096336C">
        <w:rPr>
          <w:color w:val="000000"/>
          <w:sz w:val="24"/>
          <w:szCs w:val="24"/>
        </w:rPr>
        <w:t>cell</w:t>
      </w:r>
      <w:r w:rsidR="00BC2E60" w:rsidRPr="00BC2E60">
        <w:rPr>
          <w:b/>
          <w:bCs/>
          <w:sz w:val="24"/>
          <w:szCs w:val="24"/>
        </w:rPr>
        <w:t>.</w:t>
      </w:r>
      <w:r w:rsidR="00BC2E60" w:rsidRPr="00BC2E60">
        <w:rPr>
          <w:b/>
          <w:bCs/>
          <w:color w:val="FF0000"/>
          <w:sz w:val="28"/>
          <w:szCs w:val="28"/>
          <w:vertAlign w:val="superscript"/>
        </w:rPr>
        <w:t xml:space="preserve"> (5)</w:t>
      </w:r>
      <w:r w:rsidR="00BC2E60">
        <w:rPr>
          <w:noProof/>
          <w:color w:val="000000"/>
          <w:sz w:val="24"/>
          <w:szCs w:val="24"/>
        </w:rPr>
        <w:drawing>
          <wp:inline distT="0" distB="0" distL="0" distR="0" wp14:anchorId="6F9FDA97" wp14:editId="6D9A0668">
            <wp:extent cx="3499485" cy="20974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5">
                      <a:extLst>
                        <a:ext uri="{28A0092B-C50C-407E-A947-70E740481C1C}">
                          <a14:useLocalDpi xmlns:a14="http://schemas.microsoft.com/office/drawing/2010/main" val="0"/>
                        </a:ext>
                      </a:extLst>
                    </a:blip>
                    <a:stretch>
                      <a:fillRect/>
                    </a:stretch>
                  </pic:blipFill>
                  <pic:spPr>
                    <a:xfrm>
                      <a:off x="0" y="0"/>
                      <a:ext cx="3499485" cy="2097405"/>
                    </a:xfrm>
                    <a:prstGeom prst="rect">
                      <a:avLst/>
                    </a:prstGeom>
                  </pic:spPr>
                </pic:pic>
              </a:graphicData>
            </a:graphic>
          </wp:inline>
        </w:drawing>
      </w:r>
      <w:r w:rsidR="0096336C" w:rsidRPr="0096336C">
        <w:rPr>
          <w:color w:val="000000"/>
          <w:sz w:val="24"/>
          <w:szCs w:val="24"/>
        </w:rPr>
        <w:t xml:space="preserve"> </w:t>
      </w:r>
    </w:p>
    <w:p w14:paraId="18C1C8BD" w14:textId="74F070C4" w:rsidR="00DC1E94" w:rsidRPr="007C4E4D" w:rsidRDefault="00DC1E94" w:rsidP="00FA65FE">
      <w:pPr>
        <w:rPr>
          <w:color w:val="000000"/>
          <w:sz w:val="24"/>
          <w:szCs w:val="24"/>
        </w:rPr>
      </w:pPr>
    </w:p>
    <w:p w14:paraId="55834F99" w14:textId="77777777" w:rsidR="00211BCB" w:rsidRPr="00FA65FE" w:rsidRDefault="00211BCB" w:rsidP="00FA65FE">
      <w:pPr>
        <w:rPr>
          <w:color w:val="000000"/>
          <w:sz w:val="24"/>
          <w:szCs w:val="24"/>
        </w:rPr>
      </w:pPr>
    </w:p>
    <w:p w14:paraId="4CCDEFBF" w14:textId="7F0DB1AA" w:rsidR="00E51706" w:rsidRPr="00C85B1F" w:rsidRDefault="00BC2E60" w:rsidP="00E51706">
      <w:pPr>
        <w:rPr>
          <w:sz w:val="24"/>
          <w:szCs w:val="24"/>
        </w:rPr>
      </w:pPr>
      <w:r>
        <w:rPr>
          <w:b/>
          <w:bCs/>
          <w:noProof/>
          <w:color w:val="000000"/>
          <w:sz w:val="28"/>
          <w:szCs w:val="28"/>
        </w:rPr>
        <w:drawing>
          <wp:inline distT="0" distB="0" distL="0" distR="0" wp14:anchorId="5D870784" wp14:editId="20384E36">
            <wp:extent cx="420370" cy="420370"/>
            <wp:effectExtent l="0" t="0" r="0" b="0"/>
            <wp:docPr id="39" name="Picture 39"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hape&#10;&#10;Description automatically generated with low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t xml:space="preserve"> </w:t>
      </w:r>
      <w:r w:rsidR="009B5D3A" w:rsidRPr="00A352ED">
        <w:rPr>
          <w:b/>
          <w:bCs/>
          <w:sz w:val="24"/>
          <w:szCs w:val="24"/>
        </w:rPr>
        <w:t>Hyperchromatophilic</w:t>
      </w:r>
      <w:r w:rsidR="009B5D3A">
        <w:rPr>
          <w:b/>
          <w:bCs/>
          <w:sz w:val="28"/>
          <w:szCs w:val="28"/>
        </w:rPr>
        <w:t xml:space="preserve"> </w:t>
      </w:r>
      <w:r w:rsidR="00C85B1F">
        <w:rPr>
          <w:b/>
          <w:bCs/>
          <w:sz w:val="28"/>
          <w:szCs w:val="28"/>
        </w:rPr>
        <w:t>–</w:t>
      </w:r>
      <w:r w:rsidR="009B5D3A">
        <w:rPr>
          <w:b/>
          <w:bCs/>
          <w:sz w:val="28"/>
          <w:szCs w:val="28"/>
        </w:rPr>
        <w:t xml:space="preserve"> </w:t>
      </w:r>
      <w:r w:rsidR="00C85B1F">
        <w:rPr>
          <w:sz w:val="24"/>
          <w:szCs w:val="24"/>
        </w:rPr>
        <w:t xml:space="preserve">Cells that appear to be more darkly stained than normal cells. </w:t>
      </w:r>
      <w:r w:rsidR="00C85B1F" w:rsidRPr="00C85B1F">
        <w:rPr>
          <w:b/>
          <w:bCs/>
          <w:color w:val="FF0000"/>
          <w:sz w:val="28"/>
          <w:szCs w:val="28"/>
          <w:vertAlign w:val="superscript"/>
        </w:rPr>
        <w:t>(5)</w:t>
      </w:r>
    </w:p>
    <w:p w14:paraId="1373427D" w14:textId="15B5ED31" w:rsidR="00E51706" w:rsidRPr="002F0547" w:rsidRDefault="00253748" w:rsidP="00E51706">
      <w:pPr>
        <w:rPr>
          <w:b/>
          <w:bCs/>
          <w:color w:val="FF0000"/>
          <w:sz w:val="24"/>
          <w:szCs w:val="24"/>
          <w:vertAlign w:val="superscript"/>
        </w:rPr>
      </w:pPr>
      <w:r>
        <w:rPr>
          <w:noProof/>
        </w:rPr>
        <w:drawing>
          <wp:inline distT="0" distB="0" distL="0" distR="0" wp14:anchorId="41148E98" wp14:editId="5750778F">
            <wp:extent cx="3721691" cy="1593273"/>
            <wp:effectExtent l="0" t="0" r="0" b="0"/>
            <wp:docPr id="40" name="Picture 40"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 bubble char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3765232" cy="1611913"/>
                    </a:xfrm>
                    <a:prstGeom prst="rect">
                      <a:avLst/>
                    </a:prstGeom>
                  </pic:spPr>
                </pic:pic>
              </a:graphicData>
            </a:graphic>
          </wp:inline>
        </w:drawing>
      </w:r>
      <w:r w:rsidR="002F0547" w:rsidRPr="002F0547">
        <w:rPr>
          <w:b/>
          <w:bCs/>
          <w:color w:val="FF0000"/>
          <w:sz w:val="28"/>
          <w:szCs w:val="28"/>
          <w:vertAlign w:val="superscript"/>
        </w:rPr>
        <w:t>(10)</w:t>
      </w:r>
    </w:p>
    <w:p w14:paraId="47CA6F8E" w14:textId="77777777" w:rsidR="00E51706" w:rsidRDefault="00E51706" w:rsidP="00E51706"/>
    <w:p w14:paraId="3C2672A1" w14:textId="4269A48B" w:rsidR="00E51706" w:rsidRPr="005E3931" w:rsidRDefault="004A44A9" w:rsidP="00E51706">
      <w:pPr>
        <w:rPr>
          <w:sz w:val="24"/>
          <w:szCs w:val="24"/>
        </w:rPr>
      </w:pPr>
      <w:r>
        <w:rPr>
          <w:b/>
          <w:bCs/>
          <w:noProof/>
          <w:sz w:val="24"/>
          <w:szCs w:val="24"/>
        </w:rPr>
        <w:drawing>
          <wp:inline distT="0" distB="0" distL="0" distR="0" wp14:anchorId="0F8D63BA" wp14:editId="2928DA5A">
            <wp:extent cx="420370" cy="4203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rsidRPr="004A44A9">
        <w:rPr>
          <w:b/>
          <w:bCs/>
          <w:sz w:val="24"/>
          <w:szCs w:val="24"/>
        </w:rPr>
        <w:t>Schistocytes</w:t>
      </w:r>
      <w:r>
        <w:rPr>
          <w:b/>
          <w:bCs/>
          <w:sz w:val="24"/>
          <w:szCs w:val="24"/>
        </w:rPr>
        <w:t xml:space="preserve"> </w:t>
      </w:r>
      <w:r w:rsidR="005E3931">
        <w:rPr>
          <w:b/>
          <w:bCs/>
          <w:sz w:val="24"/>
          <w:szCs w:val="24"/>
        </w:rPr>
        <w:t>–</w:t>
      </w:r>
      <w:r>
        <w:rPr>
          <w:b/>
          <w:bCs/>
          <w:sz w:val="24"/>
          <w:szCs w:val="24"/>
        </w:rPr>
        <w:t xml:space="preserve"> </w:t>
      </w:r>
      <w:r w:rsidR="005E3931">
        <w:rPr>
          <w:sz w:val="24"/>
          <w:szCs w:val="24"/>
        </w:rPr>
        <w:t xml:space="preserve">Are RBC fragments, </w:t>
      </w:r>
      <w:r w:rsidR="00ED2DA8">
        <w:rPr>
          <w:sz w:val="24"/>
          <w:szCs w:val="24"/>
        </w:rPr>
        <w:t xml:space="preserve">are usually formed as a result of the shearing </w:t>
      </w:r>
      <w:r w:rsidR="00827DF8">
        <w:rPr>
          <w:sz w:val="24"/>
          <w:szCs w:val="24"/>
        </w:rPr>
        <w:t xml:space="preserve">of the RBC via intravascular trauma. </w:t>
      </w:r>
      <w:r w:rsidR="00827DF8" w:rsidRPr="00827DF8">
        <w:rPr>
          <w:b/>
          <w:bCs/>
          <w:color w:val="FF0000"/>
          <w:sz w:val="28"/>
          <w:szCs w:val="28"/>
          <w:vertAlign w:val="superscript"/>
        </w:rPr>
        <w:t>(5)</w:t>
      </w:r>
    </w:p>
    <w:p w14:paraId="2A084E60" w14:textId="061B34F7" w:rsidR="00E51706" w:rsidRDefault="001E4381" w:rsidP="00E51706">
      <w:r>
        <w:rPr>
          <w:noProof/>
        </w:rPr>
        <mc:AlternateContent>
          <mc:Choice Requires="wps">
            <w:drawing>
              <wp:anchor distT="0" distB="0" distL="114300" distR="114300" simplePos="0" relativeHeight="251650560" behindDoc="0" locked="0" layoutInCell="1" allowOverlap="1" wp14:anchorId="7AB7EDB8" wp14:editId="12E213B8">
                <wp:simplePos x="0" y="0"/>
                <wp:positionH relativeFrom="column">
                  <wp:posOffset>1586230</wp:posOffset>
                </wp:positionH>
                <wp:positionV relativeFrom="paragraph">
                  <wp:posOffset>156845</wp:posOffset>
                </wp:positionV>
                <wp:extent cx="332740" cy="367030"/>
                <wp:effectExtent l="5080" t="13970" r="5080" b="9525"/>
                <wp:wrapNone/>
                <wp:docPr id="36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 cy="367030"/>
                        </a:xfrm>
                        <a:prstGeom prst="rect">
                          <a:avLst/>
                        </a:prstGeom>
                        <a:solidFill>
                          <a:srgbClr val="FFFFFF"/>
                        </a:solidFill>
                        <a:ln w="9525">
                          <a:solidFill>
                            <a:srgbClr val="000000"/>
                          </a:solidFill>
                          <a:miter lim="800000"/>
                          <a:headEnd/>
                          <a:tailEnd/>
                        </a:ln>
                      </wps:spPr>
                      <wps:txbx>
                        <w:txbxContent>
                          <w:p w14:paraId="7D279736" w14:textId="6EEA51EB" w:rsidR="00BF57C0" w:rsidRPr="00BF57C0" w:rsidRDefault="00BF57C0" w:rsidP="00BF57C0">
                            <w:pPr>
                              <w:jc w:val="both"/>
                              <w:rPr>
                                <w:b/>
                                <w:bCs/>
                                <w:color w:val="FF0000"/>
                                <w:sz w:val="20"/>
                                <w:szCs w:val="20"/>
                              </w:rPr>
                            </w:pPr>
                            <w:r w:rsidRPr="00BF57C0">
                              <w:rPr>
                                <w:b/>
                                <w:bCs/>
                                <w:color w:val="FF0000"/>
                                <w:sz w:val="20"/>
                                <w:szCs w:val="20"/>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B7EDB8" id="Text Box 27" o:spid="_x0000_s1036" type="#_x0000_t202" style="position:absolute;margin-left:124.9pt;margin-top:12.35pt;width:26.2pt;height:28.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">
                <v:textbox>
                  <w:txbxContent>
                    <w:p w14:paraId="7D279736" w14:textId="6EEA51EB" w:rsidR="00BF57C0" w:rsidRPr="00BF57C0" w:rsidRDefault="00BF57C0" w:rsidP="00BF57C0">
                      <w:pPr>
                        <w:jc w:val="both"/>
                        <w:rPr>
                          <w:b/>
                          <w:bCs/>
                          <w:color w:val="FF0000"/>
                          <w:sz w:val="20"/>
                          <w:szCs w:val="20"/>
                        </w:rPr>
                      </w:pPr>
                      <w:r w:rsidRPr="00BF57C0">
                        <w:rPr>
                          <w:b/>
                          <w:bCs/>
                          <w:color w:val="FF0000"/>
                          <w:sz w:val="20"/>
                          <w:szCs w:val="20"/>
                        </w:rPr>
                        <w:t>11</w:t>
                      </w:r>
                    </w:p>
                  </w:txbxContent>
                </v:textbox>
              </v:shape>
            </w:pict>
          </mc:Fallback>
        </mc:AlternateContent>
      </w:r>
      <w:r w:rsidR="00BF57C0">
        <w:rPr>
          <w:noProof/>
        </w:rPr>
        <w:drawing>
          <wp:inline distT="0" distB="0" distL="0" distR="0" wp14:anchorId="3950AD8D" wp14:editId="31DC67D5">
            <wp:extent cx="2161309" cy="1653828"/>
            <wp:effectExtent l="0" t="0" r="0" b="0"/>
            <wp:docPr id="44" name="Picture 4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ackground pattern&#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84877" cy="1671862"/>
                    </a:xfrm>
                    <a:prstGeom prst="rect">
                      <a:avLst/>
                    </a:prstGeom>
                  </pic:spPr>
                </pic:pic>
              </a:graphicData>
            </a:graphic>
          </wp:inline>
        </w:drawing>
      </w:r>
    </w:p>
    <w:p w14:paraId="1BB38215" w14:textId="344E40EC" w:rsidR="00E51706" w:rsidRDefault="00902D2F" w:rsidP="00E51706">
      <w:r>
        <w:rPr>
          <w:noProof/>
        </w:rPr>
        <w:drawing>
          <wp:inline distT="0" distB="0" distL="0" distR="0" wp14:anchorId="3E6440EA" wp14:editId="6069F3C9">
            <wp:extent cx="420370" cy="42037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rsidRPr="00902D2F">
        <w:rPr>
          <w:b/>
          <w:bCs/>
          <w:sz w:val="24"/>
          <w:szCs w:val="24"/>
        </w:rPr>
        <w:t>Echinocytes</w:t>
      </w:r>
      <w:r>
        <w:t xml:space="preserve"> </w:t>
      </w:r>
      <w:r w:rsidR="00452EFE">
        <w:t>–</w:t>
      </w:r>
      <w:r>
        <w:t xml:space="preserve"> </w:t>
      </w:r>
      <w:r w:rsidR="00452EFE">
        <w:t>Also called blurr cells, are spiculated cells with numerous short, evenly placed</w:t>
      </w:r>
      <w:r w:rsidR="00CC0B5A">
        <w:t xml:space="preserve">, bunt to sharp surface projections of uniform size and shape. </w:t>
      </w:r>
      <w:r w:rsidR="00CC0B5A" w:rsidRPr="00CC0B5A">
        <w:rPr>
          <w:b/>
          <w:bCs/>
          <w:color w:val="FF0000"/>
          <w:sz w:val="28"/>
          <w:szCs w:val="28"/>
          <w:vertAlign w:val="superscript"/>
        </w:rPr>
        <w:t>(5)</w:t>
      </w:r>
    </w:p>
    <w:p w14:paraId="509224DD" w14:textId="3F9655C7" w:rsidR="00E51706" w:rsidRDefault="001E4381" w:rsidP="00E51706">
      <w:r>
        <w:rPr>
          <w:noProof/>
        </w:rPr>
        <mc:AlternateContent>
          <mc:Choice Requires="wps">
            <w:drawing>
              <wp:anchor distT="0" distB="0" distL="114300" distR="114300" simplePos="0" relativeHeight="251651584" behindDoc="0" locked="0" layoutInCell="1" allowOverlap="1" wp14:anchorId="0C6A3F74" wp14:editId="6C8EDBE2">
                <wp:simplePos x="0" y="0"/>
                <wp:positionH relativeFrom="column">
                  <wp:posOffset>1607185</wp:posOffset>
                </wp:positionH>
                <wp:positionV relativeFrom="paragraph">
                  <wp:posOffset>175260</wp:posOffset>
                </wp:positionV>
                <wp:extent cx="471170" cy="394335"/>
                <wp:effectExtent l="6985" t="13335" r="7620" b="11430"/>
                <wp:wrapNone/>
                <wp:docPr id="36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394335"/>
                        </a:xfrm>
                        <a:prstGeom prst="rect">
                          <a:avLst/>
                        </a:prstGeom>
                        <a:solidFill>
                          <a:srgbClr val="FFFFFF"/>
                        </a:solidFill>
                        <a:ln w="9525">
                          <a:solidFill>
                            <a:srgbClr val="000000"/>
                          </a:solidFill>
                          <a:miter lim="800000"/>
                          <a:headEnd/>
                          <a:tailEnd/>
                        </a:ln>
                      </wps:spPr>
                      <wps:txbx>
                        <w:txbxContent>
                          <w:p w14:paraId="1CD6BA4E" w14:textId="0783B19F" w:rsidR="003B273F" w:rsidRPr="003B273F" w:rsidRDefault="003B273F">
                            <w:pPr>
                              <w:rPr>
                                <w:b/>
                                <w:bCs/>
                                <w:color w:val="FF0000"/>
                              </w:rPr>
                            </w:pPr>
                            <w:r w:rsidRPr="003B273F">
                              <w:rPr>
                                <w:b/>
                                <w:bCs/>
                                <w:color w:val="FF0000"/>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6A3F74" id="Text Box 29" o:spid="_x0000_s1037" type="#_x0000_t202" style="position:absolute;margin-left:126.55pt;margin-top:13.8pt;width:37.1pt;height:31.0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">
                <v:textbox>
                  <w:txbxContent>
                    <w:p w14:paraId="1CD6BA4E" w14:textId="0783B19F" w:rsidR="003B273F" w:rsidRPr="003B273F" w:rsidRDefault="003B273F">
                      <w:pPr>
                        <w:rPr>
                          <w:b/>
                          <w:bCs/>
                          <w:color w:val="FF0000"/>
                        </w:rPr>
                      </w:pPr>
                      <w:r w:rsidRPr="003B273F">
                        <w:rPr>
                          <w:b/>
                          <w:bCs/>
                          <w:color w:val="FF0000"/>
                        </w:rPr>
                        <w:t>12</w:t>
                      </w:r>
                    </w:p>
                  </w:txbxContent>
                </v:textbox>
              </v:shape>
            </w:pict>
          </mc:Fallback>
        </mc:AlternateContent>
      </w:r>
      <w:r w:rsidR="003B273F">
        <w:rPr>
          <w:noProof/>
        </w:rPr>
        <w:drawing>
          <wp:inline distT="0" distB="0" distL="0" distR="0" wp14:anchorId="0602BD3E" wp14:editId="74B2D096">
            <wp:extent cx="2423370" cy="204233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8">
                      <a:extLst>
                        <a:ext uri="{28A0092B-C50C-407E-A947-70E740481C1C}">
                          <a14:useLocalDpi xmlns:a14="http://schemas.microsoft.com/office/drawing/2010/main" val="0"/>
                        </a:ext>
                      </a:extLst>
                    </a:blip>
                    <a:stretch>
                      <a:fillRect/>
                    </a:stretch>
                  </pic:blipFill>
                  <pic:spPr>
                    <a:xfrm>
                      <a:off x="0" y="0"/>
                      <a:ext cx="2423370" cy="2042337"/>
                    </a:xfrm>
                    <a:prstGeom prst="rect">
                      <a:avLst/>
                    </a:prstGeom>
                  </pic:spPr>
                </pic:pic>
              </a:graphicData>
            </a:graphic>
          </wp:inline>
        </w:drawing>
      </w:r>
      <w:r w:rsidR="006809E1">
        <w:t xml:space="preserve"> </w:t>
      </w:r>
    </w:p>
    <w:p w14:paraId="05CA3F0F" w14:textId="594EA86C" w:rsidR="006809E1" w:rsidRPr="0044193F" w:rsidRDefault="006809E1" w:rsidP="00E51706">
      <w:r>
        <w:rPr>
          <w:noProof/>
        </w:rPr>
        <w:drawing>
          <wp:inline distT="0" distB="0" distL="0" distR="0" wp14:anchorId="0420BF0D" wp14:editId="774E03F3">
            <wp:extent cx="420370" cy="420370"/>
            <wp:effectExtent l="0" t="0" r="0" b="0"/>
            <wp:docPr id="47" name="Picture 47"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Shape&#10;&#10;Description automatically generated with low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rsidR="0044193F" w:rsidRPr="0044193F">
        <w:rPr>
          <w:b/>
          <w:bCs/>
          <w:sz w:val="24"/>
          <w:szCs w:val="24"/>
        </w:rPr>
        <w:t>Drepanocytes</w:t>
      </w:r>
      <w:r w:rsidR="0044193F">
        <w:rPr>
          <w:b/>
          <w:bCs/>
          <w:sz w:val="24"/>
          <w:szCs w:val="24"/>
        </w:rPr>
        <w:t xml:space="preserve"> </w:t>
      </w:r>
      <w:r w:rsidR="0044193F">
        <w:rPr>
          <w:sz w:val="24"/>
          <w:szCs w:val="24"/>
        </w:rPr>
        <w:t xml:space="preserve">– </w:t>
      </w:r>
      <w:r w:rsidR="00850D23">
        <w:rPr>
          <w:sz w:val="24"/>
          <w:szCs w:val="24"/>
        </w:rPr>
        <w:t xml:space="preserve">Also called sickle cells, are observed in the blood of normal deer and angora goats. </w:t>
      </w:r>
      <w:r w:rsidR="00850D23" w:rsidRPr="00850D23">
        <w:rPr>
          <w:b/>
          <w:bCs/>
          <w:color w:val="FF0000"/>
          <w:sz w:val="28"/>
          <w:szCs w:val="28"/>
          <w:vertAlign w:val="superscript"/>
        </w:rPr>
        <w:t>(5)</w:t>
      </w:r>
    </w:p>
    <w:p w14:paraId="18DBF330" w14:textId="48994760" w:rsidR="00E51706" w:rsidRDefault="006B2FBA" w:rsidP="00E51706">
      <w:r>
        <w:rPr>
          <w:noProof/>
        </w:rPr>
        <w:drawing>
          <wp:inline distT="0" distB="0" distL="0" distR="0" wp14:anchorId="62EAFAF2" wp14:editId="57F38705">
            <wp:extent cx="2112818" cy="1481613"/>
            <wp:effectExtent l="0" t="0" r="0" b="0"/>
            <wp:docPr id="48" name="Picture 4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Background pattern&#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2162838" cy="1516690"/>
                    </a:xfrm>
                    <a:prstGeom prst="rect">
                      <a:avLst/>
                    </a:prstGeom>
                  </pic:spPr>
                </pic:pic>
              </a:graphicData>
            </a:graphic>
          </wp:inline>
        </w:drawing>
      </w:r>
      <w:r>
        <w:t xml:space="preserve"> </w:t>
      </w:r>
      <w:r w:rsidRPr="006B2FBA">
        <w:rPr>
          <w:b/>
          <w:bCs/>
          <w:color w:val="FF0000"/>
          <w:sz w:val="28"/>
          <w:szCs w:val="28"/>
          <w:vertAlign w:val="superscript"/>
        </w:rPr>
        <w:t>(</w:t>
      </w:r>
      <w:r w:rsidR="00F335BC">
        <w:rPr>
          <w:b/>
          <w:bCs/>
          <w:color w:val="FF0000"/>
          <w:sz w:val="28"/>
          <w:szCs w:val="28"/>
          <w:vertAlign w:val="superscript"/>
        </w:rPr>
        <w:t>1</w:t>
      </w:r>
      <w:r w:rsidRPr="006B2FBA">
        <w:rPr>
          <w:b/>
          <w:bCs/>
          <w:color w:val="FF0000"/>
          <w:sz w:val="28"/>
          <w:szCs w:val="28"/>
          <w:vertAlign w:val="superscript"/>
        </w:rPr>
        <w:t>3)</w:t>
      </w:r>
    </w:p>
    <w:p w14:paraId="490D2731" w14:textId="4096E5D3" w:rsidR="00E51706" w:rsidRDefault="006B2FBA" w:rsidP="00E51706">
      <w:pPr>
        <w:rPr>
          <w:b/>
          <w:bCs/>
          <w:color w:val="FF0000"/>
          <w:sz w:val="28"/>
          <w:szCs w:val="28"/>
          <w:vertAlign w:val="superscript"/>
        </w:rPr>
      </w:pPr>
      <w:r>
        <w:rPr>
          <w:noProof/>
        </w:rPr>
        <w:drawing>
          <wp:inline distT="0" distB="0" distL="0" distR="0" wp14:anchorId="0E736041" wp14:editId="31429228">
            <wp:extent cx="420370" cy="42037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rsidR="00D2125B" w:rsidRPr="00D2125B">
        <w:rPr>
          <w:b/>
          <w:bCs/>
          <w:sz w:val="24"/>
          <w:szCs w:val="24"/>
        </w:rPr>
        <w:t>Keratocytes</w:t>
      </w:r>
      <w:r w:rsidR="00D2125B">
        <w:t xml:space="preserve"> – Commonly referred to as helmet cells, </w:t>
      </w:r>
      <w:r w:rsidR="001E45D9">
        <w:t>blister cells, or bite cells. Th</w:t>
      </w:r>
      <w:r w:rsidR="00D466E7">
        <w:t xml:space="preserve">is cell may appear to contain a vacuole. </w:t>
      </w:r>
      <w:r w:rsidR="00D466E7" w:rsidRPr="00D466E7">
        <w:rPr>
          <w:b/>
          <w:bCs/>
          <w:color w:val="FF0000"/>
          <w:sz w:val="28"/>
          <w:szCs w:val="28"/>
          <w:vertAlign w:val="superscript"/>
        </w:rPr>
        <w:t>(5)</w:t>
      </w:r>
    </w:p>
    <w:p w14:paraId="09BC79D1" w14:textId="3B54046B" w:rsidR="00D466E7" w:rsidRDefault="00661A56" w:rsidP="00E51706">
      <w:pPr>
        <w:rPr>
          <w:b/>
          <w:bCs/>
          <w:color w:val="FF0000"/>
          <w:sz w:val="28"/>
          <w:szCs w:val="28"/>
          <w:vertAlign w:val="superscript"/>
        </w:rPr>
      </w:pPr>
      <w:r>
        <w:rPr>
          <w:noProof/>
        </w:rPr>
        <w:drawing>
          <wp:inline distT="0" distB="0" distL="0" distR="0" wp14:anchorId="5F3164B1" wp14:editId="5F0DDD3C">
            <wp:extent cx="2174769" cy="108758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0">
                      <a:extLst>
                        <a:ext uri="{28A0092B-C50C-407E-A947-70E740481C1C}">
                          <a14:useLocalDpi xmlns:a14="http://schemas.microsoft.com/office/drawing/2010/main" val="0"/>
                        </a:ext>
                      </a:extLst>
                    </a:blip>
                    <a:stretch>
                      <a:fillRect/>
                    </a:stretch>
                  </pic:blipFill>
                  <pic:spPr>
                    <a:xfrm>
                      <a:off x="0" y="0"/>
                      <a:ext cx="2194358" cy="1097378"/>
                    </a:xfrm>
                    <a:prstGeom prst="rect">
                      <a:avLst/>
                    </a:prstGeom>
                  </pic:spPr>
                </pic:pic>
              </a:graphicData>
            </a:graphic>
          </wp:inline>
        </w:drawing>
      </w:r>
      <w:r>
        <w:t xml:space="preserve"> </w:t>
      </w:r>
      <w:r w:rsidRPr="00661A56">
        <w:rPr>
          <w:b/>
          <w:bCs/>
          <w:color w:val="FF0000"/>
          <w:sz w:val="28"/>
          <w:szCs w:val="28"/>
          <w:vertAlign w:val="superscript"/>
        </w:rPr>
        <w:t>(</w:t>
      </w:r>
      <w:r w:rsidR="00F335BC">
        <w:rPr>
          <w:b/>
          <w:bCs/>
          <w:color w:val="FF0000"/>
          <w:sz w:val="28"/>
          <w:szCs w:val="28"/>
          <w:vertAlign w:val="superscript"/>
        </w:rPr>
        <w:t>1</w:t>
      </w:r>
      <w:r w:rsidRPr="00661A56">
        <w:rPr>
          <w:b/>
          <w:bCs/>
          <w:color w:val="FF0000"/>
          <w:sz w:val="28"/>
          <w:szCs w:val="28"/>
          <w:vertAlign w:val="superscript"/>
        </w:rPr>
        <w:t>3)</w:t>
      </w:r>
    </w:p>
    <w:p w14:paraId="46F47E54" w14:textId="3AAD3E87" w:rsidR="00661A56" w:rsidRDefault="00661A56" w:rsidP="00E51706">
      <w:pPr>
        <w:rPr>
          <w:b/>
          <w:bCs/>
          <w:color w:val="FF0000"/>
          <w:sz w:val="28"/>
          <w:szCs w:val="28"/>
          <w:vertAlign w:val="superscript"/>
        </w:rPr>
      </w:pPr>
      <w:r>
        <w:rPr>
          <w:noProof/>
        </w:rPr>
        <w:drawing>
          <wp:inline distT="0" distB="0" distL="0" distR="0" wp14:anchorId="71DB5F67" wp14:editId="07E7E00B">
            <wp:extent cx="420370" cy="420370"/>
            <wp:effectExtent l="0" t="0" r="0" b="0"/>
            <wp:docPr id="51" name="Picture 51"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Shape&#10;&#10;Description automatically generated with low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rsidR="00CC7E5D">
        <w:rPr>
          <w:b/>
          <w:bCs/>
          <w:sz w:val="24"/>
          <w:szCs w:val="24"/>
        </w:rPr>
        <w:t xml:space="preserve">Spherocytes </w:t>
      </w:r>
      <w:r w:rsidR="00F5232E">
        <w:rPr>
          <w:b/>
          <w:bCs/>
          <w:sz w:val="24"/>
          <w:szCs w:val="24"/>
        </w:rPr>
        <w:t>–</w:t>
      </w:r>
      <w:r w:rsidR="00CC7E5D">
        <w:rPr>
          <w:b/>
          <w:bCs/>
          <w:sz w:val="24"/>
          <w:szCs w:val="24"/>
        </w:rPr>
        <w:t xml:space="preserve"> </w:t>
      </w:r>
      <w:r w:rsidR="00F5232E">
        <w:t xml:space="preserve">Darkly staining RBCs with reduced or no central pallor. Spherocytes are not easily detected </w:t>
      </w:r>
      <w:r w:rsidR="004C01C5">
        <w:t xml:space="preserve">in species other than dogs. </w:t>
      </w:r>
      <w:r w:rsidR="004C01C5" w:rsidRPr="004C01C5">
        <w:rPr>
          <w:b/>
          <w:bCs/>
          <w:color w:val="FF0000"/>
          <w:sz w:val="28"/>
          <w:szCs w:val="28"/>
          <w:vertAlign w:val="superscript"/>
        </w:rPr>
        <w:t>(5)</w:t>
      </w:r>
    </w:p>
    <w:p w14:paraId="602FF73C" w14:textId="038F9142" w:rsidR="00A25435" w:rsidRDefault="00A25435" w:rsidP="00E51706">
      <w:pPr>
        <w:rPr>
          <w:b/>
          <w:bCs/>
          <w:color w:val="FF0000"/>
          <w:sz w:val="28"/>
          <w:szCs w:val="28"/>
          <w:vertAlign w:val="superscript"/>
        </w:rPr>
      </w:pPr>
      <w:r>
        <w:rPr>
          <w:noProof/>
        </w:rPr>
        <w:drawing>
          <wp:inline distT="0" distB="0" distL="0" distR="0" wp14:anchorId="17019F6D" wp14:editId="25DC7453">
            <wp:extent cx="2189018" cy="1731645"/>
            <wp:effectExtent l="0" t="0" r="0" b="0"/>
            <wp:docPr id="52" name="Picture 5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Background pattern&#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2194812" cy="1736229"/>
                    </a:xfrm>
                    <a:prstGeom prst="rect">
                      <a:avLst/>
                    </a:prstGeom>
                  </pic:spPr>
                </pic:pic>
              </a:graphicData>
            </a:graphic>
          </wp:inline>
        </w:drawing>
      </w:r>
      <w:r>
        <w:t xml:space="preserve"> </w:t>
      </w:r>
      <w:r w:rsidRPr="00A25435">
        <w:rPr>
          <w:b/>
          <w:bCs/>
          <w:color w:val="FF0000"/>
          <w:sz w:val="28"/>
          <w:szCs w:val="28"/>
          <w:vertAlign w:val="superscript"/>
        </w:rPr>
        <w:t>(</w:t>
      </w:r>
      <w:r w:rsidR="00F335BC">
        <w:rPr>
          <w:b/>
          <w:bCs/>
          <w:color w:val="FF0000"/>
          <w:sz w:val="28"/>
          <w:szCs w:val="28"/>
          <w:vertAlign w:val="superscript"/>
        </w:rPr>
        <w:t>1</w:t>
      </w:r>
      <w:r w:rsidRPr="00A25435">
        <w:rPr>
          <w:b/>
          <w:bCs/>
          <w:color w:val="FF0000"/>
          <w:sz w:val="28"/>
          <w:szCs w:val="28"/>
          <w:vertAlign w:val="superscript"/>
        </w:rPr>
        <w:t>3)</w:t>
      </w:r>
    </w:p>
    <w:p w14:paraId="2FAB1297" w14:textId="7891A4A0" w:rsidR="00A25435" w:rsidRDefault="00A25435" w:rsidP="00E51706">
      <w:pPr>
        <w:rPr>
          <w:b/>
          <w:bCs/>
          <w:color w:val="FF0000"/>
          <w:sz w:val="28"/>
          <w:szCs w:val="28"/>
          <w:vertAlign w:val="superscript"/>
        </w:rPr>
      </w:pPr>
      <w:r>
        <w:rPr>
          <w:noProof/>
        </w:rPr>
        <w:drawing>
          <wp:inline distT="0" distB="0" distL="0" distR="0" wp14:anchorId="5F2FDB76" wp14:editId="4A031D67">
            <wp:extent cx="420370" cy="420370"/>
            <wp:effectExtent l="0" t="0" r="0" b="0"/>
            <wp:docPr id="53" name="Picture 53"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Shape&#10;&#10;Description automatically generated with low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rsidR="00250627">
        <w:rPr>
          <w:b/>
          <w:bCs/>
          <w:sz w:val="24"/>
          <w:szCs w:val="24"/>
        </w:rPr>
        <w:t>Leptocytes</w:t>
      </w:r>
      <w:r w:rsidR="00341B8A">
        <w:rPr>
          <w:b/>
          <w:bCs/>
          <w:sz w:val="24"/>
          <w:szCs w:val="24"/>
        </w:rPr>
        <w:t xml:space="preserve"> (</w:t>
      </w:r>
      <w:r w:rsidR="00DE334F">
        <w:rPr>
          <w:b/>
          <w:bCs/>
          <w:sz w:val="24"/>
          <w:szCs w:val="24"/>
        </w:rPr>
        <w:t>Target cells, codocytes)</w:t>
      </w:r>
      <w:r w:rsidR="00250627">
        <w:rPr>
          <w:b/>
          <w:bCs/>
          <w:sz w:val="24"/>
          <w:szCs w:val="24"/>
        </w:rPr>
        <w:t xml:space="preserve"> </w:t>
      </w:r>
      <w:r w:rsidR="00250627">
        <w:t>– These cells are characterized by an increased membrane surface</w:t>
      </w:r>
      <w:r w:rsidR="00341B8A">
        <w:t xml:space="preserve"> area relative to cell volume, and the affected cells may take a variety of shapes. </w:t>
      </w:r>
      <w:r w:rsidR="00DE334F" w:rsidRPr="00DE334F">
        <w:rPr>
          <w:b/>
          <w:bCs/>
          <w:color w:val="FF0000"/>
          <w:sz w:val="28"/>
          <w:szCs w:val="28"/>
          <w:vertAlign w:val="superscript"/>
        </w:rPr>
        <w:t>(5)</w:t>
      </w:r>
    </w:p>
    <w:p w14:paraId="00EF7FD2" w14:textId="35C437DE" w:rsidR="004E4D7B" w:rsidRDefault="00A052B0" w:rsidP="00E51706">
      <w:pPr>
        <w:rPr>
          <w:b/>
          <w:bCs/>
          <w:color w:val="FF0000"/>
          <w:sz w:val="32"/>
          <w:szCs w:val="32"/>
          <w:vertAlign w:val="superscript"/>
        </w:rPr>
      </w:pPr>
      <w:r>
        <w:rPr>
          <w:noProof/>
        </w:rPr>
        <w:drawing>
          <wp:inline distT="0" distB="0" distL="0" distR="0" wp14:anchorId="3C46784A" wp14:editId="565E3934">
            <wp:extent cx="1996613" cy="1409822"/>
            <wp:effectExtent l="0" t="0" r="0" b="0"/>
            <wp:docPr id="56" name="Picture 56" descr="A picture containing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circle&#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1996613" cy="1409822"/>
                    </a:xfrm>
                    <a:prstGeom prst="rect">
                      <a:avLst/>
                    </a:prstGeom>
                  </pic:spPr>
                </pic:pic>
              </a:graphicData>
            </a:graphic>
          </wp:inline>
        </w:drawing>
      </w:r>
      <w:r w:rsidR="00AC6A1D" w:rsidRPr="00AC6A1D">
        <w:rPr>
          <w:b/>
          <w:bCs/>
          <w:color w:val="FF0000"/>
          <w:sz w:val="32"/>
          <w:szCs w:val="32"/>
          <w:vertAlign w:val="superscript"/>
        </w:rPr>
        <w:t>(</w:t>
      </w:r>
      <w:r w:rsidR="00F335BC">
        <w:rPr>
          <w:b/>
          <w:bCs/>
          <w:color w:val="FF0000"/>
          <w:sz w:val="32"/>
          <w:szCs w:val="32"/>
          <w:vertAlign w:val="superscript"/>
        </w:rPr>
        <w:t>1</w:t>
      </w:r>
      <w:r w:rsidR="006A7092">
        <w:rPr>
          <w:b/>
          <w:bCs/>
          <w:color w:val="FF0000"/>
          <w:sz w:val="32"/>
          <w:szCs w:val="32"/>
          <w:vertAlign w:val="superscript"/>
        </w:rPr>
        <w:t>3</w:t>
      </w:r>
      <w:r w:rsidR="00AC6A1D" w:rsidRPr="00AC6A1D">
        <w:rPr>
          <w:b/>
          <w:bCs/>
          <w:color w:val="FF0000"/>
          <w:sz w:val="32"/>
          <w:szCs w:val="32"/>
          <w:vertAlign w:val="superscript"/>
        </w:rPr>
        <w:t>)</w:t>
      </w:r>
    </w:p>
    <w:p w14:paraId="2D2DAC2A" w14:textId="4A43BFCD" w:rsidR="00AC6A1D" w:rsidRDefault="00AC6A1D" w:rsidP="00E51706">
      <w:pPr>
        <w:rPr>
          <w:b/>
          <w:bCs/>
          <w:color w:val="FF0000"/>
          <w:sz w:val="28"/>
          <w:szCs w:val="28"/>
          <w:vertAlign w:val="superscript"/>
        </w:rPr>
      </w:pPr>
      <w:r>
        <w:rPr>
          <w:noProof/>
        </w:rPr>
        <w:drawing>
          <wp:inline distT="0" distB="0" distL="0" distR="0" wp14:anchorId="4840D40D" wp14:editId="7A13CF23">
            <wp:extent cx="420370" cy="420370"/>
            <wp:effectExtent l="0" t="0" r="0" b="0"/>
            <wp:docPr id="57" name="Picture 57"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Shape&#10;&#10;Description automatically generated with low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rPr>
          <w:b/>
          <w:bCs/>
          <w:color w:val="FF0000"/>
          <w:sz w:val="32"/>
          <w:szCs w:val="32"/>
          <w:vertAlign w:val="superscript"/>
        </w:rPr>
        <w:t xml:space="preserve"> </w:t>
      </w:r>
      <w:r>
        <w:rPr>
          <w:b/>
          <w:bCs/>
          <w:sz w:val="24"/>
          <w:szCs w:val="24"/>
        </w:rPr>
        <w:t>Sto</w:t>
      </w:r>
      <w:r w:rsidR="005921E5">
        <w:rPr>
          <w:b/>
          <w:bCs/>
          <w:sz w:val="24"/>
          <w:szCs w:val="24"/>
        </w:rPr>
        <w:t xml:space="preserve">matocytes - </w:t>
      </w:r>
      <w:r w:rsidR="006A7092">
        <w:t xml:space="preserve">erythrocytes with an elongated (mouth-like) area of central pallor. </w:t>
      </w:r>
      <w:r w:rsidR="006A7092" w:rsidRPr="00F335BC">
        <w:rPr>
          <w:b/>
          <w:bCs/>
          <w:color w:val="FF0000"/>
          <w:sz w:val="28"/>
          <w:szCs w:val="28"/>
          <w:vertAlign w:val="superscript"/>
        </w:rPr>
        <w:t>(3)</w:t>
      </w:r>
    </w:p>
    <w:p w14:paraId="0C54970C" w14:textId="1001050A" w:rsidR="0053605D" w:rsidRPr="005921E5" w:rsidRDefault="0053605D" w:rsidP="00E51706">
      <w:r>
        <w:rPr>
          <w:noProof/>
        </w:rPr>
        <w:drawing>
          <wp:inline distT="0" distB="0" distL="0" distR="0" wp14:anchorId="513FD719" wp14:editId="7A436411">
            <wp:extent cx="1905000" cy="1905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53">
                      <a:extLst>
                        <a:ext uri="{28A0092B-C50C-407E-A947-70E740481C1C}">
                          <a14:useLocalDpi xmlns:a14="http://schemas.microsoft.com/office/drawing/2010/main" val="0"/>
                        </a:ext>
                      </a:extLst>
                    </a:blip>
                    <a:stretch>
                      <a:fillRect/>
                    </a:stretch>
                  </pic:blipFill>
                  <pic:spPr>
                    <a:xfrm>
                      <a:off x="0" y="0"/>
                      <a:ext cx="1910682" cy="1910682"/>
                    </a:xfrm>
                    <a:prstGeom prst="rect">
                      <a:avLst/>
                    </a:prstGeom>
                  </pic:spPr>
                </pic:pic>
              </a:graphicData>
            </a:graphic>
          </wp:inline>
        </w:drawing>
      </w:r>
      <w:r>
        <w:t xml:space="preserve"> </w:t>
      </w:r>
      <w:r w:rsidRPr="0053605D">
        <w:rPr>
          <w:b/>
          <w:bCs/>
          <w:color w:val="FF0000"/>
          <w:sz w:val="32"/>
          <w:szCs w:val="32"/>
          <w:vertAlign w:val="subscript"/>
        </w:rPr>
        <w:t>(13)</w:t>
      </w:r>
    </w:p>
    <w:p w14:paraId="4647362F" w14:textId="334F7454" w:rsidR="00661A56" w:rsidRDefault="00366A1F" w:rsidP="00E51706">
      <w:pPr>
        <w:rPr>
          <w:b/>
          <w:bCs/>
          <w:color w:val="FF0000"/>
          <w:sz w:val="32"/>
          <w:szCs w:val="32"/>
          <w:vertAlign w:val="superscript"/>
        </w:rPr>
      </w:pPr>
      <w:r>
        <w:rPr>
          <w:b/>
          <w:bCs/>
          <w:noProof/>
          <w:color w:val="FF0000"/>
          <w:sz w:val="28"/>
          <w:szCs w:val="28"/>
          <w:vertAlign w:val="superscript"/>
        </w:rPr>
        <w:drawing>
          <wp:inline distT="0" distB="0" distL="0" distR="0" wp14:anchorId="0A4AABDC" wp14:editId="61012889">
            <wp:extent cx="420370" cy="42037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rPr>
          <w:b/>
          <w:bCs/>
          <w:sz w:val="24"/>
          <w:szCs w:val="24"/>
        </w:rPr>
        <w:t>Elli</w:t>
      </w:r>
      <w:r w:rsidR="00BF17BC">
        <w:rPr>
          <w:b/>
          <w:bCs/>
          <w:sz w:val="24"/>
          <w:szCs w:val="24"/>
        </w:rPr>
        <w:t xml:space="preserve">ptocytes - </w:t>
      </w:r>
      <w:r w:rsidR="009A6874">
        <w:rPr>
          <w:rStyle w:val="Emphasis"/>
        </w:rPr>
        <w:t>Elliptocytes</w:t>
      </w:r>
      <w:r w:rsidR="009A6874">
        <w:t xml:space="preserve"> are elongated red blood cells. There are three types: Type I is a slightly oval-shaped cell (used to be called ovalocyte), type II is a more rounded to oval shaped cell and type III is an elongate elliptical cell. </w:t>
      </w:r>
      <w:r w:rsidR="009A6874" w:rsidRPr="009A6874">
        <w:rPr>
          <w:b/>
          <w:bCs/>
          <w:color w:val="FF0000"/>
          <w:sz w:val="32"/>
          <w:szCs w:val="32"/>
          <w:vertAlign w:val="superscript"/>
        </w:rPr>
        <w:t>(13)</w:t>
      </w:r>
    </w:p>
    <w:p w14:paraId="5C03ED32" w14:textId="09BC9F93" w:rsidR="009A6874" w:rsidRDefault="0037038C" w:rsidP="00E51706">
      <w:pPr>
        <w:rPr>
          <w:b/>
          <w:bCs/>
          <w:color w:val="FF0000"/>
          <w:sz w:val="28"/>
          <w:szCs w:val="28"/>
          <w:vertAlign w:val="superscript"/>
        </w:rPr>
      </w:pPr>
      <w:r>
        <w:rPr>
          <w:noProof/>
        </w:rPr>
        <w:drawing>
          <wp:inline distT="0" distB="0" distL="0" distR="0" wp14:anchorId="3AA5CA42" wp14:editId="7BC47B58">
            <wp:extent cx="1425063" cy="145554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54">
                      <a:extLst>
                        <a:ext uri="{28A0092B-C50C-407E-A947-70E740481C1C}">
                          <a14:useLocalDpi xmlns:a14="http://schemas.microsoft.com/office/drawing/2010/main" val="0"/>
                        </a:ext>
                      </a:extLst>
                    </a:blip>
                    <a:stretch>
                      <a:fillRect/>
                    </a:stretch>
                  </pic:blipFill>
                  <pic:spPr>
                    <a:xfrm>
                      <a:off x="0" y="0"/>
                      <a:ext cx="1425063" cy="1455546"/>
                    </a:xfrm>
                    <a:prstGeom prst="rect">
                      <a:avLst/>
                    </a:prstGeom>
                  </pic:spPr>
                </pic:pic>
              </a:graphicData>
            </a:graphic>
          </wp:inline>
        </w:drawing>
      </w:r>
      <w:r w:rsidR="00956B94">
        <w:t xml:space="preserve"> </w:t>
      </w:r>
      <w:r w:rsidR="00956B94" w:rsidRPr="00956B94">
        <w:rPr>
          <w:b/>
          <w:bCs/>
          <w:color w:val="FF0000"/>
          <w:sz w:val="28"/>
          <w:szCs w:val="28"/>
          <w:vertAlign w:val="superscript"/>
        </w:rPr>
        <w:t>(15)</w:t>
      </w:r>
    </w:p>
    <w:p w14:paraId="4264576F" w14:textId="53FD3CDB" w:rsidR="00D201FF" w:rsidRDefault="00D201FF" w:rsidP="00E51706">
      <w:pPr>
        <w:rPr>
          <w:b/>
          <w:bCs/>
          <w:color w:val="FF0000"/>
          <w:sz w:val="28"/>
          <w:szCs w:val="28"/>
          <w:vertAlign w:val="superscript"/>
        </w:rPr>
      </w:pPr>
      <w:r>
        <w:rPr>
          <w:b/>
          <w:bCs/>
          <w:noProof/>
          <w:color w:val="FF0000"/>
          <w:sz w:val="28"/>
          <w:szCs w:val="28"/>
          <w:vertAlign w:val="superscript"/>
        </w:rPr>
        <w:drawing>
          <wp:inline distT="0" distB="0" distL="0" distR="0" wp14:anchorId="5EB9D61D" wp14:editId="1A581025">
            <wp:extent cx="420370" cy="420370"/>
            <wp:effectExtent l="0" t="0" r="0" b="0"/>
            <wp:docPr id="61" name="Picture 61"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Shape&#10;&#10;Description automatically generated with low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rsidRPr="00D201FF">
        <w:rPr>
          <w:b/>
          <w:bCs/>
          <w:sz w:val="24"/>
          <w:szCs w:val="24"/>
        </w:rPr>
        <w:t xml:space="preserve"> Eccentrocytes</w:t>
      </w:r>
      <w:r w:rsidRPr="00D201FF">
        <w:rPr>
          <w:sz w:val="24"/>
          <w:szCs w:val="24"/>
        </w:rPr>
        <w:t xml:space="preserve"> </w:t>
      </w:r>
      <w:r>
        <w:t xml:space="preserve">- </w:t>
      </w:r>
      <w:r w:rsidR="008A5CC9">
        <w:rPr>
          <w:rStyle w:val="Emphasis"/>
        </w:rPr>
        <w:t>Eccentrocytes</w:t>
      </w:r>
      <w:r w:rsidR="008A5CC9">
        <w:t xml:space="preserve"> form under conditions of excess oxidant stress to the erythrocytes, which induces cross-linking of membrane proteins</w:t>
      </w:r>
      <w:r w:rsidR="00DB1927">
        <w:t xml:space="preserve">. </w:t>
      </w:r>
      <w:r w:rsidR="00DB1927" w:rsidRPr="00DB1927">
        <w:rPr>
          <w:b/>
          <w:bCs/>
          <w:color w:val="FF0000"/>
          <w:sz w:val="28"/>
          <w:szCs w:val="28"/>
          <w:vertAlign w:val="superscript"/>
        </w:rPr>
        <w:t>(13)</w:t>
      </w:r>
    </w:p>
    <w:p w14:paraId="6CFEB82E" w14:textId="1F31674D" w:rsidR="00DB1927" w:rsidRDefault="00CE79D2" w:rsidP="00E51706">
      <w:pPr>
        <w:rPr>
          <w:b/>
          <w:bCs/>
          <w:color w:val="FF0000"/>
          <w:sz w:val="28"/>
          <w:szCs w:val="28"/>
          <w:vertAlign w:val="superscript"/>
        </w:rPr>
      </w:pPr>
      <w:r>
        <w:rPr>
          <w:noProof/>
        </w:rPr>
        <w:drawing>
          <wp:inline distT="0" distB="0" distL="0" distR="0" wp14:anchorId="3AC2A0F2" wp14:editId="549CF0FE">
            <wp:extent cx="1579418" cy="157941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55">
                      <a:extLst>
                        <a:ext uri="{28A0092B-C50C-407E-A947-70E740481C1C}">
                          <a14:useLocalDpi xmlns:a14="http://schemas.microsoft.com/office/drawing/2010/main" val="0"/>
                        </a:ext>
                      </a:extLst>
                    </a:blip>
                    <a:stretch>
                      <a:fillRect/>
                    </a:stretch>
                  </pic:blipFill>
                  <pic:spPr>
                    <a:xfrm>
                      <a:off x="0" y="0"/>
                      <a:ext cx="1591682" cy="1591682"/>
                    </a:xfrm>
                    <a:prstGeom prst="rect">
                      <a:avLst/>
                    </a:prstGeom>
                  </pic:spPr>
                </pic:pic>
              </a:graphicData>
            </a:graphic>
          </wp:inline>
        </w:drawing>
      </w:r>
      <w:r>
        <w:t xml:space="preserve"> </w:t>
      </w:r>
      <w:r w:rsidRPr="00CE79D2">
        <w:rPr>
          <w:b/>
          <w:bCs/>
          <w:color w:val="FF0000"/>
          <w:sz w:val="28"/>
          <w:szCs w:val="28"/>
          <w:vertAlign w:val="superscript"/>
        </w:rPr>
        <w:t>(13)</w:t>
      </w:r>
    </w:p>
    <w:p w14:paraId="5C421046" w14:textId="74517804" w:rsidR="00CE79D2" w:rsidRDefault="00CE79D2" w:rsidP="00E51706">
      <w:pPr>
        <w:rPr>
          <w:b/>
          <w:bCs/>
          <w:color w:val="FF0000"/>
          <w:sz w:val="32"/>
          <w:szCs w:val="32"/>
          <w:vertAlign w:val="superscript"/>
        </w:rPr>
      </w:pPr>
      <w:r>
        <w:rPr>
          <w:noProof/>
        </w:rPr>
        <w:drawing>
          <wp:inline distT="0" distB="0" distL="0" distR="0" wp14:anchorId="2614A496" wp14:editId="202BAFAF">
            <wp:extent cx="420370" cy="42037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rsidR="00460B77" w:rsidRPr="00460B77">
        <w:rPr>
          <w:b/>
          <w:bCs/>
          <w:sz w:val="24"/>
          <w:szCs w:val="24"/>
        </w:rPr>
        <w:t>Dacryocytes</w:t>
      </w:r>
      <w:r w:rsidR="00460B77">
        <w:rPr>
          <w:b/>
          <w:bCs/>
          <w:sz w:val="24"/>
          <w:szCs w:val="24"/>
        </w:rPr>
        <w:t xml:space="preserve"> </w:t>
      </w:r>
      <w:r w:rsidR="00301820">
        <w:rPr>
          <w:b/>
          <w:bCs/>
          <w:sz w:val="24"/>
          <w:szCs w:val="24"/>
        </w:rPr>
        <w:t>–</w:t>
      </w:r>
      <w:r w:rsidR="00460B77">
        <w:rPr>
          <w:b/>
          <w:bCs/>
          <w:sz w:val="24"/>
          <w:szCs w:val="24"/>
        </w:rPr>
        <w:t xml:space="preserve"> </w:t>
      </w:r>
      <w:r w:rsidR="00301820">
        <w:t>Teardrop-sha</w:t>
      </w:r>
      <w:r w:rsidR="004414BF">
        <w:t xml:space="preserve">ped cells that are seen with myelofibrosis and certain other myeloproliferative diseases. </w:t>
      </w:r>
      <w:r w:rsidR="004414BF" w:rsidRPr="004414BF">
        <w:rPr>
          <w:b/>
          <w:bCs/>
          <w:color w:val="FF0000"/>
          <w:sz w:val="32"/>
          <w:szCs w:val="32"/>
          <w:vertAlign w:val="superscript"/>
        </w:rPr>
        <w:t>(5)</w:t>
      </w:r>
    </w:p>
    <w:p w14:paraId="7DD93FCF" w14:textId="61993E30" w:rsidR="00C20BEF" w:rsidRDefault="00C20BEF" w:rsidP="00E51706">
      <w:pPr>
        <w:rPr>
          <w:b/>
          <w:bCs/>
          <w:color w:val="FF0000"/>
          <w:sz w:val="28"/>
          <w:szCs w:val="28"/>
          <w:vertAlign w:val="superscript"/>
        </w:rPr>
      </w:pPr>
      <w:r>
        <w:rPr>
          <w:noProof/>
        </w:rPr>
        <w:drawing>
          <wp:inline distT="0" distB="0" distL="0" distR="0" wp14:anchorId="54394615" wp14:editId="022FB43F">
            <wp:extent cx="1939636" cy="1549315"/>
            <wp:effectExtent l="0" t="0" r="0" b="0"/>
            <wp:docPr id="65" name="Picture 65" descr="A picture containing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bubble chart&#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46096" cy="1554475"/>
                    </a:xfrm>
                    <a:prstGeom prst="rect">
                      <a:avLst/>
                    </a:prstGeom>
                  </pic:spPr>
                </pic:pic>
              </a:graphicData>
            </a:graphic>
          </wp:inline>
        </w:drawing>
      </w:r>
      <w:r>
        <w:t xml:space="preserve"> </w:t>
      </w:r>
      <w:r w:rsidRPr="00C20BEF">
        <w:rPr>
          <w:b/>
          <w:bCs/>
          <w:color w:val="FF0000"/>
          <w:sz w:val="28"/>
          <w:szCs w:val="28"/>
          <w:vertAlign w:val="superscript"/>
        </w:rPr>
        <w:t>(16)</w:t>
      </w:r>
    </w:p>
    <w:p w14:paraId="62AF5891" w14:textId="0AFD6152" w:rsidR="0059548D" w:rsidRDefault="0059548D" w:rsidP="00E51706">
      <w:pPr>
        <w:rPr>
          <w:b/>
          <w:bCs/>
          <w:color w:val="FF0000"/>
          <w:sz w:val="32"/>
          <w:szCs w:val="32"/>
          <w:vertAlign w:val="superscript"/>
        </w:rPr>
      </w:pPr>
      <w:r>
        <w:rPr>
          <w:noProof/>
        </w:rPr>
        <w:drawing>
          <wp:inline distT="0" distB="0" distL="0" distR="0" wp14:anchorId="35377CFB" wp14:editId="2CC280A0">
            <wp:extent cx="420370" cy="420370"/>
            <wp:effectExtent l="0" t="0" r="0" b="0"/>
            <wp:docPr id="66" name="Picture 66"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hape&#10;&#10;Description automatically generated with low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rsidR="00C8180A">
        <w:rPr>
          <w:b/>
          <w:bCs/>
          <w:sz w:val="24"/>
          <w:szCs w:val="24"/>
        </w:rPr>
        <w:t xml:space="preserve">Howell-Jolly Bodies </w:t>
      </w:r>
      <w:r w:rsidR="00222DCB">
        <w:rPr>
          <w:b/>
          <w:bCs/>
          <w:sz w:val="24"/>
          <w:szCs w:val="24"/>
        </w:rPr>
        <w:t>–</w:t>
      </w:r>
      <w:r w:rsidR="00C8180A">
        <w:rPr>
          <w:b/>
          <w:bCs/>
          <w:sz w:val="24"/>
          <w:szCs w:val="24"/>
        </w:rPr>
        <w:t xml:space="preserve"> </w:t>
      </w:r>
      <w:r w:rsidR="00222DCB" w:rsidRPr="00C95ED3">
        <w:t xml:space="preserve">Basophilic nuclear remnants that are seen in young </w:t>
      </w:r>
      <w:r w:rsidR="00C06DF4" w:rsidRPr="00C95ED3">
        <w:t xml:space="preserve">erythrocytes during the response to anemia. </w:t>
      </w:r>
      <w:r w:rsidR="00C06DF4" w:rsidRPr="00C06DF4">
        <w:rPr>
          <w:b/>
          <w:bCs/>
          <w:color w:val="FF0000"/>
          <w:sz w:val="32"/>
          <w:szCs w:val="32"/>
          <w:vertAlign w:val="superscript"/>
        </w:rPr>
        <w:t>(5)</w:t>
      </w:r>
    </w:p>
    <w:p w14:paraId="070D46B8" w14:textId="23130926" w:rsidR="00C06DF4" w:rsidRDefault="008F69D8" w:rsidP="00E51706">
      <w:pPr>
        <w:rPr>
          <w:b/>
          <w:bCs/>
          <w:color w:val="FF0000"/>
          <w:sz w:val="32"/>
          <w:szCs w:val="32"/>
          <w:vertAlign w:val="superscript"/>
        </w:rPr>
      </w:pPr>
      <w:r>
        <w:rPr>
          <w:noProof/>
          <w:sz w:val="24"/>
          <w:szCs w:val="24"/>
        </w:rPr>
        <w:drawing>
          <wp:inline distT="0" distB="0" distL="0" distR="0" wp14:anchorId="6837424F" wp14:editId="26818E8C">
            <wp:extent cx="1364098" cy="1493649"/>
            <wp:effectExtent l="0" t="0" r="0" b="0"/>
            <wp:docPr id="67" name="Picture 67" descr="A picture containing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cosmetic&#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1364098" cy="1493649"/>
                    </a:xfrm>
                    <a:prstGeom prst="rect">
                      <a:avLst/>
                    </a:prstGeom>
                  </pic:spPr>
                </pic:pic>
              </a:graphicData>
            </a:graphic>
          </wp:inline>
        </w:drawing>
      </w:r>
      <w:r>
        <w:rPr>
          <w:sz w:val="24"/>
          <w:szCs w:val="24"/>
        </w:rPr>
        <w:t xml:space="preserve"> </w:t>
      </w:r>
      <w:r w:rsidRPr="008F69D8">
        <w:rPr>
          <w:b/>
          <w:bCs/>
          <w:color w:val="FF0000"/>
          <w:sz w:val="32"/>
          <w:szCs w:val="32"/>
          <w:vertAlign w:val="superscript"/>
        </w:rPr>
        <w:t>(17)</w:t>
      </w:r>
    </w:p>
    <w:p w14:paraId="5B0319EA" w14:textId="1C759AEA" w:rsidR="00121741" w:rsidRDefault="00121741" w:rsidP="00E51706">
      <w:pPr>
        <w:rPr>
          <w:b/>
          <w:bCs/>
          <w:color w:val="FF0000"/>
          <w:sz w:val="28"/>
          <w:szCs w:val="28"/>
          <w:vertAlign w:val="superscript"/>
        </w:rPr>
      </w:pPr>
      <w:r>
        <w:rPr>
          <w:noProof/>
        </w:rPr>
        <w:drawing>
          <wp:inline distT="0" distB="0" distL="0" distR="0" wp14:anchorId="7E79F666" wp14:editId="27EE90A1">
            <wp:extent cx="420370" cy="420370"/>
            <wp:effectExtent l="0" t="0" r="0" b="0"/>
            <wp:docPr id="68" name="Picture 68"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hape&#10;&#10;Description automatically generated with low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rPr>
          <w:sz w:val="24"/>
          <w:szCs w:val="24"/>
        </w:rPr>
        <w:t xml:space="preserve"> </w:t>
      </w:r>
      <w:r w:rsidRPr="00121741">
        <w:rPr>
          <w:b/>
          <w:bCs/>
          <w:sz w:val="24"/>
          <w:szCs w:val="24"/>
        </w:rPr>
        <w:t xml:space="preserve">Heinz Bodies </w:t>
      </w:r>
      <w:r w:rsidR="00FE0856">
        <w:rPr>
          <w:b/>
          <w:bCs/>
          <w:sz w:val="28"/>
          <w:szCs w:val="28"/>
        </w:rPr>
        <w:t>–</w:t>
      </w:r>
      <w:r>
        <w:rPr>
          <w:b/>
          <w:bCs/>
          <w:sz w:val="28"/>
          <w:szCs w:val="28"/>
        </w:rPr>
        <w:t xml:space="preserve"> </w:t>
      </w:r>
      <w:r w:rsidR="00FE0856">
        <w:t xml:space="preserve">Round structures that represent denatured hemoglobin and that are caused by a certain oxidant </w:t>
      </w:r>
      <w:r w:rsidR="00264665">
        <w:t xml:space="preserve">drugs or chemicals. </w:t>
      </w:r>
      <w:r w:rsidR="00264665" w:rsidRPr="00264665">
        <w:rPr>
          <w:b/>
          <w:bCs/>
          <w:color w:val="FF0000"/>
          <w:sz w:val="28"/>
          <w:szCs w:val="28"/>
          <w:vertAlign w:val="superscript"/>
        </w:rPr>
        <w:t>(5)</w:t>
      </w:r>
    </w:p>
    <w:p w14:paraId="15216AA2" w14:textId="21085EE7" w:rsidR="00A749E9" w:rsidRDefault="00A749E9" w:rsidP="00E51706">
      <w:pPr>
        <w:rPr>
          <w:b/>
          <w:bCs/>
          <w:color w:val="FF0000"/>
          <w:sz w:val="28"/>
          <w:szCs w:val="28"/>
          <w:vertAlign w:val="superscript"/>
        </w:rPr>
      </w:pPr>
      <w:r>
        <w:rPr>
          <w:noProof/>
        </w:rPr>
        <w:drawing>
          <wp:inline distT="0" distB="0" distL="0" distR="0" wp14:anchorId="3DB111B8" wp14:editId="04A8C36C">
            <wp:extent cx="1967345" cy="157226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58">
                      <a:extLst>
                        <a:ext uri="{28A0092B-C50C-407E-A947-70E740481C1C}">
                          <a14:useLocalDpi xmlns:a14="http://schemas.microsoft.com/office/drawing/2010/main" val="0"/>
                        </a:ext>
                      </a:extLst>
                    </a:blip>
                    <a:stretch>
                      <a:fillRect/>
                    </a:stretch>
                  </pic:blipFill>
                  <pic:spPr>
                    <a:xfrm>
                      <a:off x="0" y="0"/>
                      <a:ext cx="1983425" cy="1585111"/>
                    </a:xfrm>
                    <a:prstGeom prst="rect">
                      <a:avLst/>
                    </a:prstGeom>
                  </pic:spPr>
                </pic:pic>
              </a:graphicData>
            </a:graphic>
          </wp:inline>
        </w:drawing>
      </w:r>
      <w:r>
        <w:t xml:space="preserve"> </w:t>
      </w:r>
      <w:r w:rsidRPr="00A749E9">
        <w:rPr>
          <w:b/>
          <w:bCs/>
          <w:color w:val="FF0000"/>
          <w:sz w:val="28"/>
          <w:szCs w:val="28"/>
          <w:vertAlign w:val="superscript"/>
        </w:rPr>
        <w:t>(18)</w:t>
      </w:r>
    </w:p>
    <w:p w14:paraId="0C8694B2" w14:textId="77777777" w:rsidR="00141028" w:rsidRDefault="00141028" w:rsidP="00E51706">
      <w:pPr>
        <w:rPr>
          <w:b/>
          <w:bCs/>
          <w:color w:val="FF0000"/>
          <w:sz w:val="28"/>
          <w:szCs w:val="28"/>
          <w:vertAlign w:val="superscript"/>
        </w:rPr>
      </w:pPr>
    </w:p>
    <w:p w14:paraId="6F10E95A" w14:textId="2DCD7D0D" w:rsidR="00141028" w:rsidRDefault="00141028" w:rsidP="00E51706">
      <w:pPr>
        <w:rPr>
          <w:sz w:val="24"/>
          <w:szCs w:val="24"/>
        </w:rPr>
      </w:pPr>
      <w:r>
        <w:rPr>
          <w:noProof/>
        </w:rPr>
        <w:drawing>
          <wp:inline distT="0" distB="0" distL="0" distR="0" wp14:anchorId="3CCD9DE2" wp14:editId="58C89015">
            <wp:extent cx="420370" cy="420370"/>
            <wp:effectExtent l="0" t="0" r="0" b="0"/>
            <wp:docPr id="71" name="Picture 71"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hape&#10;&#10;Description automatically generated with low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t xml:space="preserve"> </w:t>
      </w:r>
      <w:r w:rsidR="00F950DA">
        <w:rPr>
          <w:b/>
          <w:bCs/>
          <w:sz w:val="24"/>
          <w:szCs w:val="24"/>
        </w:rPr>
        <w:t>Different types of Toxic Change</w:t>
      </w:r>
      <w:r w:rsidRPr="00141028">
        <w:rPr>
          <w:sz w:val="24"/>
          <w:szCs w:val="24"/>
        </w:rPr>
        <w:t xml:space="preserve"> </w:t>
      </w:r>
      <w:r>
        <w:rPr>
          <w:noProof/>
        </w:rPr>
        <w:drawing>
          <wp:inline distT="0" distB="0" distL="0" distR="0" wp14:anchorId="5888055B" wp14:editId="7542692B">
            <wp:extent cx="420370" cy="420370"/>
            <wp:effectExtent l="0" t="0" r="0" b="0"/>
            <wp:docPr id="72" name="Picture 72"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hape&#10;&#10;Description automatically generated with low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p>
    <w:p w14:paraId="586E711B" w14:textId="73EFFF52" w:rsidR="001B54E1" w:rsidRDefault="001B54E1" w:rsidP="00E51706">
      <w:pPr>
        <w:rPr>
          <w:sz w:val="24"/>
          <w:szCs w:val="24"/>
        </w:rPr>
      </w:pPr>
      <w:r>
        <w:rPr>
          <w:noProof/>
        </w:rPr>
        <w:drawing>
          <wp:inline distT="0" distB="0" distL="0" distR="0" wp14:anchorId="38736719" wp14:editId="3E470C9D">
            <wp:extent cx="297873" cy="297873"/>
            <wp:effectExtent l="0" t="0" r="0" b="0"/>
            <wp:docPr id="135" name="Graphic 135"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rPr>
          <w:sz w:val="24"/>
          <w:szCs w:val="24"/>
        </w:rPr>
        <w:t xml:space="preserve"> </w:t>
      </w:r>
      <w:r w:rsidRPr="001B54E1">
        <w:rPr>
          <w:b/>
          <w:bCs/>
          <w:sz w:val="24"/>
          <w:szCs w:val="24"/>
        </w:rPr>
        <w:t>Left Shift</w:t>
      </w:r>
      <w:r>
        <w:rPr>
          <w:sz w:val="24"/>
          <w:szCs w:val="24"/>
        </w:rPr>
        <w:t xml:space="preserve"> - </w:t>
      </w:r>
      <w:r w:rsidR="00DB43E5">
        <w:t>A </w:t>
      </w:r>
      <w:r w:rsidR="00DB43E5">
        <w:rPr>
          <w:rStyle w:val="Strong"/>
        </w:rPr>
        <w:t xml:space="preserve">left shift </w:t>
      </w:r>
      <w:r w:rsidR="00DB43E5">
        <w:t>indicates the presence of immature neutrophils in blood and usually, but not always, indicates an</w:t>
      </w:r>
      <w:r w:rsidR="00DB43E5" w:rsidRPr="00DB43E5">
        <w:t xml:space="preserve"> inflammatory leukogram</w:t>
      </w:r>
      <w:r w:rsidR="00DB43E5">
        <w:t>.</w:t>
      </w:r>
      <w:r w:rsidR="00D742DC">
        <w:t xml:space="preserve"> A left shift can be due to release of bone marrow stores. This particularly occurs if the bone marrow reserve of mature neutrophils is low or depleted. </w:t>
      </w:r>
      <w:r w:rsidR="00D742DC" w:rsidRPr="00D742DC">
        <w:rPr>
          <w:b/>
          <w:bCs/>
          <w:color w:val="FF3300"/>
          <w:sz w:val="24"/>
          <w:szCs w:val="24"/>
          <w:vertAlign w:val="superscript"/>
        </w:rPr>
        <w:t>(</w:t>
      </w:r>
      <w:r w:rsidR="00FC4714">
        <w:rPr>
          <w:b/>
          <w:bCs/>
          <w:color w:val="FF3300"/>
          <w:sz w:val="24"/>
          <w:szCs w:val="24"/>
          <w:vertAlign w:val="superscript"/>
        </w:rPr>
        <w:t>24</w:t>
      </w:r>
      <w:r w:rsidR="00D742DC" w:rsidRPr="00D742DC">
        <w:rPr>
          <w:b/>
          <w:bCs/>
          <w:color w:val="FF3300"/>
          <w:sz w:val="24"/>
          <w:szCs w:val="24"/>
          <w:vertAlign w:val="superscript"/>
        </w:rPr>
        <w:t>)</w:t>
      </w:r>
      <w:r w:rsidR="00DB43E5" w:rsidRPr="00D742DC">
        <w:rPr>
          <w:sz w:val="24"/>
          <w:szCs w:val="24"/>
        </w:rPr>
        <w:t> </w:t>
      </w:r>
    </w:p>
    <w:p w14:paraId="5F0B8648" w14:textId="77777777" w:rsidR="006F5C24" w:rsidRDefault="006F5C24" w:rsidP="006F5C24">
      <w:pPr>
        <w:rPr>
          <w:b/>
          <w:bCs/>
        </w:rPr>
      </w:pPr>
    </w:p>
    <w:p w14:paraId="36F664C1" w14:textId="77777777" w:rsidR="001B54E1" w:rsidRDefault="001B54E1" w:rsidP="006F5C24">
      <w:pPr>
        <w:rPr>
          <w:b/>
          <w:bCs/>
        </w:rPr>
      </w:pPr>
    </w:p>
    <w:p w14:paraId="0B76F365" w14:textId="59D0B681" w:rsidR="00141028" w:rsidRDefault="006F5C24" w:rsidP="006F5C24">
      <w:pPr>
        <w:rPr>
          <w:b/>
          <w:bCs/>
          <w:color w:val="FF0000"/>
          <w:sz w:val="28"/>
          <w:szCs w:val="28"/>
          <w:vertAlign w:val="superscript"/>
        </w:rPr>
      </w:pPr>
      <w:r>
        <w:rPr>
          <w:noProof/>
        </w:rPr>
        <w:drawing>
          <wp:inline distT="0" distB="0" distL="0" distR="0" wp14:anchorId="04D45188" wp14:editId="14F63C18">
            <wp:extent cx="297873" cy="297873"/>
            <wp:effectExtent l="0" t="0" r="0" b="0"/>
            <wp:docPr id="74" name="Graphic 74"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rsidR="00D34A1D" w:rsidRPr="006F5C24">
        <w:rPr>
          <w:b/>
          <w:bCs/>
        </w:rPr>
        <w:t>Rou</w:t>
      </w:r>
      <w:r w:rsidRPr="006F5C24">
        <w:rPr>
          <w:b/>
          <w:bCs/>
        </w:rPr>
        <w:t>leaux</w:t>
      </w:r>
      <w:r>
        <w:t xml:space="preserve"> – Increased fibrinogen or globulin concentrations. </w:t>
      </w:r>
      <w:r w:rsidRPr="006F5C24">
        <w:rPr>
          <w:b/>
          <w:bCs/>
          <w:color w:val="FF0000"/>
          <w:sz w:val="28"/>
          <w:szCs w:val="28"/>
          <w:vertAlign w:val="superscript"/>
        </w:rPr>
        <w:t>(5)</w:t>
      </w:r>
    </w:p>
    <w:p w14:paraId="14FA8703" w14:textId="5FC0871F" w:rsidR="006F5C24" w:rsidRDefault="006F5C24" w:rsidP="006F5C24">
      <w:pPr>
        <w:rPr>
          <w:sz w:val="28"/>
          <w:szCs w:val="28"/>
        </w:rPr>
      </w:pPr>
      <w:r>
        <w:rPr>
          <w:noProof/>
        </w:rPr>
        <w:drawing>
          <wp:inline distT="0" distB="0" distL="0" distR="0" wp14:anchorId="3ADAE1CA" wp14:editId="7A14D420">
            <wp:extent cx="297873" cy="297873"/>
            <wp:effectExtent l="0" t="0" r="0" b="0"/>
            <wp:docPr id="75" name="Graphic 75"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rsidRPr="00E277C1">
        <w:rPr>
          <w:b/>
          <w:bCs/>
        </w:rPr>
        <w:t>Autoaggl</w:t>
      </w:r>
      <w:r w:rsidR="00E277C1" w:rsidRPr="00E277C1">
        <w:rPr>
          <w:b/>
          <w:bCs/>
        </w:rPr>
        <w:t>utimation</w:t>
      </w:r>
      <w:r w:rsidR="00E277C1">
        <w:rPr>
          <w:b/>
          <w:bCs/>
        </w:rPr>
        <w:t xml:space="preserve"> </w:t>
      </w:r>
      <w:r w:rsidR="00043BDA">
        <w:rPr>
          <w:b/>
          <w:bCs/>
        </w:rPr>
        <w:t>–</w:t>
      </w:r>
      <w:r w:rsidR="00E277C1">
        <w:rPr>
          <w:b/>
          <w:bCs/>
        </w:rPr>
        <w:t xml:space="preserve"> </w:t>
      </w:r>
      <w:r w:rsidR="00043BDA">
        <w:t xml:space="preserve">Occurs in immune-mediated disorders in which </w:t>
      </w:r>
      <w:r w:rsidR="00340B7F">
        <w:t xml:space="preserve">antibody coats the erythrocytes resulting in bridging </w:t>
      </w:r>
      <w:r w:rsidR="006F20E5">
        <w:t xml:space="preserve">and clumping of RBCs. </w:t>
      </w:r>
      <w:r w:rsidR="006F20E5" w:rsidRPr="006F20E5">
        <w:rPr>
          <w:b/>
          <w:bCs/>
          <w:color w:val="FF0000"/>
          <w:sz w:val="28"/>
          <w:szCs w:val="28"/>
          <w:vertAlign w:val="superscript"/>
        </w:rPr>
        <w:t>(5)</w:t>
      </w:r>
      <w:r w:rsidR="00043BDA" w:rsidRPr="006F20E5">
        <w:rPr>
          <w:sz w:val="28"/>
          <w:szCs w:val="28"/>
        </w:rPr>
        <w:t xml:space="preserve"> </w:t>
      </w:r>
    </w:p>
    <w:p w14:paraId="518DAA2F" w14:textId="5984B926" w:rsidR="006F20E5" w:rsidRDefault="006F20E5" w:rsidP="006F5C24">
      <w:pPr>
        <w:rPr>
          <w:b/>
          <w:bCs/>
          <w:color w:val="FF0000"/>
          <w:sz w:val="28"/>
          <w:szCs w:val="28"/>
          <w:vertAlign w:val="superscript"/>
        </w:rPr>
      </w:pPr>
      <w:r>
        <w:rPr>
          <w:noProof/>
        </w:rPr>
        <w:drawing>
          <wp:inline distT="0" distB="0" distL="0" distR="0" wp14:anchorId="5A09B029" wp14:editId="40B8042A">
            <wp:extent cx="297873" cy="297873"/>
            <wp:effectExtent l="0" t="0" r="0" b="0"/>
            <wp:docPr id="76" name="Graphic 76"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rPr>
          <w:color w:val="FF0000"/>
          <w:sz w:val="24"/>
          <w:szCs w:val="24"/>
          <w:vertAlign w:val="superscript"/>
        </w:rPr>
        <w:t xml:space="preserve"> </w:t>
      </w:r>
      <w:r w:rsidR="0075075F">
        <w:rPr>
          <w:b/>
          <w:bCs/>
        </w:rPr>
        <w:t>Sch</w:t>
      </w:r>
      <w:r w:rsidR="00F954DD">
        <w:rPr>
          <w:b/>
          <w:bCs/>
        </w:rPr>
        <w:t xml:space="preserve">istocytes – </w:t>
      </w:r>
      <w:r w:rsidR="00F954DD">
        <w:t>May be observed with disseminated intravascular coagu</w:t>
      </w:r>
      <w:r w:rsidR="00EA40A9">
        <w:t>lopathy (DIC) when erythrocytes are broken by fibrin st</w:t>
      </w:r>
      <w:r w:rsidR="00DB2C04">
        <w:t xml:space="preserve">rands. Animals with DIC usually have concurrent thrombocytopenia </w:t>
      </w:r>
      <w:r w:rsidR="00DB2C04" w:rsidRPr="004A7D4F">
        <w:rPr>
          <w:b/>
          <w:bCs/>
          <w:color w:val="FF0000"/>
          <w:sz w:val="28"/>
          <w:szCs w:val="28"/>
          <w:vertAlign w:val="superscript"/>
        </w:rPr>
        <w:t>(5)</w:t>
      </w:r>
    </w:p>
    <w:p w14:paraId="3755963E" w14:textId="1FAE4589" w:rsidR="004A7D4F" w:rsidRPr="003929E7" w:rsidRDefault="004A7D4F" w:rsidP="006F5C24">
      <w:r>
        <w:rPr>
          <w:noProof/>
        </w:rPr>
        <w:drawing>
          <wp:inline distT="0" distB="0" distL="0" distR="0" wp14:anchorId="48856EEA" wp14:editId="41FCD04A">
            <wp:extent cx="297873" cy="297873"/>
            <wp:effectExtent l="0" t="0" r="0" b="0"/>
            <wp:docPr id="77" name="Graphic 77"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t xml:space="preserve"> </w:t>
      </w:r>
      <w:r w:rsidR="003929E7" w:rsidRPr="003929E7">
        <w:rPr>
          <w:b/>
          <w:bCs/>
        </w:rPr>
        <w:t>Acanthocytes</w:t>
      </w:r>
      <w:r w:rsidR="003929E7">
        <w:rPr>
          <w:b/>
          <w:bCs/>
        </w:rPr>
        <w:t xml:space="preserve"> – </w:t>
      </w:r>
      <w:r w:rsidR="003929E7">
        <w:t xml:space="preserve">They are seen in patients with altered </w:t>
      </w:r>
      <w:r w:rsidR="00076A30">
        <w:t xml:space="preserve">lipid metabolism. The presence of acanthocytes </w:t>
      </w:r>
      <w:r w:rsidR="000E7385">
        <w:t xml:space="preserve">in middle-aged to old large breed dogs with </w:t>
      </w:r>
      <w:r w:rsidR="00CE2C5D">
        <w:t>concurrent</w:t>
      </w:r>
      <w:r w:rsidR="000E7385">
        <w:t xml:space="preserve"> regenerative anemia is suggestive of </w:t>
      </w:r>
      <w:r w:rsidR="00CE2C5D">
        <w:t xml:space="preserve">hemangiosarcoma. </w:t>
      </w:r>
      <w:r w:rsidR="00CE2C5D" w:rsidRPr="00CE2C5D">
        <w:rPr>
          <w:b/>
          <w:bCs/>
          <w:color w:val="FF0000"/>
          <w:sz w:val="28"/>
          <w:szCs w:val="28"/>
          <w:vertAlign w:val="superscript"/>
        </w:rPr>
        <w:t>(5)</w:t>
      </w:r>
    </w:p>
    <w:p w14:paraId="71B73B59" w14:textId="71CE76C9" w:rsidR="00C20BEF" w:rsidRDefault="00156E67" w:rsidP="00E51706">
      <w:pPr>
        <w:rPr>
          <w:b/>
          <w:bCs/>
          <w:color w:val="FF0000"/>
          <w:sz w:val="28"/>
          <w:szCs w:val="28"/>
          <w:vertAlign w:val="superscript"/>
        </w:rPr>
      </w:pPr>
      <w:r>
        <w:rPr>
          <w:noProof/>
        </w:rPr>
        <w:drawing>
          <wp:inline distT="0" distB="0" distL="0" distR="0" wp14:anchorId="1A396264" wp14:editId="26804E87">
            <wp:extent cx="297873" cy="297873"/>
            <wp:effectExtent l="0" t="0" r="0" b="0"/>
            <wp:docPr id="78" name="Graphic 78"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rPr>
          <w:b/>
          <w:bCs/>
          <w:color w:val="FF0000"/>
          <w:sz w:val="28"/>
          <w:szCs w:val="28"/>
          <w:vertAlign w:val="superscript"/>
        </w:rPr>
        <w:t xml:space="preserve"> </w:t>
      </w:r>
      <w:r w:rsidR="00A25AA2">
        <w:rPr>
          <w:b/>
          <w:bCs/>
          <w:sz w:val="24"/>
          <w:szCs w:val="24"/>
        </w:rPr>
        <w:t xml:space="preserve">Echinocytes </w:t>
      </w:r>
      <w:r w:rsidR="00E24075">
        <w:rPr>
          <w:b/>
          <w:bCs/>
          <w:sz w:val="24"/>
          <w:szCs w:val="24"/>
        </w:rPr>
        <w:t>–</w:t>
      </w:r>
      <w:r w:rsidR="00A25AA2">
        <w:rPr>
          <w:b/>
          <w:bCs/>
          <w:sz w:val="24"/>
          <w:szCs w:val="24"/>
        </w:rPr>
        <w:t xml:space="preserve"> </w:t>
      </w:r>
      <w:r w:rsidR="00E24075">
        <w:rPr>
          <w:sz w:val="24"/>
          <w:szCs w:val="24"/>
        </w:rPr>
        <w:t>They have been seen with renal disease an</w:t>
      </w:r>
      <w:r w:rsidR="007D0BF1">
        <w:rPr>
          <w:sz w:val="24"/>
          <w:szCs w:val="24"/>
        </w:rPr>
        <w:t xml:space="preserve">d lymphosarcoma in dogs; after exercise in horses; and in samples from normal, healthy pigs. </w:t>
      </w:r>
      <w:r w:rsidR="008223C8" w:rsidRPr="008223C8">
        <w:rPr>
          <w:b/>
          <w:bCs/>
          <w:color w:val="FF0000"/>
          <w:sz w:val="28"/>
          <w:szCs w:val="28"/>
          <w:vertAlign w:val="superscript"/>
        </w:rPr>
        <w:t>(5)</w:t>
      </w:r>
    </w:p>
    <w:p w14:paraId="7E81A4B8" w14:textId="1CF7B14B" w:rsidR="008223C8" w:rsidRDefault="008223C8" w:rsidP="00E51706">
      <w:pPr>
        <w:rPr>
          <w:b/>
          <w:bCs/>
          <w:color w:val="FF0000"/>
          <w:sz w:val="28"/>
          <w:szCs w:val="28"/>
          <w:vertAlign w:val="superscript"/>
        </w:rPr>
      </w:pPr>
      <w:r>
        <w:rPr>
          <w:noProof/>
        </w:rPr>
        <w:drawing>
          <wp:inline distT="0" distB="0" distL="0" distR="0" wp14:anchorId="6501730E" wp14:editId="03A7BD27">
            <wp:extent cx="297873" cy="297873"/>
            <wp:effectExtent l="0" t="0" r="0" b="0"/>
            <wp:docPr id="79" name="Graphic 79"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rsidR="001E7316">
        <w:rPr>
          <w:b/>
          <w:bCs/>
          <w:sz w:val="24"/>
          <w:szCs w:val="24"/>
        </w:rPr>
        <w:t xml:space="preserve">Drepanocytes – </w:t>
      </w:r>
      <w:r w:rsidR="001E7316">
        <w:rPr>
          <w:sz w:val="24"/>
          <w:szCs w:val="24"/>
        </w:rPr>
        <w:t xml:space="preserve">An in vitro phenomenon that is caused by high oxygen tension. </w:t>
      </w:r>
      <w:r w:rsidR="00473AF8" w:rsidRPr="00473AF8">
        <w:rPr>
          <w:b/>
          <w:bCs/>
          <w:color w:val="FF0000"/>
          <w:sz w:val="28"/>
          <w:szCs w:val="28"/>
          <w:vertAlign w:val="superscript"/>
        </w:rPr>
        <w:t>(5)</w:t>
      </w:r>
    </w:p>
    <w:p w14:paraId="7B2C27D0" w14:textId="130012DF" w:rsidR="00473AF8" w:rsidRPr="00473AF8" w:rsidRDefault="00473AF8" w:rsidP="00E51706">
      <w:pPr>
        <w:rPr>
          <w:sz w:val="24"/>
          <w:szCs w:val="24"/>
        </w:rPr>
      </w:pPr>
      <w:r>
        <w:rPr>
          <w:noProof/>
        </w:rPr>
        <w:drawing>
          <wp:inline distT="0" distB="0" distL="0" distR="0" wp14:anchorId="70AB87E9" wp14:editId="7F89E07D">
            <wp:extent cx="297873" cy="297873"/>
            <wp:effectExtent l="0" t="0" r="0" b="0"/>
            <wp:docPr id="80" name="Graphic 80"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rPr>
          <w:b/>
          <w:bCs/>
          <w:sz w:val="24"/>
          <w:szCs w:val="24"/>
        </w:rPr>
        <w:t xml:space="preserve">Keratocytes </w:t>
      </w:r>
      <w:r w:rsidR="00B21848">
        <w:rPr>
          <w:b/>
          <w:bCs/>
          <w:sz w:val="24"/>
          <w:szCs w:val="24"/>
        </w:rPr>
        <w:t>–</w:t>
      </w:r>
      <w:r>
        <w:rPr>
          <w:b/>
          <w:bCs/>
          <w:sz w:val="24"/>
          <w:szCs w:val="24"/>
        </w:rPr>
        <w:t xml:space="preserve"> </w:t>
      </w:r>
      <w:r w:rsidR="00B21848">
        <w:rPr>
          <w:sz w:val="24"/>
          <w:szCs w:val="24"/>
        </w:rPr>
        <w:t xml:space="preserve">The presence of keratocytes has been associated with </w:t>
      </w:r>
      <w:r w:rsidR="00CA7B25">
        <w:rPr>
          <w:sz w:val="24"/>
          <w:szCs w:val="24"/>
        </w:rPr>
        <w:t>hemangiosarcoma</w:t>
      </w:r>
      <w:r w:rsidR="00B21848">
        <w:rPr>
          <w:sz w:val="24"/>
          <w:szCs w:val="24"/>
        </w:rPr>
        <w:t>, neoplasia</w:t>
      </w:r>
      <w:r w:rsidR="00CA7B25">
        <w:rPr>
          <w:sz w:val="24"/>
          <w:szCs w:val="24"/>
        </w:rPr>
        <w:t xml:space="preserve">, glomerulonephritis, and various hepatic diseases. </w:t>
      </w:r>
      <w:r w:rsidR="00CA7B25" w:rsidRPr="00CA7B25">
        <w:rPr>
          <w:b/>
          <w:bCs/>
          <w:color w:val="FF0000"/>
          <w:sz w:val="28"/>
          <w:szCs w:val="28"/>
          <w:vertAlign w:val="superscript"/>
        </w:rPr>
        <w:t>(5)</w:t>
      </w:r>
    </w:p>
    <w:p w14:paraId="18A569D4" w14:textId="3F0C3CC3" w:rsidR="00E51706" w:rsidRDefault="00CA7B25" w:rsidP="00E51706">
      <w:pPr>
        <w:rPr>
          <w:b/>
          <w:bCs/>
          <w:color w:val="FF0000"/>
          <w:sz w:val="32"/>
          <w:szCs w:val="32"/>
          <w:vertAlign w:val="superscript"/>
        </w:rPr>
      </w:pPr>
      <w:r>
        <w:rPr>
          <w:noProof/>
        </w:rPr>
        <w:drawing>
          <wp:inline distT="0" distB="0" distL="0" distR="0" wp14:anchorId="6E3E93FF" wp14:editId="71C08975">
            <wp:extent cx="297873" cy="297873"/>
            <wp:effectExtent l="0" t="0" r="0" b="0"/>
            <wp:docPr id="81" name="Graphic 81"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t xml:space="preserve"> </w:t>
      </w:r>
      <w:r w:rsidR="00382C8F">
        <w:rPr>
          <w:b/>
          <w:bCs/>
          <w:sz w:val="24"/>
          <w:szCs w:val="24"/>
        </w:rPr>
        <w:t xml:space="preserve">Spherocytes – </w:t>
      </w:r>
      <w:r w:rsidR="00382C8F">
        <w:rPr>
          <w:sz w:val="24"/>
          <w:szCs w:val="24"/>
        </w:rPr>
        <w:t xml:space="preserve">Spherocytes are significant </w:t>
      </w:r>
      <w:r w:rsidR="00DE10DA">
        <w:rPr>
          <w:sz w:val="24"/>
          <w:szCs w:val="24"/>
        </w:rPr>
        <w:t xml:space="preserve">in that they suggest the immune-mediated destruction of RBCs, resulting in hemolytic anemia. They may also be seen after transfusion with mismatched or improperly stored blood. </w:t>
      </w:r>
      <w:r w:rsidR="00DE10DA" w:rsidRPr="00DE10DA">
        <w:rPr>
          <w:b/>
          <w:bCs/>
          <w:color w:val="FF0000"/>
          <w:sz w:val="32"/>
          <w:szCs w:val="32"/>
          <w:vertAlign w:val="superscript"/>
        </w:rPr>
        <w:t>(5)</w:t>
      </w:r>
    </w:p>
    <w:p w14:paraId="15B45CA4" w14:textId="2FBC040A" w:rsidR="00D764A2" w:rsidRDefault="00D764A2" w:rsidP="00E51706">
      <w:pPr>
        <w:rPr>
          <w:b/>
          <w:bCs/>
          <w:color w:val="FF0000"/>
          <w:sz w:val="28"/>
          <w:szCs w:val="28"/>
          <w:vertAlign w:val="superscript"/>
        </w:rPr>
      </w:pPr>
      <w:r>
        <w:rPr>
          <w:noProof/>
        </w:rPr>
        <w:drawing>
          <wp:inline distT="0" distB="0" distL="0" distR="0" wp14:anchorId="58E23848" wp14:editId="7995F553">
            <wp:extent cx="297873" cy="297873"/>
            <wp:effectExtent l="0" t="0" r="0" b="0"/>
            <wp:docPr id="82" name="Graphic 82"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rsidR="00527321">
        <w:rPr>
          <w:b/>
          <w:bCs/>
          <w:sz w:val="24"/>
          <w:szCs w:val="24"/>
        </w:rPr>
        <w:t xml:space="preserve">Leptocytes </w:t>
      </w:r>
      <w:r w:rsidR="004B2573">
        <w:rPr>
          <w:b/>
          <w:bCs/>
          <w:sz w:val="24"/>
          <w:szCs w:val="24"/>
        </w:rPr>
        <w:t>(target cells, codocytes)</w:t>
      </w:r>
      <w:r w:rsidR="00D52C72">
        <w:rPr>
          <w:b/>
          <w:bCs/>
          <w:sz w:val="24"/>
          <w:szCs w:val="24"/>
        </w:rPr>
        <w:t>–</w:t>
      </w:r>
      <w:r w:rsidR="00527321">
        <w:rPr>
          <w:b/>
          <w:bCs/>
          <w:sz w:val="24"/>
          <w:szCs w:val="24"/>
        </w:rPr>
        <w:t xml:space="preserve"> </w:t>
      </w:r>
      <w:r w:rsidR="0052537F">
        <w:t>A few may be seen in normal blood smears, and they may also be associated with anemia</w:t>
      </w:r>
      <w:r w:rsidR="007E0E10">
        <w:t>, liver diseases, and</w:t>
      </w:r>
      <w:r w:rsidR="004B2573">
        <w:t xml:space="preserve"> some inherited diseases. </w:t>
      </w:r>
      <w:r w:rsidR="004B2573" w:rsidRPr="004B2573">
        <w:rPr>
          <w:b/>
          <w:bCs/>
          <w:color w:val="FF0000"/>
          <w:sz w:val="28"/>
          <w:szCs w:val="28"/>
          <w:vertAlign w:val="superscript"/>
        </w:rPr>
        <w:t>(5)</w:t>
      </w:r>
    </w:p>
    <w:p w14:paraId="54EDBA56" w14:textId="6A908145" w:rsidR="004B2573" w:rsidRDefault="004B2573" w:rsidP="00E51706">
      <w:pPr>
        <w:rPr>
          <w:b/>
          <w:bCs/>
          <w:color w:val="FF0000"/>
          <w:sz w:val="28"/>
          <w:szCs w:val="28"/>
          <w:vertAlign w:val="superscript"/>
        </w:rPr>
      </w:pPr>
      <w:r>
        <w:rPr>
          <w:noProof/>
        </w:rPr>
        <w:drawing>
          <wp:inline distT="0" distB="0" distL="0" distR="0" wp14:anchorId="3E989178" wp14:editId="7E11905E">
            <wp:extent cx="297873" cy="297873"/>
            <wp:effectExtent l="0" t="0" r="0" b="0"/>
            <wp:docPr id="83" name="Graphic 83"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rsidRPr="004B2573">
        <w:rPr>
          <w:b/>
          <w:bCs/>
          <w:sz w:val="24"/>
          <w:szCs w:val="24"/>
        </w:rPr>
        <w:t>Stomatocytes</w:t>
      </w:r>
      <w:r>
        <w:rPr>
          <w:b/>
          <w:bCs/>
          <w:sz w:val="24"/>
          <w:szCs w:val="24"/>
        </w:rPr>
        <w:t xml:space="preserve"> </w:t>
      </w:r>
      <w:r w:rsidR="004A3B65">
        <w:rPr>
          <w:b/>
          <w:bCs/>
          <w:sz w:val="24"/>
          <w:szCs w:val="24"/>
        </w:rPr>
        <w:t>–</w:t>
      </w:r>
      <w:r>
        <w:rPr>
          <w:b/>
          <w:bCs/>
          <w:sz w:val="24"/>
          <w:szCs w:val="24"/>
        </w:rPr>
        <w:t xml:space="preserve"> </w:t>
      </w:r>
      <w:r w:rsidR="004A3B65">
        <w:t xml:space="preserve">These are considered artifacts if the areas of </w:t>
      </w:r>
      <w:r w:rsidR="000E0B69">
        <w:t xml:space="preserve">pallor are all perpendicular to the feathered edge. </w:t>
      </w:r>
      <w:r w:rsidR="000E0B69" w:rsidRPr="000E0B69">
        <w:rPr>
          <w:b/>
          <w:bCs/>
          <w:color w:val="FF0000"/>
          <w:sz w:val="28"/>
          <w:szCs w:val="28"/>
          <w:vertAlign w:val="superscript"/>
        </w:rPr>
        <w:t>(5)</w:t>
      </w:r>
    </w:p>
    <w:p w14:paraId="3EF02C78" w14:textId="3F9F6D07" w:rsidR="00D67B81" w:rsidRDefault="00D67B81" w:rsidP="00E51706">
      <w:pPr>
        <w:rPr>
          <w:b/>
          <w:bCs/>
          <w:color w:val="FF0000"/>
          <w:sz w:val="28"/>
          <w:szCs w:val="28"/>
          <w:vertAlign w:val="superscript"/>
        </w:rPr>
      </w:pPr>
      <w:r>
        <w:rPr>
          <w:noProof/>
        </w:rPr>
        <w:drawing>
          <wp:inline distT="0" distB="0" distL="0" distR="0" wp14:anchorId="1975F00F" wp14:editId="5C871FB4">
            <wp:extent cx="297873" cy="297873"/>
            <wp:effectExtent l="0" t="0" r="0" b="0"/>
            <wp:docPr id="84" name="Graphic 84"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rsidRPr="00D67B81">
        <w:rPr>
          <w:b/>
          <w:bCs/>
          <w:sz w:val="24"/>
          <w:szCs w:val="24"/>
        </w:rPr>
        <w:t>Elliptocytes (Ovalocytes)</w:t>
      </w:r>
      <w:r>
        <w:rPr>
          <w:b/>
          <w:bCs/>
          <w:sz w:val="24"/>
          <w:szCs w:val="24"/>
        </w:rPr>
        <w:t xml:space="preserve"> </w:t>
      </w:r>
      <w:r w:rsidR="00CE3AD1">
        <w:rPr>
          <w:b/>
          <w:bCs/>
          <w:sz w:val="24"/>
          <w:szCs w:val="24"/>
        </w:rPr>
        <w:t>–</w:t>
      </w:r>
      <w:r>
        <w:rPr>
          <w:b/>
          <w:bCs/>
          <w:sz w:val="24"/>
          <w:szCs w:val="24"/>
        </w:rPr>
        <w:t xml:space="preserve"> </w:t>
      </w:r>
      <w:r w:rsidR="00CE3AD1">
        <w:t>In some species these cells are associated with lymphoblastic leukemia, hepatic lipidosis,</w:t>
      </w:r>
      <w:r w:rsidR="004D001E">
        <w:t xml:space="preserve"> portosystemic shunts, and glomerulonephritis. </w:t>
      </w:r>
      <w:r w:rsidR="004D001E" w:rsidRPr="004D001E">
        <w:rPr>
          <w:b/>
          <w:bCs/>
          <w:color w:val="FF0000"/>
          <w:sz w:val="28"/>
          <w:szCs w:val="28"/>
          <w:vertAlign w:val="superscript"/>
        </w:rPr>
        <w:t>(5)</w:t>
      </w:r>
    </w:p>
    <w:p w14:paraId="6CBCF8A5" w14:textId="5F3A9262" w:rsidR="00962926" w:rsidRDefault="003F6142" w:rsidP="00E51706">
      <w:pPr>
        <w:rPr>
          <w:b/>
          <w:bCs/>
          <w:color w:val="FF0000"/>
          <w:sz w:val="28"/>
          <w:szCs w:val="28"/>
          <w:vertAlign w:val="superscript"/>
        </w:rPr>
      </w:pPr>
      <w:r>
        <w:rPr>
          <w:noProof/>
        </w:rPr>
        <w:drawing>
          <wp:inline distT="0" distB="0" distL="0" distR="0" wp14:anchorId="2CF9FFA0" wp14:editId="0DD06DAD">
            <wp:extent cx="297873" cy="297873"/>
            <wp:effectExtent l="0" t="0" r="0" b="0"/>
            <wp:docPr id="85" name="Graphic 85"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rsidR="00A6265F">
        <w:rPr>
          <w:b/>
          <w:bCs/>
          <w:sz w:val="24"/>
          <w:szCs w:val="24"/>
        </w:rPr>
        <w:t xml:space="preserve">Eccentrocytes </w:t>
      </w:r>
      <w:r w:rsidR="00B23E43">
        <w:rPr>
          <w:b/>
          <w:bCs/>
          <w:sz w:val="24"/>
          <w:szCs w:val="24"/>
        </w:rPr>
        <w:t>–</w:t>
      </w:r>
      <w:r w:rsidR="00A6265F">
        <w:rPr>
          <w:b/>
          <w:bCs/>
          <w:sz w:val="24"/>
          <w:szCs w:val="24"/>
        </w:rPr>
        <w:t xml:space="preserve"> </w:t>
      </w:r>
      <w:r w:rsidR="00B23E43">
        <w:t xml:space="preserve">Eccentrocytes have been described in patients with </w:t>
      </w:r>
      <w:r w:rsidR="00DA4D05">
        <w:t xml:space="preserve">diabetic ketoacidosis or neoplasia, with </w:t>
      </w:r>
      <w:r w:rsidR="00DA4D05">
        <w:rPr>
          <w:i/>
          <w:iCs/>
        </w:rPr>
        <w:t>Babesia canis</w:t>
      </w:r>
      <w:r w:rsidR="00DA4D05">
        <w:t xml:space="preserve"> infections, and after ingestions </w:t>
      </w:r>
      <w:r w:rsidR="00201D81">
        <w:t xml:space="preserve">of oxidants such as garlic, onions, and acetaminophen. </w:t>
      </w:r>
      <w:r w:rsidR="00201D81" w:rsidRPr="00201D81">
        <w:rPr>
          <w:b/>
          <w:bCs/>
          <w:color w:val="FF0000"/>
          <w:sz w:val="28"/>
          <w:szCs w:val="28"/>
          <w:vertAlign w:val="superscript"/>
        </w:rPr>
        <w:t>(5)</w:t>
      </w:r>
    </w:p>
    <w:p w14:paraId="7DAAEBA8" w14:textId="58B48EFF" w:rsidR="00201D81" w:rsidRDefault="00201D81" w:rsidP="00E51706">
      <w:pPr>
        <w:rPr>
          <w:b/>
          <w:bCs/>
          <w:color w:val="FF0000"/>
          <w:sz w:val="28"/>
          <w:szCs w:val="28"/>
          <w:vertAlign w:val="superscript"/>
        </w:rPr>
      </w:pPr>
      <w:r>
        <w:rPr>
          <w:noProof/>
        </w:rPr>
        <w:drawing>
          <wp:inline distT="0" distB="0" distL="0" distR="0" wp14:anchorId="507960F5" wp14:editId="5B8973C4">
            <wp:extent cx="297873" cy="297873"/>
            <wp:effectExtent l="0" t="0" r="0" b="0"/>
            <wp:docPr id="86" name="Graphic 86"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t xml:space="preserve"> </w:t>
      </w:r>
      <w:r w:rsidR="000E5B9D">
        <w:rPr>
          <w:b/>
          <w:bCs/>
          <w:sz w:val="24"/>
          <w:szCs w:val="24"/>
        </w:rPr>
        <w:t xml:space="preserve">Dacryocytes </w:t>
      </w:r>
      <w:r w:rsidR="00732D8E">
        <w:rPr>
          <w:b/>
          <w:bCs/>
          <w:sz w:val="24"/>
          <w:szCs w:val="24"/>
        </w:rPr>
        <w:t>–</w:t>
      </w:r>
      <w:r w:rsidR="000E5B9D">
        <w:rPr>
          <w:b/>
          <w:bCs/>
          <w:sz w:val="24"/>
          <w:szCs w:val="24"/>
        </w:rPr>
        <w:t xml:space="preserve"> </w:t>
      </w:r>
      <w:r w:rsidR="00732D8E">
        <w:t xml:space="preserve">These cells are seen with myelofibrosis and certain other myeloproliferative diseases. They have also been identified in the blood from llamas and alpacas </w:t>
      </w:r>
      <w:r w:rsidR="00C95ED3">
        <w:t xml:space="preserve">that are iron deficient. </w:t>
      </w:r>
      <w:r w:rsidR="00C95ED3" w:rsidRPr="00C95ED3">
        <w:rPr>
          <w:b/>
          <w:bCs/>
          <w:color w:val="FF0000"/>
          <w:sz w:val="28"/>
          <w:szCs w:val="28"/>
          <w:vertAlign w:val="superscript"/>
        </w:rPr>
        <w:t>(5)</w:t>
      </w:r>
    </w:p>
    <w:p w14:paraId="6541713B" w14:textId="5F54BBC4" w:rsidR="008256E2" w:rsidRDefault="00ED6702" w:rsidP="00E51706">
      <w:pPr>
        <w:rPr>
          <w:b/>
          <w:bCs/>
          <w:color w:val="FF0000"/>
          <w:sz w:val="28"/>
          <w:szCs w:val="28"/>
          <w:vertAlign w:val="superscript"/>
        </w:rPr>
      </w:pPr>
      <w:r>
        <w:rPr>
          <w:noProof/>
        </w:rPr>
        <w:drawing>
          <wp:inline distT="0" distB="0" distL="0" distR="0" wp14:anchorId="00EA5D7E" wp14:editId="3A116285">
            <wp:extent cx="297873" cy="297873"/>
            <wp:effectExtent l="0" t="0" r="0" b="0"/>
            <wp:docPr id="87" name="Graphic 87"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t xml:space="preserve"> </w:t>
      </w:r>
      <w:r w:rsidRPr="00EF6609">
        <w:rPr>
          <w:b/>
          <w:bCs/>
          <w:sz w:val="24"/>
          <w:szCs w:val="24"/>
        </w:rPr>
        <w:t>Howell</w:t>
      </w:r>
      <w:r w:rsidR="00EF6609" w:rsidRPr="00EF6609">
        <w:rPr>
          <w:b/>
          <w:bCs/>
          <w:sz w:val="24"/>
          <w:szCs w:val="24"/>
        </w:rPr>
        <w:t>-Jolly Bodies</w:t>
      </w:r>
      <w:r w:rsidR="00EF6609" w:rsidRPr="00EF6609">
        <w:rPr>
          <w:sz w:val="24"/>
          <w:szCs w:val="24"/>
        </w:rPr>
        <w:t xml:space="preserve"> </w:t>
      </w:r>
      <w:r w:rsidR="00553EF5">
        <w:rPr>
          <w:sz w:val="24"/>
          <w:szCs w:val="24"/>
        </w:rPr>
        <w:t>–</w:t>
      </w:r>
      <w:r w:rsidR="00EF6609">
        <w:rPr>
          <w:sz w:val="24"/>
          <w:szCs w:val="24"/>
        </w:rPr>
        <w:t xml:space="preserve"> </w:t>
      </w:r>
      <w:r w:rsidR="00553EF5">
        <w:t xml:space="preserve">Increased numbers may be seen after removal of the spleen or with </w:t>
      </w:r>
      <w:r w:rsidR="00193377">
        <w:t xml:space="preserve">splenic disorders. </w:t>
      </w:r>
      <w:r w:rsidR="00193377" w:rsidRPr="00193377">
        <w:rPr>
          <w:b/>
          <w:bCs/>
          <w:color w:val="FF0000"/>
          <w:sz w:val="28"/>
          <w:szCs w:val="28"/>
          <w:vertAlign w:val="superscript"/>
        </w:rPr>
        <w:t>(5)</w:t>
      </w:r>
    </w:p>
    <w:p w14:paraId="6F13E626" w14:textId="1168EEB1" w:rsidR="00243A9F" w:rsidRDefault="00243A9F" w:rsidP="00E51706">
      <w:pPr>
        <w:rPr>
          <w:b/>
          <w:bCs/>
          <w:color w:val="FF0000"/>
          <w:sz w:val="28"/>
          <w:szCs w:val="28"/>
          <w:vertAlign w:val="superscript"/>
        </w:rPr>
      </w:pPr>
      <w:r>
        <w:rPr>
          <w:noProof/>
        </w:rPr>
        <w:drawing>
          <wp:inline distT="0" distB="0" distL="0" distR="0" wp14:anchorId="535BF0B3" wp14:editId="092DDA2C">
            <wp:extent cx="297873" cy="297873"/>
            <wp:effectExtent l="0" t="0" r="0" b="0"/>
            <wp:docPr id="136" name="Graphic 136"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rPr>
          <w:b/>
          <w:bCs/>
        </w:rPr>
        <w:t xml:space="preserve">  Döhle bodies</w:t>
      </w:r>
      <w:r>
        <w:t>: These are pale round to linear blue aggregates in the cytoplasm, caused by whorls of rough endoplasmic reticulum</w:t>
      </w:r>
      <w:r w:rsidR="002D429A">
        <w:t xml:space="preserve">. This is often the earliest and first indication of toxic change. However, note that healthy cats can have low numbers of small Döhle bodies and we have observed that Döhle bodies form in neutrophils with storage </w:t>
      </w:r>
      <w:r w:rsidR="002D429A" w:rsidRPr="004874D1">
        <w:rPr>
          <w:b/>
          <w:bCs/>
          <w:color w:val="FF3300"/>
          <w:sz w:val="28"/>
          <w:szCs w:val="28"/>
          <w:vertAlign w:val="superscript"/>
        </w:rPr>
        <w:t>(</w:t>
      </w:r>
      <w:r w:rsidR="004874D1" w:rsidRPr="004874D1">
        <w:rPr>
          <w:b/>
          <w:bCs/>
          <w:color w:val="FF3300"/>
          <w:sz w:val="28"/>
          <w:szCs w:val="28"/>
          <w:vertAlign w:val="superscript"/>
        </w:rPr>
        <w:t>2</w:t>
      </w:r>
      <w:r w:rsidR="004874D1">
        <w:rPr>
          <w:b/>
          <w:bCs/>
          <w:color w:val="FF3300"/>
          <w:sz w:val="28"/>
          <w:szCs w:val="28"/>
          <w:vertAlign w:val="superscript"/>
        </w:rPr>
        <w:t>3</w:t>
      </w:r>
      <w:r w:rsidR="002D429A" w:rsidRPr="004874D1">
        <w:rPr>
          <w:b/>
          <w:bCs/>
          <w:color w:val="FF3300"/>
          <w:sz w:val="28"/>
          <w:szCs w:val="28"/>
          <w:vertAlign w:val="superscript"/>
        </w:rPr>
        <w:t>)</w:t>
      </w:r>
    </w:p>
    <w:p w14:paraId="2F6D4640" w14:textId="32A5C1A3" w:rsidR="00193377" w:rsidRDefault="00193377" w:rsidP="00E51706">
      <w:pPr>
        <w:rPr>
          <w:b/>
          <w:bCs/>
          <w:color w:val="FF0000"/>
          <w:sz w:val="28"/>
          <w:szCs w:val="28"/>
          <w:vertAlign w:val="superscript"/>
        </w:rPr>
      </w:pPr>
      <w:r>
        <w:rPr>
          <w:noProof/>
        </w:rPr>
        <w:drawing>
          <wp:inline distT="0" distB="0" distL="0" distR="0" wp14:anchorId="6666B5D7" wp14:editId="0D5AF484">
            <wp:extent cx="297873" cy="297873"/>
            <wp:effectExtent l="0" t="0" r="0" b="0"/>
            <wp:docPr id="88" name="Graphic 88" descr="Ato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phic 74" descr="Atom with solid fill"/>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0670" cy="300670"/>
                    </a:xfrm>
                    <a:prstGeom prst="rect">
                      <a:avLst/>
                    </a:prstGeom>
                  </pic:spPr>
                </pic:pic>
              </a:graphicData>
            </a:graphic>
          </wp:inline>
        </w:drawing>
      </w:r>
      <w:r>
        <w:t xml:space="preserve"> </w:t>
      </w:r>
      <w:r w:rsidRPr="00193377">
        <w:rPr>
          <w:b/>
          <w:bCs/>
          <w:sz w:val="24"/>
          <w:szCs w:val="24"/>
        </w:rPr>
        <w:t>Heinz Bodies</w:t>
      </w:r>
      <w:r w:rsidRPr="00193377">
        <w:rPr>
          <w:sz w:val="24"/>
          <w:szCs w:val="24"/>
        </w:rPr>
        <w:t xml:space="preserve"> </w:t>
      </w:r>
      <w:r w:rsidR="00EE39B0">
        <w:t>–</w:t>
      </w:r>
      <w:r>
        <w:t xml:space="preserve"> </w:t>
      </w:r>
      <w:r w:rsidR="00EE39B0">
        <w:t xml:space="preserve">Heinz bodies are often increased in concentration with diseases such as </w:t>
      </w:r>
      <w:r w:rsidR="000E179E">
        <w:t xml:space="preserve">lymphosarcoma, hyperthyroidism, and diabetes mellitus in cats. </w:t>
      </w:r>
      <w:r w:rsidR="000E179E" w:rsidRPr="000E179E">
        <w:rPr>
          <w:b/>
          <w:bCs/>
          <w:color w:val="FF0000"/>
          <w:sz w:val="28"/>
          <w:szCs w:val="28"/>
          <w:vertAlign w:val="superscript"/>
        </w:rPr>
        <w:t>(5)</w:t>
      </w:r>
    </w:p>
    <w:p w14:paraId="5ACE6BC5" w14:textId="77777777" w:rsidR="006C3C0F" w:rsidRDefault="006C3C0F" w:rsidP="00E51706">
      <w:pPr>
        <w:rPr>
          <w:b/>
          <w:bCs/>
          <w:color w:val="FF0000"/>
          <w:sz w:val="28"/>
          <w:szCs w:val="28"/>
          <w:vertAlign w:val="superscript"/>
        </w:rPr>
      </w:pPr>
    </w:p>
    <w:p w14:paraId="48EB561E" w14:textId="77777777" w:rsidR="006C3C0F" w:rsidRDefault="006C3C0F" w:rsidP="00E51706">
      <w:pPr>
        <w:rPr>
          <w:b/>
          <w:bCs/>
          <w:color w:val="FF0000"/>
          <w:sz w:val="28"/>
          <w:szCs w:val="28"/>
          <w:vertAlign w:val="superscript"/>
        </w:rPr>
      </w:pPr>
    </w:p>
    <w:p w14:paraId="01EF3BE1" w14:textId="77777777" w:rsidR="00A848F4" w:rsidRDefault="00A848F4" w:rsidP="0025568F">
      <w:pPr>
        <w:jc w:val="center"/>
        <w:rPr>
          <w:b/>
          <w:bCs/>
          <w:color w:val="33CCCC"/>
          <w:sz w:val="28"/>
          <w:szCs w:val="28"/>
        </w:rPr>
      </w:pPr>
    </w:p>
    <w:p w14:paraId="2DDBB60C" w14:textId="691C68D9" w:rsidR="006C3C0F" w:rsidRPr="0025568F" w:rsidRDefault="0025568F" w:rsidP="0025568F">
      <w:pPr>
        <w:jc w:val="center"/>
        <w:rPr>
          <w:color w:val="33CCCC"/>
        </w:rPr>
      </w:pPr>
      <w:r w:rsidRPr="0025568F">
        <w:rPr>
          <w:b/>
          <w:bCs/>
          <w:color w:val="33CCCC"/>
          <w:sz w:val="28"/>
          <w:szCs w:val="28"/>
        </w:rPr>
        <w:t>Large Animal Blood Cells</w:t>
      </w:r>
    </w:p>
    <w:p w14:paraId="13F6F6F0" w14:textId="77713805" w:rsidR="00D764A2" w:rsidRDefault="0025568F" w:rsidP="0025568F">
      <w:pPr>
        <w:jc w:val="center"/>
        <w:rPr>
          <w:b/>
          <w:bCs/>
          <w:noProof/>
          <w:color w:val="FF0000"/>
          <w:sz w:val="32"/>
          <w:szCs w:val="32"/>
          <w:vertAlign w:val="superscript"/>
        </w:rPr>
      </w:pPr>
      <w:r>
        <w:rPr>
          <w:b/>
          <w:bCs/>
          <w:noProof/>
          <w:color w:val="FF0000"/>
          <w:sz w:val="32"/>
          <w:szCs w:val="32"/>
          <w:vertAlign w:val="superscript"/>
        </w:rPr>
        <w:drawing>
          <wp:inline distT="0" distB="0" distL="0" distR="0" wp14:anchorId="1C83BC9C" wp14:editId="16B3CBD2">
            <wp:extent cx="914400" cy="914400"/>
            <wp:effectExtent l="0" t="0" r="0" b="0"/>
            <wp:docPr id="90" name="Graphic 90" descr="Cow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raphic 90" descr="Cow outlin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914400" cy="914400"/>
                    </a:xfrm>
                    <a:prstGeom prst="rect">
                      <a:avLst/>
                    </a:prstGeom>
                  </pic:spPr>
                </pic:pic>
              </a:graphicData>
            </a:graphic>
          </wp:inline>
        </w:drawing>
      </w:r>
      <w:r>
        <w:rPr>
          <w:b/>
          <w:bCs/>
          <w:noProof/>
          <w:color w:val="FF0000"/>
          <w:sz w:val="32"/>
          <w:szCs w:val="32"/>
          <w:vertAlign w:val="superscript"/>
        </w:rPr>
        <w:drawing>
          <wp:inline distT="0" distB="0" distL="0" distR="0" wp14:anchorId="2DC24C0A" wp14:editId="24C1CE4B">
            <wp:extent cx="914400" cy="914400"/>
            <wp:effectExtent l="0" t="0" r="0" b="0"/>
            <wp:docPr id="91" name="Graphic 91" descr="Hor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raphic 91" descr="Horse outlin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914400" cy="914400"/>
                    </a:xfrm>
                    <a:prstGeom prst="rect">
                      <a:avLst/>
                    </a:prstGeom>
                  </pic:spPr>
                </pic:pic>
              </a:graphicData>
            </a:graphic>
          </wp:inline>
        </w:drawing>
      </w:r>
    </w:p>
    <w:p w14:paraId="2B83B314" w14:textId="48AFE03B" w:rsidR="005B1BC9" w:rsidRDefault="001E4381" w:rsidP="005B1BC9">
      <w:pPr>
        <w:keepNext/>
        <w:jc w:val="center"/>
      </w:pPr>
      <w:r>
        <w:rPr>
          <w:b/>
          <w:bCs/>
          <w:noProof/>
          <w:color w:val="FF0000"/>
          <w:sz w:val="32"/>
          <w:szCs w:val="32"/>
          <w:vertAlign w:val="superscript"/>
        </w:rPr>
        <mc:AlternateContent>
          <mc:Choice Requires="wps">
            <w:drawing>
              <wp:anchor distT="0" distB="0" distL="114300" distR="114300" simplePos="0" relativeHeight="251653632" behindDoc="0" locked="0" layoutInCell="1" allowOverlap="1" wp14:anchorId="2E508E32" wp14:editId="4D5ECB73">
                <wp:simplePos x="0" y="0"/>
                <wp:positionH relativeFrom="column">
                  <wp:posOffset>2833370</wp:posOffset>
                </wp:positionH>
                <wp:positionV relativeFrom="paragraph">
                  <wp:posOffset>141605</wp:posOffset>
                </wp:positionV>
                <wp:extent cx="311785" cy="339090"/>
                <wp:effectExtent l="13970" t="8255" r="7620" b="5080"/>
                <wp:wrapNone/>
                <wp:docPr id="36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785" cy="339090"/>
                        </a:xfrm>
                        <a:prstGeom prst="rect">
                          <a:avLst/>
                        </a:prstGeom>
                        <a:solidFill>
                          <a:srgbClr val="FFFFFF"/>
                        </a:solidFill>
                        <a:ln w="9525">
                          <a:solidFill>
                            <a:srgbClr val="000000"/>
                          </a:solidFill>
                          <a:miter lim="800000"/>
                          <a:headEnd/>
                          <a:tailEnd/>
                        </a:ln>
                      </wps:spPr>
                      <wps:txbx>
                        <w:txbxContent>
                          <w:p w14:paraId="39B4064B" w14:textId="4A623A38" w:rsidR="005B1BC9" w:rsidRPr="005B1BC9" w:rsidRDefault="005B1BC9">
                            <w:pPr>
                              <w:rPr>
                                <w:b/>
                                <w:bCs/>
                                <w:color w:val="FF0000"/>
                              </w:rPr>
                            </w:pPr>
                            <w:r w:rsidRPr="005B1BC9">
                              <w:rPr>
                                <w:b/>
                                <w:bCs/>
                                <w:color w:val="FF000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508E32" id="Text Box 34" o:spid="_x0000_s1038" type="#_x0000_t202" style="position:absolute;left:0;text-align:left;margin-left:223.1pt;margin-top:11.15pt;width:24.55pt;height:26.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">
                <v:textbox>
                  <w:txbxContent>
                    <w:p w14:paraId="39B4064B" w14:textId="4A623A38" w:rsidR="005B1BC9" w:rsidRPr="005B1BC9" w:rsidRDefault="005B1BC9">
                      <w:pPr>
                        <w:rPr>
                          <w:b/>
                          <w:bCs/>
                          <w:color w:val="FF0000"/>
                        </w:rPr>
                      </w:pPr>
                      <w:r w:rsidRPr="005B1BC9">
                        <w:rPr>
                          <w:b/>
                          <w:bCs/>
                          <w:color w:val="FF0000"/>
                        </w:rPr>
                        <w:t>3</w:t>
                      </w:r>
                    </w:p>
                  </w:txbxContent>
                </v:textbox>
              </v:shape>
            </w:pict>
          </mc:Fallback>
        </mc:AlternateContent>
      </w:r>
      <w:r w:rsidR="005B1BC9">
        <w:rPr>
          <w:b/>
          <w:bCs/>
          <w:noProof/>
          <w:color w:val="FF0000"/>
          <w:sz w:val="32"/>
          <w:szCs w:val="32"/>
          <w:vertAlign w:val="superscript"/>
        </w:rPr>
        <w:drawing>
          <wp:inline distT="0" distB="0" distL="0" distR="0" wp14:anchorId="53DECA0F" wp14:editId="6D8CDC9D">
            <wp:extent cx="2994920" cy="1295512"/>
            <wp:effectExtent l="0" t="0" r="0" b="0"/>
            <wp:docPr id="93" name="Picture 93" descr="A picture containing text, des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text, dessert&#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2994920" cy="1295512"/>
                    </a:xfrm>
                    <a:prstGeom prst="rect">
                      <a:avLst/>
                    </a:prstGeom>
                  </pic:spPr>
                </pic:pic>
              </a:graphicData>
            </a:graphic>
          </wp:inline>
        </w:drawing>
      </w:r>
    </w:p>
    <w:p w14:paraId="1F564EBD" w14:textId="04241FAE" w:rsidR="00046CCE" w:rsidRDefault="005B1BC9" w:rsidP="005B1BC9">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14</w:t>
      </w:r>
      <w:r w:rsidR="00C36938">
        <w:rPr>
          <w:noProof/>
        </w:rPr>
        <w:fldChar w:fldCharType="end"/>
      </w:r>
      <w:r>
        <w:t xml:space="preserve"> Neutrophil</w:t>
      </w:r>
    </w:p>
    <w:p w14:paraId="256492DD" w14:textId="4378B3C8" w:rsidR="00D93206" w:rsidRDefault="001E4381" w:rsidP="003553EF">
      <w:pPr>
        <w:keepNext/>
        <w:jc w:val="center"/>
      </w:pPr>
      <w:r>
        <w:rPr>
          <w:noProof/>
        </w:rPr>
        <mc:AlternateContent>
          <mc:Choice Requires="wps">
            <w:drawing>
              <wp:anchor distT="0" distB="0" distL="114300" distR="114300" simplePos="0" relativeHeight="251654656" behindDoc="0" locked="0" layoutInCell="1" allowOverlap="1" wp14:anchorId="711E9BBD" wp14:editId="3ACF72ED">
                <wp:simplePos x="0" y="0"/>
                <wp:positionH relativeFrom="column">
                  <wp:posOffset>2854325</wp:posOffset>
                </wp:positionH>
                <wp:positionV relativeFrom="paragraph">
                  <wp:posOffset>200660</wp:posOffset>
                </wp:positionV>
                <wp:extent cx="276860" cy="332740"/>
                <wp:effectExtent l="6350" t="10160" r="12065" b="9525"/>
                <wp:wrapNone/>
                <wp:docPr id="36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 cy="332740"/>
                        </a:xfrm>
                        <a:prstGeom prst="rect">
                          <a:avLst/>
                        </a:prstGeom>
                        <a:solidFill>
                          <a:srgbClr val="FFFFFF"/>
                        </a:solidFill>
                        <a:ln w="9525">
                          <a:solidFill>
                            <a:srgbClr val="000000"/>
                          </a:solidFill>
                          <a:miter lim="800000"/>
                          <a:headEnd/>
                          <a:tailEnd/>
                        </a:ln>
                      </wps:spPr>
                      <wps:txbx>
                        <w:txbxContent>
                          <w:p w14:paraId="25C5BBCC" w14:textId="2DC2399B" w:rsidR="00D93206" w:rsidRPr="00D93206" w:rsidRDefault="00D93206">
                            <w:pPr>
                              <w:rPr>
                                <w:b/>
                                <w:bCs/>
                                <w:color w:val="FF0000"/>
                              </w:rPr>
                            </w:pPr>
                            <w:r w:rsidRPr="00D93206">
                              <w:rPr>
                                <w:b/>
                                <w:bCs/>
                                <w:color w:val="FF000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1E9BBD" id="Text Box 35" o:spid="_x0000_s1039" type="#_x0000_t202" style="position:absolute;left:0;text-align:left;margin-left:224.75pt;margin-top:15.8pt;width:21.8pt;height:26.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">
                <v:textbox>
                  <w:txbxContent>
                    <w:p w14:paraId="25C5BBCC" w14:textId="2DC2399B" w:rsidR="00D93206" w:rsidRPr="00D93206" w:rsidRDefault="00D93206">
                      <w:pPr>
                        <w:rPr>
                          <w:b/>
                          <w:bCs/>
                          <w:color w:val="FF0000"/>
                        </w:rPr>
                      </w:pPr>
                      <w:r w:rsidRPr="00D93206">
                        <w:rPr>
                          <w:b/>
                          <w:bCs/>
                          <w:color w:val="FF0000"/>
                        </w:rPr>
                        <w:t>3</w:t>
                      </w:r>
                    </w:p>
                  </w:txbxContent>
                </v:textbox>
              </v:shape>
            </w:pict>
          </mc:Fallback>
        </mc:AlternateContent>
      </w:r>
      <w:r w:rsidR="00D93206">
        <w:rPr>
          <w:noProof/>
        </w:rPr>
        <w:drawing>
          <wp:inline distT="0" distB="0" distL="0" distR="0" wp14:anchorId="4CFD41D0" wp14:editId="6D56DEF8">
            <wp:extent cx="3162574" cy="1425063"/>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64">
                      <a:extLst>
                        <a:ext uri="{28A0092B-C50C-407E-A947-70E740481C1C}">
                          <a14:useLocalDpi xmlns:a14="http://schemas.microsoft.com/office/drawing/2010/main" val="0"/>
                        </a:ext>
                      </a:extLst>
                    </a:blip>
                    <a:stretch>
                      <a:fillRect/>
                    </a:stretch>
                  </pic:blipFill>
                  <pic:spPr>
                    <a:xfrm>
                      <a:off x="0" y="0"/>
                      <a:ext cx="3162574" cy="1425063"/>
                    </a:xfrm>
                    <a:prstGeom prst="rect">
                      <a:avLst/>
                    </a:prstGeom>
                  </pic:spPr>
                </pic:pic>
              </a:graphicData>
            </a:graphic>
          </wp:inline>
        </w:drawing>
      </w:r>
    </w:p>
    <w:p w14:paraId="00E54E49" w14:textId="58FAD933" w:rsidR="005B1BC9" w:rsidRDefault="00D93206" w:rsidP="00D93206">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15</w:t>
      </w:r>
      <w:r w:rsidR="00C36938">
        <w:rPr>
          <w:noProof/>
        </w:rPr>
        <w:fldChar w:fldCharType="end"/>
      </w:r>
      <w:r>
        <w:t xml:space="preserve"> Eosinophil</w:t>
      </w:r>
    </w:p>
    <w:p w14:paraId="62B1D92D" w14:textId="65D681F8" w:rsidR="003553EF" w:rsidRDefault="001E4381" w:rsidP="003553EF">
      <w:pPr>
        <w:keepNext/>
        <w:jc w:val="center"/>
      </w:pPr>
      <w:r>
        <w:rPr>
          <w:noProof/>
        </w:rPr>
        <mc:AlternateContent>
          <mc:Choice Requires="wps">
            <w:drawing>
              <wp:anchor distT="0" distB="0" distL="114300" distR="114300" simplePos="0" relativeHeight="251655680" behindDoc="0" locked="0" layoutInCell="1" allowOverlap="1" wp14:anchorId="22C1791F" wp14:editId="23649C8D">
                <wp:simplePos x="0" y="0"/>
                <wp:positionH relativeFrom="column">
                  <wp:posOffset>2978785</wp:posOffset>
                </wp:positionH>
                <wp:positionV relativeFrom="paragraph">
                  <wp:posOffset>50165</wp:posOffset>
                </wp:positionV>
                <wp:extent cx="304800" cy="332105"/>
                <wp:effectExtent l="6985" t="12065" r="12065" b="8255"/>
                <wp:wrapNone/>
                <wp:docPr id="36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32105"/>
                        </a:xfrm>
                        <a:prstGeom prst="rect">
                          <a:avLst/>
                        </a:prstGeom>
                        <a:solidFill>
                          <a:srgbClr val="FFFFFF"/>
                        </a:solidFill>
                        <a:ln w="9525">
                          <a:solidFill>
                            <a:srgbClr val="000000"/>
                          </a:solidFill>
                          <a:miter lim="800000"/>
                          <a:headEnd/>
                          <a:tailEnd/>
                        </a:ln>
                      </wps:spPr>
                      <wps:txbx>
                        <w:txbxContent>
                          <w:p w14:paraId="6C472BDF" w14:textId="016AF696" w:rsidR="003553EF" w:rsidRPr="003553EF" w:rsidRDefault="003553EF">
                            <w:pPr>
                              <w:rPr>
                                <w:b/>
                                <w:bCs/>
                                <w:color w:val="FF0000"/>
                              </w:rPr>
                            </w:pPr>
                            <w:r w:rsidRPr="003553EF">
                              <w:rPr>
                                <w:b/>
                                <w:bCs/>
                                <w:color w:val="FF000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1791F" id="Text Box 36" o:spid="_x0000_s1040" type="#_x0000_t202" style="position:absolute;left:0;text-align:left;margin-left:234.55pt;margin-top:3.95pt;width:24pt;height:26.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">
                <v:textbox>
                  <w:txbxContent>
                    <w:p w14:paraId="6C472BDF" w14:textId="016AF696" w:rsidR="003553EF" w:rsidRPr="003553EF" w:rsidRDefault="003553EF">
                      <w:pPr>
                        <w:rPr>
                          <w:b/>
                          <w:bCs/>
                          <w:color w:val="FF0000"/>
                        </w:rPr>
                      </w:pPr>
                      <w:r w:rsidRPr="003553EF">
                        <w:rPr>
                          <w:b/>
                          <w:bCs/>
                          <w:color w:val="FF0000"/>
                        </w:rPr>
                        <w:t>3</w:t>
                      </w:r>
                    </w:p>
                  </w:txbxContent>
                </v:textbox>
              </v:shape>
            </w:pict>
          </mc:Fallback>
        </mc:AlternateContent>
      </w:r>
      <w:r w:rsidR="003553EF">
        <w:rPr>
          <w:noProof/>
        </w:rPr>
        <w:drawing>
          <wp:inline distT="0" distB="0" distL="0" distR="0" wp14:anchorId="219F35AE" wp14:editId="3757DEDE">
            <wp:extent cx="3200677" cy="1425063"/>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65">
                      <a:extLst>
                        <a:ext uri="{28A0092B-C50C-407E-A947-70E740481C1C}">
                          <a14:useLocalDpi xmlns:a14="http://schemas.microsoft.com/office/drawing/2010/main" val="0"/>
                        </a:ext>
                      </a:extLst>
                    </a:blip>
                    <a:stretch>
                      <a:fillRect/>
                    </a:stretch>
                  </pic:blipFill>
                  <pic:spPr>
                    <a:xfrm>
                      <a:off x="0" y="0"/>
                      <a:ext cx="3200677" cy="1425063"/>
                    </a:xfrm>
                    <a:prstGeom prst="rect">
                      <a:avLst/>
                    </a:prstGeom>
                  </pic:spPr>
                </pic:pic>
              </a:graphicData>
            </a:graphic>
          </wp:inline>
        </w:drawing>
      </w:r>
    </w:p>
    <w:p w14:paraId="2A7A4B53" w14:textId="2DD21D82" w:rsidR="00D93206" w:rsidRDefault="003553EF" w:rsidP="003553EF">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16</w:t>
      </w:r>
      <w:r w:rsidR="00C36938">
        <w:rPr>
          <w:noProof/>
        </w:rPr>
        <w:fldChar w:fldCharType="end"/>
      </w:r>
      <w:r>
        <w:t xml:space="preserve"> Basophil</w:t>
      </w:r>
    </w:p>
    <w:p w14:paraId="092886F3" w14:textId="7365EFFA" w:rsidR="009738AB" w:rsidRDefault="001E4381" w:rsidP="009738AB">
      <w:pPr>
        <w:keepNext/>
        <w:jc w:val="center"/>
      </w:pPr>
      <w:r>
        <w:rPr>
          <w:noProof/>
        </w:rPr>
        <mc:AlternateContent>
          <mc:Choice Requires="wps">
            <w:drawing>
              <wp:anchor distT="0" distB="0" distL="114300" distR="114300" simplePos="0" relativeHeight="251656704" behindDoc="0" locked="0" layoutInCell="1" allowOverlap="1" wp14:anchorId="59814B1F" wp14:editId="01F371EB">
                <wp:simplePos x="0" y="0"/>
                <wp:positionH relativeFrom="column">
                  <wp:posOffset>2999740</wp:posOffset>
                </wp:positionH>
                <wp:positionV relativeFrom="paragraph">
                  <wp:posOffset>113665</wp:posOffset>
                </wp:positionV>
                <wp:extent cx="248920" cy="450215"/>
                <wp:effectExtent l="8890" t="8890" r="8890" b="7620"/>
                <wp:wrapNone/>
                <wp:docPr id="36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0" cy="450215"/>
                        </a:xfrm>
                        <a:prstGeom prst="rect">
                          <a:avLst/>
                        </a:prstGeom>
                        <a:solidFill>
                          <a:srgbClr val="FFFFFF"/>
                        </a:solidFill>
                        <a:ln w="9525">
                          <a:solidFill>
                            <a:srgbClr val="000000"/>
                          </a:solidFill>
                          <a:miter lim="800000"/>
                          <a:headEnd/>
                          <a:tailEnd/>
                        </a:ln>
                      </wps:spPr>
                      <wps:txbx>
                        <w:txbxContent>
                          <w:p w14:paraId="39485BB2" w14:textId="27F28E16" w:rsidR="00565BDE" w:rsidRPr="004A5DD0" w:rsidRDefault="00565BDE">
                            <w:pPr>
                              <w:rPr>
                                <w:b/>
                                <w:bCs/>
                                <w:color w:val="FF0000"/>
                              </w:rPr>
                            </w:pPr>
                            <w:r w:rsidRPr="004A5DD0">
                              <w:rPr>
                                <w:b/>
                                <w:bCs/>
                                <w:color w:val="FF000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814B1F" id="Text Box 37" o:spid="_x0000_s1041" type="#_x0000_t202" style="position:absolute;left:0;text-align:left;margin-left:236.2pt;margin-top:8.95pt;width:19.6pt;height:35.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">
                <v:textbox>
                  <w:txbxContent>
                    <w:p w14:paraId="39485BB2" w14:textId="27F28E16" w:rsidR="00565BDE" w:rsidRPr="004A5DD0" w:rsidRDefault="00565BDE">
                      <w:pPr>
                        <w:rPr>
                          <w:b/>
                          <w:bCs/>
                          <w:color w:val="FF0000"/>
                        </w:rPr>
                      </w:pPr>
                      <w:r w:rsidRPr="004A5DD0">
                        <w:rPr>
                          <w:b/>
                          <w:bCs/>
                          <w:color w:val="FF0000"/>
                        </w:rPr>
                        <w:t>3</w:t>
                      </w:r>
                    </w:p>
                  </w:txbxContent>
                </v:textbox>
              </v:shape>
            </w:pict>
          </mc:Fallback>
        </mc:AlternateContent>
      </w:r>
      <w:r w:rsidR="009738AB">
        <w:rPr>
          <w:noProof/>
        </w:rPr>
        <w:drawing>
          <wp:inline distT="0" distB="0" distL="0" distR="0" wp14:anchorId="07A35F2D" wp14:editId="52932701">
            <wp:extent cx="3170195" cy="1440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66">
                      <a:extLst>
                        <a:ext uri="{28A0092B-C50C-407E-A947-70E740481C1C}">
                          <a14:useLocalDpi xmlns:a14="http://schemas.microsoft.com/office/drawing/2010/main" val="0"/>
                        </a:ext>
                      </a:extLst>
                    </a:blip>
                    <a:stretch>
                      <a:fillRect/>
                    </a:stretch>
                  </pic:blipFill>
                  <pic:spPr>
                    <a:xfrm>
                      <a:off x="0" y="0"/>
                      <a:ext cx="3170195" cy="1440305"/>
                    </a:xfrm>
                    <a:prstGeom prst="rect">
                      <a:avLst/>
                    </a:prstGeom>
                  </pic:spPr>
                </pic:pic>
              </a:graphicData>
            </a:graphic>
          </wp:inline>
        </w:drawing>
      </w:r>
    </w:p>
    <w:p w14:paraId="4C2368C9" w14:textId="0493C120" w:rsidR="00D867F1" w:rsidRDefault="009738AB" w:rsidP="009738AB">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17</w:t>
      </w:r>
      <w:r w:rsidR="00C36938">
        <w:rPr>
          <w:noProof/>
        </w:rPr>
        <w:fldChar w:fldCharType="end"/>
      </w:r>
      <w:r>
        <w:t xml:space="preserve"> Lymphocyte</w:t>
      </w:r>
    </w:p>
    <w:p w14:paraId="6DD87CF7" w14:textId="6F3DB847" w:rsidR="00565BDE" w:rsidRDefault="001E4381" w:rsidP="00565BDE">
      <w:pPr>
        <w:keepNext/>
        <w:jc w:val="center"/>
      </w:pPr>
      <w:r>
        <w:rPr>
          <w:noProof/>
        </w:rPr>
        <mc:AlternateContent>
          <mc:Choice Requires="wps">
            <w:drawing>
              <wp:anchor distT="0" distB="0" distL="114300" distR="114300" simplePos="0" relativeHeight="251657728" behindDoc="0" locked="0" layoutInCell="1" allowOverlap="1" wp14:anchorId="5E394579" wp14:editId="3D15251E">
                <wp:simplePos x="0" y="0"/>
                <wp:positionH relativeFrom="column">
                  <wp:posOffset>3006725</wp:posOffset>
                </wp:positionH>
                <wp:positionV relativeFrom="paragraph">
                  <wp:posOffset>180340</wp:posOffset>
                </wp:positionV>
                <wp:extent cx="255905" cy="353060"/>
                <wp:effectExtent l="6350" t="8890" r="13970" b="9525"/>
                <wp:wrapNone/>
                <wp:docPr id="36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353060"/>
                        </a:xfrm>
                        <a:prstGeom prst="rect">
                          <a:avLst/>
                        </a:prstGeom>
                        <a:solidFill>
                          <a:srgbClr val="FFFFFF"/>
                        </a:solidFill>
                        <a:ln w="9525">
                          <a:solidFill>
                            <a:srgbClr val="000000"/>
                          </a:solidFill>
                          <a:miter lim="800000"/>
                          <a:headEnd/>
                          <a:tailEnd/>
                        </a:ln>
                      </wps:spPr>
                      <wps:txbx>
                        <w:txbxContent>
                          <w:p w14:paraId="4DC77212" w14:textId="77700D74" w:rsidR="004A5DD0" w:rsidRPr="004A5DD0" w:rsidRDefault="004A5DD0">
                            <w:pPr>
                              <w:rPr>
                                <w:b/>
                                <w:bCs/>
                                <w:color w:val="FF0000"/>
                              </w:rPr>
                            </w:pPr>
                            <w:r w:rsidRPr="004A5DD0">
                              <w:rPr>
                                <w:b/>
                                <w:bCs/>
                                <w:color w:val="FF000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394579" id="Text Box 38" o:spid="_x0000_s1042" type="#_x0000_t202" style="position:absolute;left:0;text-align:left;margin-left:236.75pt;margin-top:14.2pt;width:20.15pt;height:27.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">
                <v:textbox>
                  <w:txbxContent>
                    <w:p w14:paraId="4DC77212" w14:textId="77700D74" w:rsidR="004A5DD0" w:rsidRPr="004A5DD0" w:rsidRDefault="004A5DD0">
                      <w:pPr>
                        <w:rPr>
                          <w:b/>
                          <w:bCs/>
                          <w:color w:val="FF0000"/>
                        </w:rPr>
                      </w:pPr>
                      <w:r w:rsidRPr="004A5DD0">
                        <w:rPr>
                          <w:b/>
                          <w:bCs/>
                          <w:color w:val="FF0000"/>
                        </w:rPr>
                        <w:t>3</w:t>
                      </w:r>
                    </w:p>
                  </w:txbxContent>
                </v:textbox>
              </v:shape>
            </w:pict>
          </mc:Fallback>
        </mc:AlternateContent>
      </w:r>
      <w:r w:rsidR="00565BDE">
        <w:rPr>
          <w:noProof/>
        </w:rPr>
        <w:drawing>
          <wp:inline distT="0" distB="0" distL="0" distR="0" wp14:anchorId="79773B9C" wp14:editId="473EFCA4">
            <wp:extent cx="3170195" cy="1470787"/>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67">
                      <a:extLst>
                        <a:ext uri="{28A0092B-C50C-407E-A947-70E740481C1C}">
                          <a14:useLocalDpi xmlns:a14="http://schemas.microsoft.com/office/drawing/2010/main" val="0"/>
                        </a:ext>
                      </a:extLst>
                    </a:blip>
                    <a:stretch>
                      <a:fillRect/>
                    </a:stretch>
                  </pic:blipFill>
                  <pic:spPr>
                    <a:xfrm>
                      <a:off x="0" y="0"/>
                      <a:ext cx="3170195" cy="1470787"/>
                    </a:xfrm>
                    <a:prstGeom prst="rect">
                      <a:avLst/>
                    </a:prstGeom>
                  </pic:spPr>
                </pic:pic>
              </a:graphicData>
            </a:graphic>
          </wp:inline>
        </w:drawing>
      </w:r>
    </w:p>
    <w:p w14:paraId="6376E78F" w14:textId="5DABF888" w:rsidR="00565BDE" w:rsidRDefault="00565BDE" w:rsidP="00565BDE">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18</w:t>
      </w:r>
      <w:r w:rsidR="00C36938">
        <w:rPr>
          <w:noProof/>
        </w:rPr>
        <w:fldChar w:fldCharType="end"/>
      </w:r>
      <w:r>
        <w:t xml:space="preserve"> Monocyte</w:t>
      </w:r>
    </w:p>
    <w:p w14:paraId="45A7B290" w14:textId="1AE995DF" w:rsidR="004749EA" w:rsidRDefault="001E4381" w:rsidP="004D4389">
      <w:pPr>
        <w:keepNext/>
        <w:jc w:val="center"/>
      </w:pPr>
      <w:r>
        <w:rPr>
          <w:noProof/>
        </w:rPr>
        <mc:AlternateContent>
          <mc:Choice Requires="wps">
            <w:drawing>
              <wp:anchor distT="0" distB="0" distL="114300" distR="114300" simplePos="0" relativeHeight="251659776" behindDoc="0" locked="0" layoutInCell="1" allowOverlap="1" wp14:anchorId="1F41029E" wp14:editId="05CCBFE0">
                <wp:simplePos x="0" y="0"/>
                <wp:positionH relativeFrom="column">
                  <wp:posOffset>2715260</wp:posOffset>
                </wp:positionH>
                <wp:positionV relativeFrom="paragraph">
                  <wp:posOffset>1077595</wp:posOffset>
                </wp:positionV>
                <wp:extent cx="381000" cy="304800"/>
                <wp:effectExtent l="10160" t="10795" r="8890" b="8255"/>
                <wp:wrapNone/>
                <wp:docPr id="359"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04800"/>
                        </a:xfrm>
                        <a:prstGeom prst="rect">
                          <a:avLst/>
                        </a:prstGeom>
                        <a:solidFill>
                          <a:srgbClr val="FFFFFF"/>
                        </a:solidFill>
                        <a:ln w="9525">
                          <a:solidFill>
                            <a:srgbClr val="000000"/>
                          </a:solidFill>
                          <a:miter lim="800000"/>
                          <a:headEnd/>
                          <a:tailEnd/>
                        </a:ln>
                      </wps:spPr>
                      <wps:txbx>
                        <w:txbxContent>
                          <w:p w14:paraId="67B34C4F" w14:textId="465CA8FC" w:rsidR="009D7AE7" w:rsidRPr="00394274" w:rsidRDefault="00A50F56">
                            <w:pPr>
                              <w:rPr>
                                <w:b/>
                                <w:bCs/>
                                <w:color w:val="FF0000"/>
                              </w:rPr>
                            </w:pPr>
                            <w:r>
                              <w:rPr>
                                <w:b/>
                                <w:bCs/>
                                <w:color w:val="FF0000"/>
                              </w:rPr>
                              <w:t>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41029E" id="Text Box 40" o:spid="_x0000_s1043" type="#_x0000_t202" style="position:absolute;left:0;text-align:left;margin-left:213.8pt;margin-top:84.85pt;width:30pt;height:2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">
                <v:textbox>
                  <w:txbxContent>
                    <w:p w14:paraId="67B34C4F" w14:textId="465CA8FC" w:rsidR="009D7AE7" w:rsidRPr="00394274" w:rsidRDefault="00A50F56">
                      <w:pPr>
                        <w:rPr>
                          <w:b/>
                          <w:bCs/>
                          <w:color w:val="FF0000"/>
                        </w:rPr>
                      </w:pPr>
                      <w:r>
                        <w:rPr>
                          <w:b/>
                          <w:bCs/>
                          <w:color w:val="FF0000"/>
                        </w:rPr>
                        <w:t>19</w:t>
                      </w:r>
                    </w:p>
                  </w:txbxContent>
                </v:textbox>
              </v:shape>
            </w:pict>
          </mc:Fallback>
        </mc:AlternateContent>
      </w:r>
      <w:r>
        <w:rPr>
          <w:noProof/>
        </w:rPr>
        <mc:AlternateContent>
          <mc:Choice Requires="wps">
            <w:drawing>
              <wp:anchor distT="0" distB="0" distL="114300" distR="114300" simplePos="0" relativeHeight="251658752" behindDoc="0" locked="0" layoutInCell="1" allowOverlap="1" wp14:anchorId="79AE5BA3" wp14:editId="5E69E41E">
                <wp:simplePos x="0" y="0"/>
                <wp:positionH relativeFrom="column">
                  <wp:posOffset>422275</wp:posOffset>
                </wp:positionH>
                <wp:positionV relativeFrom="paragraph">
                  <wp:posOffset>1077595</wp:posOffset>
                </wp:positionV>
                <wp:extent cx="367665" cy="291465"/>
                <wp:effectExtent l="12700" t="10795" r="10160" b="12065"/>
                <wp:wrapNone/>
                <wp:docPr id="35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291465"/>
                        </a:xfrm>
                        <a:prstGeom prst="rect">
                          <a:avLst/>
                        </a:prstGeom>
                        <a:solidFill>
                          <a:srgbClr val="FFFFFF"/>
                        </a:solidFill>
                        <a:ln w="9525">
                          <a:solidFill>
                            <a:srgbClr val="000000"/>
                          </a:solidFill>
                          <a:miter lim="800000"/>
                          <a:headEnd/>
                          <a:tailEnd/>
                        </a:ln>
                      </wps:spPr>
                      <wps:txbx>
                        <w:txbxContent>
                          <w:p w14:paraId="2A12736C" w14:textId="351F97CF" w:rsidR="004749EA" w:rsidRPr="004749EA" w:rsidRDefault="00E33111">
                            <w:pPr>
                              <w:rPr>
                                <w:b/>
                                <w:bCs/>
                                <w:color w:val="FF0000"/>
                              </w:rPr>
                            </w:pPr>
                            <w:r>
                              <w:rPr>
                                <w:b/>
                                <w:bCs/>
                                <w:color w:val="FF0000"/>
                              </w:rPr>
                              <w:t>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AE5BA3" id="Text Box 39" o:spid="_x0000_s1044" type="#_x0000_t202" style="position:absolute;left:0;text-align:left;margin-left:33.25pt;margin-top:84.85pt;width:28.95pt;height:22.9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">
                <v:textbox>
                  <w:txbxContent>
                    <w:p w14:paraId="2A12736C" w14:textId="351F97CF" w:rsidR="004749EA" w:rsidRPr="004749EA" w:rsidRDefault="00E33111">
                      <w:pPr>
                        <w:rPr>
                          <w:b/>
                          <w:bCs/>
                          <w:color w:val="FF0000"/>
                        </w:rPr>
                      </w:pPr>
                      <w:r>
                        <w:rPr>
                          <w:b/>
                          <w:bCs/>
                          <w:color w:val="FF0000"/>
                        </w:rPr>
                        <w:t>19</w:t>
                      </w:r>
                    </w:p>
                  </w:txbxContent>
                </v:textbox>
              </v:shape>
            </w:pict>
          </mc:Fallback>
        </mc:AlternateContent>
      </w:r>
      <w:r w:rsidR="00E33111">
        <w:rPr>
          <w:noProof/>
        </w:rPr>
        <w:drawing>
          <wp:inline distT="0" distB="0" distL="0" distR="0" wp14:anchorId="2C500850" wp14:editId="155BAD99">
            <wp:extent cx="1417443" cy="1379340"/>
            <wp:effectExtent l="0" t="0" r="0" b="0"/>
            <wp:docPr id="98" name="Picture 98" descr="A picture containing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picture containing fabric&#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1417443" cy="1379340"/>
                    </a:xfrm>
                    <a:prstGeom prst="rect">
                      <a:avLst/>
                    </a:prstGeom>
                  </pic:spPr>
                </pic:pic>
              </a:graphicData>
            </a:graphic>
          </wp:inline>
        </w:drawing>
      </w:r>
      <w:r w:rsidR="009D7AE7">
        <w:rPr>
          <w:noProof/>
        </w:rPr>
        <w:drawing>
          <wp:inline distT="0" distB="0" distL="0" distR="0" wp14:anchorId="27138278" wp14:editId="3280FDC0">
            <wp:extent cx="1281545" cy="1298632"/>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69">
                      <a:extLst>
                        <a:ext uri="{28A0092B-C50C-407E-A947-70E740481C1C}">
                          <a14:useLocalDpi xmlns:a14="http://schemas.microsoft.com/office/drawing/2010/main" val="0"/>
                        </a:ext>
                      </a:extLst>
                    </a:blip>
                    <a:stretch>
                      <a:fillRect/>
                    </a:stretch>
                  </pic:blipFill>
                  <pic:spPr>
                    <a:xfrm>
                      <a:off x="0" y="0"/>
                      <a:ext cx="1287051" cy="1304212"/>
                    </a:xfrm>
                    <a:prstGeom prst="rect">
                      <a:avLst/>
                    </a:prstGeom>
                  </pic:spPr>
                </pic:pic>
              </a:graphicData>
            </a:graphic>
          </wp:inline>
        </w:drawing>
      </w:r>
    </w:p>
    <w:p w14:paraId="53030203" w14:textId="704A5A8B" w:rsidR="004749EA" w:rsidRDefault="004749EA" w:rsidP="004D4389">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19</w:t>
      </w:r>
      <w:r w:rsidR="00C36938">
        <w:rPr>
          <w:noProof/>
        </w:rPr>
        <w:fldChar w:fldCharType="end"/>
      </w:r>
      <w:r>
        <w:t xml:space="preserve"> Equine Red Blood Cell</w:t>
      </w:r>
      <w:r w:rsidR="009D7AE7">
        <w:t xml:space="preserve">   Figure </w:t>
      </w:r>
      <w:r w:rsidR="00C36938">
        <w:fldChar w:fldCharType="begin"/>
      </w:r>
      <w:r w:rsidR="00C36938">
        <w:instrText xml:space="preserve"> SEQ Figure \* ARABIC </w:instrText>
      </w:r>
      <w:r w:rsidR="00C36938">
        <w:fldChar w:fldCharType="separate"/>
      </w:r>
      <w:r w:rsidR="001A2C4D">
        <w:rPr>
          <w:noProof/>
        </w:rPr>
        <w:t>20</w:t>
      </w:r>
      <w:r w:rsidR="00C36938">
        <w:rPr>
          <w:noProof/>
        </w:rPr>
        <w:fldChar w:fldCharType="end"/>
      </w:r>
      <w:r w:rsidR="009D7AE7">
        <w:t xml:space="preserve"> Bovine Red blood cell</w:t>
      </w:r>
    </w:p>
    <w:p w14:paraId="0817039E" w14:textId="4A872751" w:rsidR="004D4389" w:rsidRDefault="001E4381" w:rsidP="004D4389">
      <w:pPr>
        <w:keepNext/>
        <w:jc w:val="center"/>
      </w:pPr>
      <w:r>
        <w:rPr>
          <w:noProof/>
        </w:rPr>
        <mc:AlternateContent>
          <mc:Choice Requires="wps">
            <w:drawing>
              <wp:anchor distT="0" distB="0" distL="114300" distR="114300" simplePos="0" relativeHeight="251661824" behindDoc="0" locked="0" layoutInCell="1" allowOverlap="1" wp14:anchorId="3C46568D" wp14:editId="743258D7">
                <wp:simplePos x="0" y="0"/>
                <wp:positionH relativeFrom="column">
                  <wp:posOffset>2404110</wp:posOffset>
                </wp:positionH>
                <wp:positionV relativeFrom="paragraph">
                  <wp:posOffset>924560</wp:posOffset>
                </wp:positionV>
                <wp:extent cx="339725" cy="249555"/>
                <wp:effectExtent l="13335" t="10160" r="8890" b="6985"/>
                <wp:wrapNone/>
                <wp:docPr id="35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 cy="249555"/>
                        </a:xfrm>
                        <a:prstGeom prst="rect">
                          <a:avLst/>
                        </a:prstGeom>
                        <a:solidFill>
                          <a:srgbClr val="FFFFFF"/>
                        </a:solidFill>
                        <a:ln w="9525">
                          <a:solidFill>
                            <a:srgbClr val="000000"/>
                          </a:solidFill>
                          <a:miter lim="800000"/>
                          <a:headEnd/>
                          <a:tailEnd/>
                        </a:ln>
                      </wps:spPr>
                      <wps:txbx>
                        <w:txbxContent>
                          <w:p w14:paraId="6B725737" w14:textId="4876B807" w:rsidR="00D04364" w:rsidRPr="00B90C12" w:rsidRDefault="00D04364">
                            <w:pPr>
                              <w:rPr>
                                <w:color w:val="FF0000"/>
                              </w:rPr>
                            </w:pPr>
                            <w:r w:rsidRPr="00B90C12">
                              <w:rPr>
                                <w:color w:val="FF0000"/>
                              </w:rPr>
                              <w:t>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46568D" id="Text Box 42" o:spid="_x0000_s1045" type="#_x0000_t202" style="position:absolute;left:0;text-align:left;margin-left:189.3pt;margin-top:72.8pt;width:26.75pt;height:19.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">
                <v:textbox>
                  <w:txbxContent>
                    <w:p w14:paraId="6B725737" w14:textId="4876B807" w:rsidR="00D04364" w:rsidRPr="00B90C12" w:rsidRDefault="00D04364">
                      <w:pPr>
                        <w:rPr>
                          <w:color w:val="FF0000"/>
                        </w:rPr>
                      </w:pPr>
                      <w:r w:rsidRPr="00B90C12">
                        <w:rPr>
                          <w:color w:val="FF0000"/>
                        </w:rPr>
                        <w:t>18</w:t>
                      </w:r>
                    </w:p>
                  </w:txbxContent>
                </v:textbox>
              </v:shape>
            </w:pict>
          </mc:Fallback>
        </mc:AlternateContent>
      </w:r>
      <w:r>
        <w:rPr>
          <w:noProof/>
        </w:rPr>
        <mc:AlternateContent>
          <mc:Choice Requires="wps">
            <w:drawing>
              <wp:anchor distT="0" distB="0" distL="114300" distR="114300" simplePos="0" relativeHeight="251660800" behindDoc="0" locked="0" layoutInCell="1" allowOverlap="1" wp14:anchorId="16623BF8" wp14:editId="5CAAC7F3">
                <wp:simplePos x="0" y="0"/>
                <wp:positionH relativeFrom="column">
                  <wp:posOffset>443230</wp:posOffset>
                </wp:positionH>
                <wp:positionV relativeFrom="paragraph">
                  <wp:posOffset>924560</wp:posOffset>
                </wp:positionV>
                <wp:extent cx="353695" cy="242570"/>
                <wp:effectExtent l="5080" t="10160" r="12700" b="13970"/>
                <wp:wrapNone/>
                <wp:docPr id="35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242570"/>
                        </a:xfrm>
                        <a:prstGeom prst="rect">
                          <a:avLst/>
                        </a:prstGeom>
                        <a:solidFill>
                          <a:srgbClr val="FFFFFF"/>
                        </a:solidFill>
                        <a:ln w="9525">
                          <a:solidFill>
                            <a:srgbClr val="000000"/>
                          </a:solidFill>
                          <a:miter lim="800000"/>
                          <a:headEnd/>
                          <a:tailEnd/>
                        </a:ln>
                      </wps:spPr>
                      <wps:txbx>
                        <w:txbxContent>
                          <w:p w14:paraId="007571F3" w14:textId="24459806" w:rsidR="00D04364" w:rsidRPr="00D04364" w:rsidRDefault="00D04364">
                            <w:pPr>
                              <w:rPr>
                                <w:color w:val="FF0000"/>
                              </w:rPr>
                            </w:pPr>
                            <w:r w:rsidRPr="00D04364">
                              <w:rPr>
                                <w:color w:val="FF0000"/>
                              </w:rPr>
                              <w:t>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23BF8" id="Text Box 41" o:spid="_x0000_s1046" type="#_x0000_t202" style="position:absolute;left:0;text-align:left;margin-left:34.9pt;margin-top:72.8pt;width:27.85pt;height:19.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">
                <v:textbox>
                  <w:txbxContent>
                    <w:p w14:paraId="007571F3" w14:textId="24459806" w:rsidR="00D04364" w:rsidRPr="00D04364" w:rsidRDefault="00D04364">
                      <w:pPr>
                        <w:rPr>
                          <w:color w:val="FF0000"/>
                        </w:rPr>
                      </w:pPr>
                      <w:r w:rsidRPr="00D04364">
                        <w:rPr>
                          <w:color w:val="FF0000"/>
                        </w:rPr>
                        <w:t>18</w:t>
                      </w:r>
                    </w:p>
                  </w:txbxContent>
                </v:textbox>
              </v:shape>
            </w:pict>
          </mc:Fallback>
        </mc:AlternateContent>
      </w:r>
      <w:r w:rsidR="004D4389">
        <w:rPr>
          <w:noProof/>
        </w:rPr>
        <w:drawing>
          <wp:inline distT="0" distB="0" distL="0" distR="0" wp14:anchorId="7A2E6E70" wp14:editId="2C69095E">
            <wp:extent cx="1371600" cy="1203649"/>
            <wp:effectExtent l="0" t="0" r="0" b="0"/>
            <wp:docPr id="100" name="Picture 100" descr="A picture containing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fabric&#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1373754" cy="1205540"/>
                    </a:xfrm>
                    <a:prstGeom prst="rect">
                      <a:avLst/>
                    </a:prstGeom>
                  </pic:spPr>
                </pic:pic>
              </a:graphicData>
            </a:graphic>
          </wp:inline>
        </w:drawing>
      </w:r>
      <w:r w:rsidR="004D7B7B">
        <w:rPr>
          <w:noProof/>
        </w:rPr>
        <w:drawing>
          <wp:inline distT="0" distB="0" distL="0" distR="0" wp14:anchorId="33B3697B" wp14:editId="04E2661C">
            <wp:extent cx="1287892" cy="1120237"/>
            <wp:effectExtent l="0" t="0" r="0" b="0"/>
            <wp:docPr id="101" name="Picture 101" descr="A picture containing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fabric&#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287892" cy="1120237"/>
                    </a:xfrm>
                    <a:prstGeom prst="rect">
                      <a:avLst/>
                    </a:prstGeom>
                  </pic:spPr>
                </pic:pic>
              </a:graphicData>
            </a:graphic>
          </wp:inline>
        </w:drawing>
      </w:r>
    </w:p>
    <w:p w14:paraId="0AD06F01" w14:textId="4BD2A5FE" w:rsidR="004D7B7B" w:rsidRPr="004D7B7B" w:rsidRDefault="004D4389" w:rsidP="004D7B7B">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21</w:t>
      </w:r>
      <w:r w:rsidR="00C36938">
        <w:rPr>
          <w:noProof/>
        </w:rPr>
        <w:fldChar w:fldCharType="end"/>
      </w:r>
      <w:r>
        <w:t xml:space="preserve"> Equine Platelet</w:t>
      </w:r>
      <w:r w:rsidR="004D7B7B">
        <w:t xml:space="preserve">      Figure </w:t>
      </w:r>
      <w:r w:rsidR="00C36938">
        <w:fldChar w:fldCharType="begin"/>
      </w:r>
      <w:r w:rsidR="00C36938">
        <w:instrText xml:space="preserve"> SEQ Figure \* ARABIC </w:instrText>
      </w:r>
      <w:r w:rsidR="00C36938">
        <w:fldChar w:fldCharType="separate"/>
      </w:r>
      <w:r w:rsidR="001A2C4D">
        <w:rPr>
          <w:noProof/>
        </w:rPr>
        <w:t>22</w:t>
      </w:r>
      <w:r w:rsidR="00C36938">
        <w:rPr>
          <w:noProof/>
        </w:rPr>
        <w:fldChar w:fldCharType="end"/>
      </w:r>
      <w:r w:rsidR="004D7B7B">
        <w:t xml:space="preserve"> Bovine Platelet</w:t>
      </w:r>
    </w:p>
    <w:p w14:paraId="7267399D" w14:textId="77777777" w:rsidR="0025568F" w:rsidRDefault="0025568F" w:rsidP="0025568F">
      <w:pPr>
        <w:jc w:val="center"/>
        <w:rPr>
          <w:b/>
          <w:bCs/>
          <w:color w:val="FF0000"/>
          <w:sz w:val="32"/>
          <w:szCs w:val="32"/>
          <w:vertAlign w:val="superscript"/>
        </w:rPr>
      </w:pPr>
    </w:p>
    <w:p w14:paraId="7262B0BB" w14:textId="77777777" w:rsidR="00A848F4" w:rsidRDefault="00A848F4" w:rsidP="00B70F75">
      <w:pPr>
        <w:jc w:val="center"/>
        <w:rPr>
          <w:sz w:val="24"/>
          <w:szCs w:val="24"/>
        </w:rPr>
      </w:pPr>
    </w:p>
    <w:p w14:paraId="088C0E05" w14:textId="77777777" w:rsidR="00A848F4" w:rsidRDefault="00A848F4" w:rsidP="00B70F75">
      <w:pPr>
        <w:jc w:val="center"/>
        <w:rPr>
          <w:sz w:val="24"/>
          <w:szCs w:val="24"/>
        </w:rPr>
      </w:pPr>
    </w:p>
    <w:p w14:paraId="7E8A5AB2" w14:textId="77777777" w:rsidR="00A848F4" w:rsidRDefault="00A848F4" w:rsidP="00B70F75">
      <w:pPr>
        <w:jc w:val="center"/>
        <w:rPr>
          <w:sz w:val="24"/>
          <w:szCs w:val="24"/>
        </w:rPr>
      </w:pPr>
    </w:p>
    <w:p w14:paraId="016EA78C" w14:textId="77777777" w:rsidR="00A848F4" w:rsidRDefault="00A848F4" w:rsidP="00B70F75">
      <w:pPr>
        <w:jc w:val="center"/>
        <w:rPr>
          <w:sz w:val="24"/>
          <w:szCs w:val="24"/>
        </w:rPr>
      </w:pPr>
    </w:p>
    <w:p w14:paraId="5D9009DB" w14:textId="77777777" w:rsidR="00A848F4" w:rsidRDefault="00A848F4" w:rsidP="00B70F75">
      <w:pPr>
        <w:jc w:val="center"/>
        <w:rPr>
          <w:sz w:val="24"/>
          <w:szCs w:val="24"/>
        </w:rPr>
      </w:pPr>
    </w:p>
    <w:p w14:paraId="4A8A044F" w14:textId="77777777" w:rsidR="00A848F4" w:rsidRDefault="00A848F4" w:rsidP="00B70F75">
      <w:pPr>
        <w:jc w:val="center"/>
        <w:rPr>
          <w:sz w:val="24"/>
          <w:szCs w:val="24"/>
        </w:rPr>
      </w:pPr>
    </w:p>
    <w:p w14:paraId="02F825EA" w14:textId="77777777" w:rsidR="00A848F4" w:rsidRDefault="00A848F4" w:rsidP="00B70F75">
      <w:pPr>
        <w:jc w:val="center"/>
        <w:rPr>
          <w:sz w:val="24"/>
          <w:szCs w:val="24"/>
        </w:rPr>
      </w:pPr>
    </w:p>
    <w:p w14:paraId="6945EE18" w14:textId="2BD41A0D" w:rsidR="00DE10DA" w:rsidRDefault="00B70F75" w:rsidP="00B70F75">
      <w:pPr>
        <w:jc w:val="center"/>
        <w:rPr>
          <w:sz w:val="24"/>
          <w:szCs w:val="24"/>
        </w:rPr>
      </w:pPr>
      <w:r>
        <w:rPr>
          <w:sz w:val="24"/>
          <w:szCs w:val="24"/>
        </w:rPr>
        <w:t>Different Types of Blood Cells</w:t>
      </w:r>
    </w:p>
    <w:p w14:paraId="0369B51E" w14:textId="7DC0B733" w:rsidR="00B70F75" w:rsidRDefault="00B70F75" w:rsidP="00B70F75">
      <w:pPr>
        <w:jc w:val="center"/>
        <w:rPr>
          <w:sz w:val="24"/>
          <w:szCs w:val="24"/>
        </w:rPr>
      </w:pPr>
      <w:r>
        <w:rPr>
          <w:noProof/>
          <w:sz w:val="24"/>
          <w:szCs w:val="24"/>
        </w:rPr>
        <w:drawing>
          <wp:inline distT="0" distB="0" distL="0" distR="0" wp14:anchorId="0FEFD83B" wp14:editId="64585E85">
            <wp:extent cx="914400" cy="914400"/>
            <wp:effectExtent l="0" t="0" r="0" b="0"/>
            <wp:docPr id="102" name="Graphic 102" descr="Hor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aphic 102" descr="Horse outlin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914400" cy="914400"/>
                    </a:xfrm>
                    <a:prstGeom prst="rect">
                      <a:avLst/>
                    </a:prstGeom>
                  </pic:spPr>
                </pic:pic>
              </a:graphicData>
            </a:graphic>
          </wp:inline>
        </w:drawing>
      </w:r>
      <w:r>
        <w:rPr>
          <w:noProof/>
          <w:sz w:val="24"/>
          <w:szCs w:val="24"/>
        </w:rPr>
        <w:drawing>
          <wp:inline distT="0" distB="0" distL="0" distR="0" wp14:anchorId="65410D98" wp14:editId="7F5B4C06">
            <wp:extent cx="914400" cy="914400"/>
            <wp:effectExtent l="0" t="0" r="0" b="0"/>
            <wp:docPr id="103" name="Graphic 103" descr="Cow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Cow outlin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914400" cy="914400"/>
                    </a:xfrm>
                    <a:prstGeom prst="rect">
                      <a:avLst/>
                    </a:prstGeom>
                  </pic:spPr>
                </pic:pic>
              </a:graphicData>
            </a:graphic>
          </wp:inline>
        </w:drawing>
      </w:r>
    </w:p>
    <w:p w14:paraId="1A642C59" w14:textId="461A5F5C" w:rsidR="00B70F75" w:rsidRDefault="00C9243B" w:rsidP="00B70F75">
      <w:pPr>
        <w:rPr>
          <w:sz w:val="24"/>
          <w:szCs w:val="24"/>
        </w:rPr>
      </w:pPr>
      <w:r w:rsidRPr="00C9243B">
        <w:rPr>
          <w:b/>
          <w:bCs/>
          <w:color w:val="00B050"/>
          <w:sz w:val="24"/>
          <w:szCs w:val="24"/>
        </w:rPr>
        <w:t>Neutrophils</w:t>
      </w:r>
      <w:r>
        <w:rPr>
          <w:sz w:val="24"/>
          <w:szCs w:val="24"/>
        </w:rPr>
        <w:t>:</w:t>
      </w:r>
    </w:p>
    <w:p w14:paraId="3D2943B9" w14:textId="5C916A7D" w:rsidR="00C9243B" w:rsidRDefault="00C9243B" w:rsidP="00B70F75">
      <w:pPr>
        <w:rPr>
          <w:b/>
          <w:bCs/>
          <w:color w:val="FF0000"/>
          <w:sz w:val="28"/>
          <w:szCs w:val="28"/>
          <w:vertAlign w:val="superscript"/>
        </w:rPr>
      </w:pPr>
      <w:r>
        <w:rPr>
          <w:noProof/>
          <w:sz w:val="24"/>
          <w:szCs w:val="24"/>
        </w:rPr>
        <w:drawing>
          <wp:inline distT="0" distB="0" distL="0" distR="0" wp14:anchorId="1CC6CBCB" wp14:editId="13BA06CE">
            <wp:extent cx="637309" cy="637309"/>
            <wp:effectExtent l="0" t="0" r="0" b="0"/>
            <wp:docPr id="104" name="Graphic 104" descr="Hor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phic 104" descr="Horse outlin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644860" cy="644860"/>
                    </a:xfrm>
                    <a:prstGeom prst="rect">
                      <a:avLst/>
                    </a:prstGeom>
                  </pic:spPr>
                </pic:pic>
              </a:graphicData>
            </a:graphic>
          </wp:inline>
        </w:drawing>
      </w:r>
      <w:r w:rsidR="00E36CDE">
        <w:t xml:space="preserve">Equine </w:t>
      </w:r>
      <w:r w:rsidR="00E36CDE" w:rsidRPr="00E36CDE">
        <w:rPr>
          <w:b/>
          <w:bCs/>
          <w:i/>
          <w:iCs/>
          <w:color w:val="00B050"/>
        </w:rPr>
        <w:t>neutrophils</w:t>
      </w:r>
      <w:r w:rsidR="00E36CDE">
        <w:t xml:space="preserve"> have white or slightly pink cytoplasm with no visible granules. The nuclei of equine neutrophils typically are long, thin and “knobby” with clumps of condensed chromatin projecting from the sides; they may not have classic segmentation. </w:t>
      </w:r>
      <w:r w:rsidR="00E36CDE" w:rsidRPr="00E36CDE">
        <w:rPr>
          <w:b/>
          <w:bCs/>
          <w:color w:val="FF0000"/>
          <w:sz w:val="28"/>
          <w:szCs w:val="28"/>
          <w:vertAlign w:val="superscript"/>
        </w:rPr>
        <w:t>(3)</w:t>
      </w:r>
    </w:p>
    <w:p w14:paraId="314AC606" w14:textId="376676CA" w:rsidR="00E36CDE" w:rsidRDefault="00E36CDE" w:rsidP="00B70F75">
      <w:pPr>
        <w:rPr>
          <w:b/>
          <w:bCs/>
          <w:color w:val="FF0000"/>
          <w:sz w:val="28"/>
          <w:szCs w:val="28"/>
          <w:vertAlign w:val="superscript"/>
        </w:rPr>
      </w:pPr>
      <w:r>
        <w:rPr>
          <w:noProof/>
          <w:sz w:val="24"/>
          <w:szCs w:val="24"/>
        </w:rPr>
        <w:drawing>
          <wp:inline distT="0" distB="0" distL="0" distR="0" wp14:anchorId="1C13A01F" wp14:editId="5E7A0304">
            <wp:extent cx="699654" cy="699654"/>
            <wp:effectExtent l="0" t="0" r="0" b="0"/>
            <wp:docPr id="105" name="Graphic 105" descr="Cow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Cow outlin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03496" cy="703496"/>
                    </a:xfrm>
                    <a:prstGeom prst="rect">
                      <a:avLst/>
                    </a:prstGeom>
                  </pic:spPr>
                </pic:pic>
              </a:graphicData>
            </a:graphic>
          </wp:inline>
        </w:drawing>
      </w:r>
      <w:r w:rsidR="00D26ED5">
        <w:t xml:space="preserve">Ruminant </w:t>
      </w:r>
      <w:r w:rsidR="00D26ED5" w:rsidRPr="00D26ED5">
        <w:rPr>
          <w:b/>
          <w:bCs/>
          <w:i/>
          <w:iCs/>
          <w:color w:val="00B050"/>
        </w:rPr>
        <w:t>neutrophils</w:t>
      </w:r>
      <w:r w:rsidR="00D26ED5">
        <w:t xml:space="preserve"> have white cytoplasm with small pink granules; these impart an overall pink tint compared to the other species. </w:t>
      </w:r>
      <w:r w:rsidR="00D26ED5" w:rsidRPr="00D26ED5">
        <w:rPr>
          <w:b/>
          <w:bCs/>
          <w:color w:val="FF0000"/>
          <w:sz w:val="28"/>
          <w:szCs w:val="28"/>
          <w:vertAlign w:val="superscript"/>
        </w:rPr>
        <w:t>(3)</w:t>
      </w:r>
    </w:p>
    <w:p w14:paraId="1E063065" w14:textId="179EC8C1" w:rsidR="005D23FD" w:rsidRDefault="005D23FD" w:rsidP="00B70F75">
      <w:pPr>
        <w:rPr>
          <w:b/>
          <w:bCs/>
          <w:color w:val="2F5496" w:themeColor="accent1" w:themeShade="BF"/>
          <w:sz w:val="24"/>
          <w:szCs w:val="24"/>
        </w:rPr>
      </w:pPr>
      <w:r w:rsidRPr="005D23FD">
        <w:rPr>
          <w:b/>
          <w:bCs/>
          <w:color w:val="2F5496" w:themeColor="accent1" w:themeShade="BF"/>
          <w:sz w:val="24"/>
          <w:szCs w:val="24"/>
        </w:rPr>
        <w:t>Eosinophil</w:t>
      </w:r>
      <w:r>
        <w:rPr>
          <w:b/>
          <w:bCs/>
          <w:color w:val="2F5496" w:themeColor="accent1" w:themeShade="BF"/>
          <w:sz w:val="24"/>
          <w:szCs w:val="24"/>
        </w:rPr>
        <w:t>s</w:t>
      </w:r>
      <w:r w:rsidRPr="005D23FD">
        <w:rPr>
          <w:b/>
          <w:bCs/>
          <w:color w:val="2F5496" w:themeColor="accent1" w:themeShade="BF"/>
          <w:sz w:val="24"/>
          <w:szCs w:val="24"/>
        </w:rPr>
        <w:t>:</w:t>
      </w:r>
    </w:p>
    <w:p w14:paraId="212A832E" w14:textId="187E4FA0" w:rsidR="005D23FD" w:rsidRDefault="005D23FD" w:rsidP="00B70F75">
      <w:r>
        <w:rPr>
          <w:noProof/>
          <w:sz w:val="24"/>
          <w:szCs w:val="24"/>
        </w:rPr>
        <w:drawing>
          <wp:inline distT="0" distB="0" distL="0" distR="0" wp14:anchorId="060D7CC4" wp14:editId="4E781C48">
            <wp:extent cx="637309" cy="637309"/>
            <wp:effectExtent l="0" t="0" r="0" b="0"/>
            <wp:docPr id="106" name="Graphic 106" descr="Hor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phic 104" descr="Horse outlin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644860" cy="644860"/>
                    </a:xfrm>
                    <a:prstGeom prst="rect">
                      <a:avLst/>
                    </a:prstGeom>
                  </pic:spPr>
                </pic:pic>
              </a:graphicData>
            </a:graphic>
          </wp:inline>
        </w:drawing>
      </w:r>
      <w:r w:rsidR="0074675F">
        <w:t>Horses have very large globular orange granules.</w:t>
      </w:r>
      <w:r w:rsidR="00173437">
        <w:t xml:space="preserve"> </w:t>
      </w:r>
      <w:r w:rsidR="00173437" w:rsidRPr="00173437">
        <w:rPr>
          <w:b/>
          <w:bCs/>
          <w:color w:val="FF0000"/>
          <w:sz w:val="28"/>
          <w:szCs w:val="28"/>
          <w:vertAlign w:val="superscript"/>
        </w:rPr>
        <w:t>(3)</w:t>
      </w:r>
    </w:p>
    <w:p w14:paraId="64FDACE7" w14:textId="43DAFB46" w:rsidR="0074675F" w:rsidRDefault="0074675F" w:rsidP="00B70F75">
      <w:pPr>
        <w:rPr>
          <w:b/>
          <w:bCs/>
          <w:color w:val="FF0000"/>
          <w:sz w:val="28"/>
          <w:szCs w:val="28"/>
          <w:vertAlign w:val="superscript"/>
        </w:rPr>
      </w:pPr>
      <w:r>
        <w:rPr>
          <w:noProof/>
          <w:sz w:val="24"/>
          <w:szCs w:val="24"/>
        </w:rPr>
        <w:drawing>
          <wp:inline distT="0" distB="0" distL="0" distR="0" wp14:anchorId="01F9CBC0" wp14:editId="670A4616">
            <wp:extent cx="699654" cy="699654"/>
            <wp:effectExtent l="0" t="0" r="0" b="0"/>
            <wp:docPr id="107" name="Graphic 107" descr="Cow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Cow outlin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03496" cy="703496"/>
                    </a:xfrm>
                    <a:prstGeom prst="rect">
                      <a:avLst/>
                    </a:prstGeom>
                  </pic:spPr>
                </pic:pic>
              </a:graphicData>
            </a:graphic>
          </wp:inline>
        </w:drawing>
      </w:r>
      <w:r w:rsidR="00173437">
        <w:t xml:space="preserve">Ruminant and camelid </w:t>
      </w:r>
      <w:r w:rsidR="00173437" w:rsidRPr="00173437">
        <w:rPr>
          <w:b/>
          <w:bCs/>
          <w:color w:val="2F5496" w:themeColor="accent1" w:themeShade="BF"/>
        </w:rPr>
        <w:t>eosinophils</w:t>
      </w:r>
      <w:r w:rsidR="00173437">
        <w:t xml:space="preserve"> have many small very round orange granules.</w:t>
      </w:r>
      <w:r w:rsidR="00835860">
        <w:t xml:space="preserve"> </w:t>
      </w:r>
      <w:r w:rsidR="00835860" w:rsidRPr="00835860">
        <w:rPr>
          <w:b/>
          <w:bCs/>
          <w:color w:val="FF0000"/>
          <w:sz w:val="28"/>
          <w:szCs w:val="28"/>
          <w:vertAlign w:val="superscript"/>
        </w:rPr>
        <w:t>(3)</w:t>
      </w:r>
    </w:p>
    <w:p w14:paraId="053279F5" w14:textId="77777777" w:rsidR="00A848F4" w:rsidRDefault="00A848F4" w:rsidP="00B70F75">
      <w:pPr>
        <w:rPr>
          <w:b/>
          <w:bCs/>
          <w:color w:val="C45911" w:themeColor="accent2" w:themeShade="BF"/>
          <w:sz w:val="28"/>
          <w:szCs w:val="28"/>
        </w:rPr>
      </w:pPr>
    </w:p>
    <w:p w14:paraId="20387C8F" w14:textId="722B60EE" w:rsidR="00835860" w:rsidRDefault="000B096D" w:rsidP="00B70F75">
      <w:pPr>
        <w:rPr>
          <w:b/>
          <w:bCs/>
          <w:color w:val="C45911" w:themeColor="accent2" w:themeShade="BF"/>
          <w:sz w:val="28"/>
          <w:szCs w:val="28"/>
        </w:rPr>
      </w:pPr>
      <w:r>
        <w:rPr>
          <w:b/>
          <w:bCs/>
          <w:color w:val="C45911" w:themeColor="accent2" w:themeShade="BF"/>
          <w:sz w:val="28"/>
          <w:szCs w:val="28"/>
        </w:rPr>
        <w:t>Basophils:</w:t>
      </w:r>
    </w:p>
    <w:p w14:paraId="70682682" w14:textId="2987470F" w:rsidR="000B096D" w:rsidRDefault="000B096D" w:rsidP="00B70F75">
      <w:pPr>
        <w:rPr>
          <w:b/>
          <w:bCs/>
          <w:color w:val="C45911" w:themeColor="accent2" w:themeShade="BF"/>
          <w:sz w:val="28"/>
          <w:szCs w:val="28"/>
        </w:rPr>
      </w:pPr>
      <w:r>
        <w:rPr>
          <w:noProof/>
          <w:sz w:val="24"/>
          <w:szCs w:val="24"/>
        </w:rPr>
        <w:drawing>
          <wp:inline distT="0" distB="0" distL="0" distR="0" wp14:anchorId="46E61F62" wp14:editId="054EC0D5">
            <wp:extent cx="637309" cy="637309"/>
            <wp:effectExtent l="0" t="0" r="0" b="0"/>
            <wp:docPr id="108" name="Graphic 108" descr="Hor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phic 104" descr="Horse outlin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644860" cy="644860"/>
                    </a:xfrm>
                    <a:prstGeom prst="rect">
                      <a:avLst/>
                    </a:prstGeom>
                  </pic:spPr>
                </pic:pic>
              </a:graphicData>
            </a:graphic>
          </wp:inline>
        </w:drawing>
      </w:r>
      <w:r w:rsidR="004C6D88">
        <w:rPr>
          <w:noProof/>
          <w:sz w:val="24"/>
          <w:szCs w:val="24"/>
        </w:rPr>
        <w:drawing>
          <wp:inline distT="0" distB="0" distL="0" distR="0" wp14:anchorId="0AB826D0" wp14:editId="55B5ACBD">
            <wp:extent cx="699654" cy="699654"/>
            <wp:effectExtent l="0" t="0" r="0" b="0"/>
            <wp:docPr id="109" name="Graphic 109" descr="Cow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Cow outlin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03496" cy="703496"/>
                    </a:xfrm>
                    <a:prstGeom prst="rect">
                      <a:avLst/>
                    </a:prstGeom>
                  </pic:spPr>
                </pic:pic>
              </a:graphicData>
            </a:graphic>
          </wp:inline>
        </w:drawing>
      </w:r>
      <w:r w:rsidR="004C6D88">
        <w:t xml:space="preserve">  </w:t>
      </w:r>
      <w:r w:rsidR="00133293">
        <w:t xml:space="preserve">Equine, bovine and camelid </w:t>
      </w:r>
      <w:r w:rsidR="00133293" w:rsidRPr="004C6D88">
        <w:rPr>
          <w:b/>
          <w:bCs/>
          <w:color w:val="C45911" w:themeColor="accent2" w:themeShade="BF"/>
        </w:rPr>
        <w:t>basophils</w:t>
      </w:r>
      <w:r w:rsidR="00133293">
        <w:t xml:space="preserve"> have bright purple granules like mast cell granules.</w:t>
      </w:r>
      <w:r w:rsidR="004C6D88">
        <w:t xml:space="preserve"> </w:t>
      </w:r>
      <w:r w:rsidR="004C6D88" w:rsidRPr="004C6D88">
        <w:rPr>
          <w:b/>
          <w:bCs/>
          <w:color w:val="FF0000"/>
          <w:sz w:val="28"/>
          <w:szCs w:val="28"/>
          <w:vertAlign w:val="superscript"/>
        </w:rPr>
        <w:t>(3)</w:t>
      </w:r>
    </w:p>
    <w:p w14:paraId="2E5CBE96" w14:textId="7116DF6E" w:rsidR="000B096D" w:rsidRPr="00386D07" w:rsidRDefault="006142B5" w:rsidP="00B70F75">
      <w:pPr>
        <w:rPr>
          <w:b/>
          <w:bCs/>
          <w:color w:val="9900FF"/>
          <w:sz w:val="24"/>
          <w:szCs w:val="24"/>
        </w:rPr>
      </w:pPr>
      <w:r w:rsidRPr="00386D07">
        <w:rPr>
          <w:b/>
          <w:bCs/>
          <w:color w:val="9900FF"/>
          <w:sz w:val="24"/>
          <w:szCs w:val="24"/>
        </w:rPr>
        <w:t>Lymphocytes:</w:t>
      </w:r>
    </w:p>
    <w:p w14:paraId="64339B25" w14:textId="05C16969" w:rsidR="006142B5" w:rsidRDefault="00343556" w:rsidP="00B70F75">
      <w:r>
        <w:rPr>
          <w:noProof/>
          <w:sz w:val="24"/>
          <w:szCs w:val="24"/>
        </w:rPr>
        <w:drawing>
          <wp:inline distT="0" distB="0" distL="0" distR="0" wp14:anchorId="124F7B2B" wp14:editId="0E34D560">
            <wp:extent cx="637309" cy="637309"/>
            <wp:effectExtent l="0" t="0" r="0" b="0"/>
            <wp:docPr id="110" name="Graphic 110" descr="Hor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phic 104" descr="Horse outlin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644860" cy="644860"/>
                    </a:xfrm>
                    <a:prstGeom prst="rect">
                      <a:avLst/>
                    </a:prstGeom>
                  </pic:spPr>
                </pic:pic>
              </a:graphicData>
            </a:graphic>
          </wp:inline>
        </w:drawing>
      </w:r>
      <w:r w:rsidR="00924D8D">
        <w:t xml:space="preserve"> </w:t>
      </w:r>
      <w:r w:rsidR="00924D8D">
        <w:rPr>
          <w:noProof/>
          <w:sz w:val="24"/>
          <w:szCs w:val="24"/>
        </w:rPr>
        <w:drawing>
          <wp:inline distT="0" distB="0" distL="0" distR="0" wp14:anchorId="1135E865" wp14:editId="5C211420">
            <wp:extent cx="699654" cy="699654"/>
            <wp:effectExtent l="0" t="0" r="0" b="0"/>
            <wp:docPr id="112" name="Graphic 112" descr="Cow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Cow outlin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03496" cy="703496"/>
                    </a:xfrm>
                    <a:prstGeom prst="rect">
                      <a:avLst/>
                    </a:prstGeom>
                  </pic:spPr>
                </pic:pic>
              </a:graphicData>
            </a:graphic>
          </wp:inline>
        </w:drawing>
      </w:r>
      <w:r>
        <w:t xml:space="preserve">The </w:t>
      </w:r>
      <w:r w:rsidRPr="00386D07">
        <w:rPr>
          <w:b/>
          <w:bCs/>
          <w:color w:val="9900FF"/>
        </w:rPr>
        <w:t>lymphocytes</w:t>
      </w:r>
      <w:r>
        <w:t xml:space="preserve"> in the horse and cow are more intermediate in size with lighter chromatin but still clumped chromatin (heterochromatin) and more irregular nuclear outlines (in the horse, at least).</w:t>
      </w:r>
      <w:r w:rsidR="00386D07">
        <w:t xml:space="preserve"> </w:t>
      </w:r>
      <w:r w:rsidR="00386D07" w:rsidRPr="00386D07">
        <w:rPr>
          <w:b/>
          <w:bCs/>
          <w:color w:val="FF0000"/>
          <w:sz w:val="28"/>
          <w:szCs w:val="28"/>
          <w:vertAlign w:val="superscript"/>
        </w:rPr>
        <w:t>(3)</w:t>
      </w:r>
    </w:p>
    <w:p w14:paraId="5AA3B9A1" w14:textId="7B511EDE" w:rsidR="00924D8D" w:rsidRPr="006142B5" w:rsidRDefault="00924D8D" w:rsidP="00B70F75">
      <w:pPr>
        <w:rPr>
          <w:b/>
          <w:bCs/>
          <w:color w:val="00B050"/>
          <w:sz w:val="24"/>
          <w:szCs w:val="24"/>
        </w:rPr>
      </w:pPr>
      <w:r>
        <w:rPr>
          <w:noProof/>
          <w:sz w:val="24"/>
          <w:szCs w:val="24"/>
        </w:rPr>
        <w:drawing>
          <wp:inline distT="0" distB="0" distL="0" distR="0" wp14:anchorId="05B9FBB5" wp14:editId="4AFA1244">
            <wp:extent cx="699654" cy="699654"/>
            <wp:effectExtent l="0" t="0" r="0" b="0"/>
            <wp:docPr id="111" name="Graphic 111" descr="Cow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Cow outlin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03496" cy="703496"/>
                    </a:xfrm>
                    <a:prstGeom prst="rect">
                      <a:avLst/>
                    </a:prstGeom>
                  </pic:spPr>
                </pic:pic>
              </a:graphicData>
            </a:graphic>
          </wp:inline>
        </w:drawing>
      </w:r>
      <w:r>
        <w:t xml:space="preserve">The bovine </w:t>
      </w:r>
      <w:r w:rsidRPr="00386D07">
        <w:rPr>
          <w:b/>
          <w:bCs/>
          <w:color w:val="9900FF"/>
        </w:rPr>
        <w:t>lymphocyte</w:t>
      </w:r>
      <w:r w:rsidRPr="00924D8D">
        <w:rPr>
          <w:b/>
          <w:bCs/>
          <w:color w:val="00B050"/>
        </w:rPr>
        <w:t xml:space="preserve"> </w:t>
      </w:r>
      <w:r>
        <w:t>also has increased amounts of light blue cytoplasm (a variant of normal, not a reactive cell). These lymphocytes often dominate in the blood of cattle.</w:t>
      </w:r>
      <w:r w:rsidR="00386D07">
        <w:t xml:space="preserve"> </w:t>
      </w:r>
      <w:r w:rsidR="00386D07" w:rsidRPr="00386D07">
        <w:rPr>
          <w:b/>
          <w:bCs/>
          <w:color w:val="FF0000"/>
          <w:sz w:val="28"/>
          <w:szCs w:val="28"/>
          <w:vertAlign w:val="superscript"/>
        </w:rPr>
        <w:t>(3)</w:t>
      </w:r>
    </w:p>
    <w:p w14:paraId="286DCCA5" w14:textId="23338FF8" w:rsidR="005D23FD" w:rsidRDefault="00CD745D" w:rsidP="00B70F75">
      <w:pPr>
        <w:rPr>
          <w:b/>
          <w:bCs/>
          <w:color w:val="0000FF"/>
          <w:sz w:val="24"/>
          <w:szCs w:val="24"/>
        </w:rPr>
      </w:pPr>
      <w:r w:rsidRPr="00CD745D">
        <w:rPr>
          <w:b/>
          <w:bCs/>
          <w:color w:val="0000FF"/>
          <w:sz w:val="24"/>
          <w:szCs w:val="24"/>
        </w:rPr>
        <w:t>Monocytes</w:t>
      </w:r>
      <w:r>
        <w:rPr>
          <w:b/>
          <w:bCs/>
          <w:color w:val="0000FF"/>
          <w:sz w:val="24"/>
          <w:szCs w:val="24"/>
        </w:rPr>
        <w:t>:</w:t>
      </w:r>
    </w:p>
    <w:p w14:paraId="6B5E928F" w14:textId="5C04D45B" w:rsidR="00337305" w:rsidRDefault="00CD745D" w:rsidP="00B70F75">
      <w:pPr>
        <w:rPr>
          <w:b/>
          <w:bCs/>
          <w:color w:val="0000FF"/>
          <w:sz w:val="24"/>
          <w:szCs w:val="24"/>
        </w:rPr>
      </w:pPr>
      <w:r>
        <w:rPr>
          <w:noProof/>
          <w:sz w:val="24"/>
          <w:szCs w:val="24"/>
        </w:rPr>
        <w:drawing>
          <wp:inline distT="0" distB="0" distL="0" distR="0" wp14:anchorId="6B79F2B5" wp14:editId="4060FEA4">
            <wp:extent cx="637309" cy="637309"/>
            <wp:effectExtent l="0" t="0" r="0" b="0"/>
            <wp:docPr id="113" name="Graphic 113" descr="Hor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phic 104" descr="Horse outlin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644860" cy="644860"/>
                    </a:xfrm>
                    <a:prstGeom prst="rect">
                      <a:avLst/>
                    </a:prstGeom>
                  </pic:spPr>
                </pic:pic>
              </a:graphicData>
            </a:graphic>
          </wp:inline>
        </w:drawing>
      </w:r>
      <w:r w:rsidR="00337305">
        <w:rPr>
          <w:noProof/>
          <w:sz w:val="24"/>
          <w:szCs w:val="24"/>
        </w:rPr>
        <w:drawing>
          <wp:inline distT="0" distB="0" distL="0" distR="0" wp14:anchorId="6349B894" wp14:editId="1E3AE97F">
            <wp:extent cx="699654" cy="699654"/>
            <wp:effectExtent l="0" t="0" r="0" b="0"/>
            <wp:docPr id="114" name="Graphic 114" descr="Cow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Cow outlin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03496" cy="703496"/>
                    </a:xfrm>
                    <a:prstGeom prst="rect">
                      <a:avLst/>
                    </a:prstGeom>
                  </pic:spPr>
                </pic:pic>
              </a:graphicData>
            </a:graphic>
          </wp:inline>
        </w:drawing>
      </w:r>
      <w:r w:rsidR="00337305" w:rsidRPr="00337305">
        <w:rPr>
          <w:b/>
          <w:bCs/>
          <w:color w:val="0000FF"/>
        </w:rPr>
        <w:t>Monocytes</w:t>
      </w:r>
      <w:r w:rsidR="00337305">
        <w:t xml:space="preserve"> are the leukocyte that is the most problematic for identification, because they can be fairly variable in size and appearance. They are often larger than neutrophils and are usually the largest leukocyte, but there are no consistent species differences. </w:t>
      </w:r>
      <w:r w:rsidR="00337305" w:rsidRPr="00337305">
        <w:rPr>
          <w:b/>
          <w:bCs/>
          <w:color w:val="FF0000"/>
          <w:sz w:val="28"/>
          <w:szCs w:val="28"/>
          <w:vertAlign w:val="superscript"/>
        </w:rPr>
        <w:t>(3)</w:t>
      </w:r>
    </w:p>
    <w:p w14:paraId="0B43E690" w14:textId="77CCC8AF" w:rsidR="00CD745D" w:rsidRDefault="002A27F5" w:rsidP="00B70F75">
      <w:pPr>
        <w:rPr>
          <w:b/>
          <w:bCs/>
          <w:color w:val="FF0000"/>
          <w:sz w:val="28"/>
          <w:szCs w:val="28"/>
          <w:vertAlign w:val="superscript"/>
        </w:rPr>
      </w:pPr>
      <w:r>
        <w:rPr>
          <w:noProof/>
          <w:sz w:val="24"/>
          <w:szCs w:val="24"/>
        </w:rPr>
        <w:drawing>
          <wp:inline distT="0" distB="0" distL="0" distR="0" wp14:anchorId="73154BC5" wp14:editId="1308B1AA">
            <wp:extent cx="637309" cy="637309"/>
            <wp:effectExtent l="0" t="0" r="0" b="0"/>
            <wp:docPr id="115" name="Graphic 115" descr="Hor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phic 104" descr="Horse outlin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644860" cy="644860"/>
                    </a:xfrm>
                    <a:prstGeom prst="rect">
                      <a:avLst/>
                    </a:prstGeom>
                  </pic:spPr>
                </pic:pic>
              </a:graphicData>
            </a:graphic>
          </wp:inline>
        </w:drawing>
      </w:r>
      <w:r w:rsidR="00C117D3">
        <w:t xml:space="preserve">Equine </w:t>
      </w:r>
      <w:r w:rsidR="00C117D3" w:rsidRPr="00390E5D">
        <w:rPr>
          <w:b/>
          <w:bCs/>
          <w:color w:val="FF0000"/>
        </w:rPr>
        <w:t>erythrocytes</w:t>
      </w:r>
      <w:r w:rsidR="00C117D3">
        <w:t xml:space="preserve"> are of similar size as feline erythrocytes and also lack central pallor. Therefore, identification of spherocytic shape change is very difficult to discern in these species. Blood from healthy horses often display prominent rouleaux formation. </w:t>
      </w:r>
      <w:r w:rsidR="00C117D3" w:rsidRPr="00C117D3">
        <w:rPr>
          <w:b/>
          <w:bCs/>
          <w:color w:val="FF0000"/>
          <w:sz w:val="28"/>
          <w:szCs w:val="28"/>
          <w:vertAlign w:val="superscript"/>
        </w:rPr>
        <w:t>(14)</w:t>
      </w:r>
    </w:p>
    <w:p w14:paraId="41596F9C" w14:textId="77777777" w:rsidR="00162154" w:rsidRDefault="00C117D3" w:rsidP="00B70F75">
      <w:pPr>
        <w:rPr>
          <w:b/>
          <w:bCs/>
          <w:color w:val="FF0000"/>
          <w:sz w:val="28"/>
          <w:szCs w:val="28"/>
          <w:vertAlign w:val="superscript"/>
        </w:rPr>
      </w:pPr>
      <w:r>
        <w:rPr>
          <w:noProof/>
          <w:sz w:val="24"/>
          <w:szCs w:val="24"/>
        </w:rPr>
        <w:drawing>
          <wp:inline distT="0" distB="0" distL="0" distR="0" wp14:anchorId="30E4E8B0" wp14:editId="58BF6735">
            <wp:extent cx="699654" cy="699654"/>
            <wp:effectExtent l="0" t="0" r="0" b="0"/>
            <wp:docPr id="116" name="Graphic 116" descr="Cow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Cow outlin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03496" cy="703496"/>
                    </a:xfrm>
                    <a:prstGeom prst="rect">
                      <a:avLst/>
                    </a:prstGeom>
                  </pic:spPr>
                </pic:pic>
              </a:graphicData>
            </a:graphic>
          </wp:inline>
        </w:drawing>
      </w:r>
      <w:r>
        <w:rPr>
          <w:b/>
          <w:bCs/>
          <w:color w:val="FF0000"/>
          <w:sz w:val="28"/>
          <w:szCs w:val="28"/>
          <w:vertAlign w:val="superscript"/>
        </w:rPr>
        <w:t xml:space="preserve"> </w:t>
      </w:r>
      <w:r w:rsidR="00FC7936">
        <w:t xml:space="preserve">Bovine </w:t>
      </w:r>
      <w:r w:rsidR="00FC7936" w:rsidRPr="00390E5D">
        <w:rPr>
          <w:b/>
          <w:bCs/>
          <w:color w:val="FF0000"/>
        </w:rPr>
        <w:t>erythrocytes</w:t>
      </w:r>
      <w:r w:rsidR="00FC7936">
        <w:t xml:space="preserve"> are similar in size to horse erythrocytes and have a small amount of central pallor (with some lacking central pallor). Some degree of anisocytosis can be seen in smears from healthy cattle. Cattle rarely display rouleaux formation in health or disease. </w:t>
      </w:r>
      <w:r w:rsidR="00FC7936" w:rsidRPr="00FC7936">
        <w:rPr>
          <w:b/>
          <w:bCs/>
          <w:color w:val="FF0000"/>
          <w:sz w:val="28"/>
          <w:szCs w:val="28"/>
          <w:vertAlign w:val="superscript"/>
        </w:rPr>
        <w:t>(14)</w:t>
      </w:r>
    </w:p>
    <w:p w14:paraId="001360A0" w14:textId="3FB6657C" w:rsidR="00162154" w:rsidRDefault="00FC7936" w:rsidP="00B70F75">
      <w:r>
        <w:rPr>
          <w:noProof/>
          <w:sz w:val="24"/>
          <w:szCs w:val="24"/>
        </w:rPr>
        <w:drawing>
          <wp:inline distT="0" distB="0" distL="0" distR="0" wp14:anchorId="6F4B4581" wp14:editId="35B64C71">
            <wp:extent cx="637309" cy="637309"/>
            <wp:effectExtent l="0" t="0" r="0" b="0"/>
            <wp:docPr id="117" name="Graphic 117" descr="Hor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phic 104" descr="Horse outlin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644860" cy="644860"/>
                    </a:xfrm>
                    <a:prstGeom prst="rect">
                      <a:avLst/>
                    </a:prstGeom>
                  </pic:spPr>
                </pic:pic>
              </a:graphicData>
            </a:graphic>
          </wp:inline>
        </w:drawing>
      </w:r>
      <w:r>
        <w:rPr>
          <w:b/>
          <w:bCs/>
          <w:color w:val="FF0000"/>
          <w:sz w:val="28"/>
          <w:szCs w:val="28"/>
          <w:vertAlign w:val="superscript"/>
        </w:rPr>
        <w:t xml:space="preserve"> </w:t>
      </w:r>
      <w:r w:rsidR="00162154">
        <w:t xml:space="preserve">Equine </w:t>
      </w:r>
      <w:r w:rsidR="00162154" w:rsidRPr="00390E5D">
        <w:rPr>
          <w:b/>
          <w:bCs/>
          <w:i/>
          <w:iCs/>
          <w:color w:val="FF66FF"/>
        </w:rPr>
        <w:t>platelets</w:t>
      </w:r>
      <w:r w:rsidR="00162154">
        <w:t xml:space="preserve"> tend to be rather uniform in size and shape. The platelet granules stain very lightly with routine hematology stains, making the platelets faint and sometimes difficult to see at lower magnifications. Platelet counts in horses are often lower than in other species.</w:t>
      </w:r>
      <w:r w:rsidR="00FC5B75">
        <w:t xml:space="preserve"> </w:t>
      </w:r>
      <w:r w:rsidR="00FC5B75" w:rsidRPr="00FC5B75">
        <w:rPr>
          <w:b/>
          <w:bCs/>
          <w:color w:val="FF0000"/>
          <w:sz w:val="28"/>
          <w:szCs w:val="28"/>
          <w:vertAlign w:val="superscript"/>
        </w:rPr>
        <w:t>(18)</w:t>
      </w:r>
    </w:p>
    <w:p w14:paraId="17001FF4" w14:textId="77777777" w:rsidR="0010636E" w:rsidRDefault="00162154" w:rsidP="0010636E">
      <w:pPr>
        <w:rPr>
          <w:sz w:val="24"/>
          <w:szCs w:val="24"/>
        </w:rPr>
      </w:pPr>
      <w:r>
        <w:rPr>
          <w:noProof/>
          <w:sz w:val="24"/>
          <w:szCs w:val="24"/>
        </w:rPr>
        <w:drawing>
          <wp:inline distT="0" distB="0" distL="0" distR="0" wp14:anchorId="68128968" wp14:editId="2A2E5084">
            <wp:extent cx="699654" cy="699654"/>
            <wp:effectExtent l="0" t="0" r="0" b="0"/>
            <wp:docPr id="118" name="Graphic 118" descr="Cow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Cow outlin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03496" cy="703496"/>
                    </a:xfrm>
                    <a:prstGeom prst="rect">
                      <a:avLst/>
                    </a:prstGeom>
                  </pic:spPr>
                </pic:pic>
              </a:graphicData>
            </a:graphic>
          </wp:inline>
        </w:drawing>
      </w:r>
      <w:r w:rsidR="00FC5B75">
        <w:t xml:space="preserve">Bovine </w:t>
      </w:r>
      <w:r w:rsidR="00FC5B75" w:rsidRPr="00390E5D">
        <w:rPr>
          <w:b/>
          <w:bCs/>
          <w:i/>
          <w:iCs/>
          <w:color w:val="FF66FF"/>
        </w:rPr>
        <w:t>platelets</w:t>
      </w:r>
      <w:r w:rsidR="00FC5B75">
        <w:t xml:space="preserve"> are moderately variable in size with granules that are numerous and intensely-stained. Platelet counts tend to be high in health, especially in calves where counts in the neighborhood of one million/µL are common. </w:t>
      </w:r>
      <w:bookmarkStart w:id="1" w:name="_Hlk131108056"/>
      <w:r w:rsidR="00FC5B75" w:rsidRPr="00FC5B75">
        <w:rPr>
          <w:b/>
          <w:bCs/>
          <w:color w:val="FF0000"/>
          <w:sz w:val="28"/>
          <w:szCs w:val="28"/>
          <w:vertAlign w:val="superscript"/>
        </w:rPr>
        <w:t>(18)</w:t>
      </w:r>
      <w:bookmarkEnd w:id="1"/>
      <w:r>
        <w:br/>
      </w:r>
    </w:p>
    <w:p w14:paraId="35DFE5E9" w14:textId="77777777" w:rsidR="00A848F4" w:rsidRDefault="00A848F4" w:rsidP="0010636E">
      <w:pPr>
        <w:jc w:val="center"/>
        <w:rPr>
          <w:sz w:val="24"/>
          <w:szCs w:val="24"/>
        </w:rPr>
      </w:pPr>
    </w:p>
    <w:p w14:paraId="06E8A626" w14:textId="77777777" w:rsidR="00A848F4" w:rsidRDefault="00A848F4" w:rsidP="0010636E">
      <w:pPr>
        <w:jc w:val="center"/>
        <w:rPr>
          <w:sz w:val="24"/>
          <w:szCs w:val="24"/>
        </w:rPr>
      </w:pPr>
    </w:p>
    <w:p w14:paraId="36CB6E02" w14:textId="77777777" w:rsidR="00A848F4" w:rsidRDefault="00A848F4" w:rsidP="0010636E">
      <w:pPr>
        <w:jc w:val="center"/>
        <w:rPr>
          <w:sz w:val="24"/>
          <w:szCs w:val="24"/>
        </w:rPr>
      </w:pPr>
    </w:p>
    <w:p w14:paraId="28B96CA7" w14:textId="77777777" w:rsidR="00A848F4" w:rsidRDefault="00A848F4" w:rsidP="0010636E">
      <w:pPr>
        <w:jc w:val="center"/>
        <w:rPr>
          <w:sz w:val="24"/>
          <w:szCs w:val="24"/>
        </w:rPr>
      </w:pPr>
    </w:p>
    <w:p w14:paraId="089CE29A" w14:textId="77777777" w:rsidR="00A848F4" w:rsidRDefault="00A848F4" w:rsidP="0010636E">
      <w:pPr>
        <w:jc w:val="center"/>
        <w:rPr>
          <w:sz w:val="24"/>
          <w:szCs w:val="24"/>
        </w:rPr>
      </w:pPr>
    </w:p>
    <w:p w14:paraId="7AF2BACD" w14:textId="77777777" w:rsidR="00A848F4" w:rsidRDefault="00A848F4" w:rsidP="0010636E">
      <w:pPr>
        <w:jc w:val="center"/>
        <w:rPr>
          <w:sz w:val="24"/>
          <w:szCs w:val="24"/>
        </w:rPr>
      </w:pPr>
    </w:p>
    <w:p w14:paraId="75DA87A6" w14:textId="77777777" w:rsidR="00A848F4" w:rsidRDefault="00A848F4" w:rsidP="0010636E">
      <w:pPr>
        <w:jc w:val="center"/>
        <w:rPr>
          <w:sz w:val="24"/>
          <w:szCs w:val="24"/>
        </w:rPr>
      </w:pPr>
    </w:p>
    <w:p w14:paraId="2C25A5A3" w14:textId="77777777" w:rsidR="00A848F4" w:rsidRDefault="00A848F4" w:rsidP="0010636E">
      <w:pPr>
        <w:jc w:val="center"/>
        <w:rPr>
          <w:sz w:val="24"/>
          <w:szCs w:val="24"/>
        </w:rPr>
      </w:pPr>
    </w:p>
    <w:p w14:paraId="1443D5A3" w14:textId="5B92DC98" w:rsidR="00E51706" w:rsidRPr="0010636E" w:rsidRDefault="00583AF9" w:rsidP="0010636E">
      <w:pPr>
        <w:jc w:val="center"/>
        <w:rPr>
          <w:b/>
          <w:bCs/>
          <w:color w:val="FF0000"/>
          <w:sz w:val="28"/>
          <w:szCs w:val="28"/>
          <w:vertAlign w:val="superscript"/>
        </w:rPr>
      </w:pPr>
      <w:r>
        <w:rPr>
          <w:sz w:val="24"/>
          <w:szCs w:val="24"/>
        </w:rPr>
        <w:t>Exotic &amp; Avian Blood Cells</w:t>
      </w:r>
    </w:p>
    <w:p w14:paraId="48BB63E3" w14:textId="633338B0" w:rsidR="00583AF9" w:rsidRDefault="00583AF9" w:rsidP="00583AF9">
      <w:pPr>
        <w:jc w:val="center"/>
        <w:rPr>
          <w:sz w:val="24"/>
          <w:szCs w:val="24"/>
        </w:rPr>
      </w:pPr>
      <w:r>
        <w:rPr>
          <w:noProof/>
          <w:sz w:val="24"/>
          <w:szCs w:val="24"/>
        </w:rPr>
        <w:drawing>
          <wp:inline distT="0" distB="0" distL="0" distR="0" wp14:anchorId="0440082E" wp14:editId="63D2C697">
            <wp:extent cx="775855" cy="775855"/>
            <wp:effectExtent l="0" t="0" r="0" b="0"/>
            <wp:docPr id="119" name="Graphic 119" descr="Du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phic 119" descr="Duck outline"/>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778634" cy="778634"/>
                    </a:xfrm>
                    <a:prstGeom prst="rect">
                      <a:avLst/>
                    </a:prstGeom>
                  </pic:spPr>
                </pic:pic>
              </a:graphicData>
            </a:graphic>
          </wp:inline>
        </w:drawing>
      </w:r>
      <w:r>
        <w:rPr>
          <w:noProof/>
          <w:sz w:val="24"/>
          <w:szCs w:val="24"/>
        </w:rPr>
        <w:drawing>
          <wp:inline distT="0" distB="0" distL="0" distR="0" wp14:anchorId="3F1294B3" wp14:editId="17F6783B">
            <wp:extent cx="775855" cy="775855"/>
            <wp:effectExtent l="0" t="0" r="0" b="0"/>
            <wp:docPr id="120" name="Graphic 120" descr="Gecko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phic 120" descr="Gecko outline"/>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778439" cy="778439"/>
                    </a:xfrm>
                    <a:prstGeom prst="rect">
                      <a:avLst/>
                    </a:prstGeom>
                  </pic:spPr>
                </pic:pic>
              </a:graphicData>
            </a:graphic>
          </wp:inline>
        </w:drawing>
      </w:r>
    </w:p>
    <w:p w14:paraId="209203C0" w14:textId="2C1AE574" w:rsidR="0046046B" w:rsidRDefault="001E4381" w:rsidP="0046046B">
      <w:pPr>
        <w:keepNext/>
      </w:pPr>
      <w:r>
        <w:rPr>
          <w:noProof/>
          <w:sz w:val="24"/>
          <w:szCs w:val="24"/>
        </w:rPr>
        <mc:AlternateContent>
          <mc:Choice Requires="wps">
            <w:drawing>
              <wp:anchor distT="0" distB="0" distL="114300" distR="114300" simplePos="0" relativeHeight="251662848" behindDoc="0" locked="0" layoutInCell="1" allowOverlap="1" wp14:anchorId="6C7FCBC5" wp14:editId="5D193BE0">
                <wp:simplePos x="0" y="0"/>
                <wp:positionH relativeFrom="column">
                  <wp:posOffset>1621155</wp:posOffset>
                </wp:positionH>
                <wp:positionV relativeFrom="paragraph">
                  <wp:posOffset>87630</wp:posOffset>
                </wp:positionV>
                <wp:extent cx="339090" cy="325755"/>
                <wp:effectExtent l="11430" t="11430" r="11430" b="5715"/>
                <wp:wrapNone/>
                <wp:docPr id="35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 cy="325755"/>
                        </a:xfrm>
                        <a:prstGeom prst="rect">
                          <a:avLst/>
                        </a:prstGeom>
                        <a:solidFill>
                          <a:srgbClr val="FFFFFF"/>
                        </a:solidFill>
                        <a:ln w="9525">
                          <a:solidFill>
                            <a:srgbClr val="000000"/>
                          </a:solidFill>
                          <a:miter lim="800000"/>
                          <a:headEnd/>
                          <a:tailEnd/>
                        </a:ln>
                      </wps:spPr>
                      <wps:txbx>
                        <w:txbxContent>
                          <w:p w14:paraId="47B84981" w14:textId="0F5A280D" w:rsidR="00D53ADD" w:rsidRPr="00D53ADD" w:rsidRDefault="00D53ADD">
                            <w:pPr>
                              <w:rPr>
                                <w:b/>
                                <w:bCs/>
                                <w:color w:val="FF0000"/>
                              </w:rPr>
                            </w:pPr>
                            <w:r w:rsidRPr="00D53ADD">
                              <w:rPr>
                                <w:b/>
                                <w:bCs/>
                                <w:color w:val="FF0000"/>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7FCBC5" id="Text Box 43" o:spid="_x0000_s1047" type="#_x0000_t202" style="position:absolute;margin-left:127.65pt;margin-top:6.9pt;width:26.7pt;height:25.6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">
                <v:textbox>
                  <w:txbxContent>
                    <w:p w14:paraId="47B84981" w14:textId="0F5A280D" w:rsidR="00D53ADD" w:rsidRPr="00D53ADD" w:rsidRDefault="00D53ADD">
                      <w:pPr>
                        <w:rPr>
                          <w:b/>
                          <w:bCs/>
                          <w:color w:val="FF0000"/>
                        </w:rPr>
                      </w:pPr>
                      <w:r w:rsidRPr="00D53ADD">
                        <w:rPr>
                          <w:b/>
                          <w:bCs/>
                          <w:color w:val="FF0000"/>
                        </w:rPr>
                        <w:t>20</w:t>
                      </w:r>
                    </w:p>
                  </w:txbxContent>
                </v:textbox>
              </v:shape>
            </w:pict>
          </mc:Fallback>
        </mc:AlternateContent>
      </w:r>
      <w:r w:rsidR="0046046B">
        <w:rPr>
          <w:noProof/>
          <w:sz w:val="24"/>
          <w:szCs w:val="24"/>
        </w:rPr>
        <w:drawing>
          <wp:inline distT="0" distB="0" distL="0" distR="0" wp14:anchorId="520AC001" wp14:editId="27566C40">
            <wp:extent cx="1958510" cy="1524132"/>
            <wp:effectExtent l="0" t="0" r="0" b="0"/>
            <wp:docPr id="121" name="Picture 1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A picture containing text&#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1958510" cy="1524132"/>
                    </a:xfrm>
                    <a:prstGeom prst="rect">
                      <a:avLst/>
                    </a:prstGeom>
                  </pic:spPr>
                </pic:pic>
              </a:graphicData>
            </a:graphic>
          </wp:inline>
        </w:drawing>
      </w:r>
      <w:r w:rsidR="00D53ADD">
        <w:t xml:space="preserve">  </w:t>
      </w:r>
    </w:p>
    <w:p w14:paraId="4079EDFD" w14:textId="538AB4DD" w:rsidR="000B7C09" w:rsidRDefault="0046046B" w:rsidP="0046046B">
      <w:pPr>
        <w:pStyle w:val="Caption"/>
        <w:rPr>
          <w:noProof/>
        </w:rPr>
      </w:pPr>
      <w:r>
        <w:t xml:space="preserve">Figure </w:t>
      </w:r>
      <w:r w:rsidR="00C36938">
        <w:fldChar w:fldCharType="begin"/>
      </w:r>
      <w:r w:rsidR="00C36938">
        <w:instrText xml:space="preserve"> SEQ Figure \* ARABIC </w:instrText>
      </w:r>
      <w:r w:rsidR="00C36938">
        <w:fldChar w:fldCharType="separate"/>
      </w:r>
      <w:r w:rsidR="001A2C4D">
        <w:rPr>
          <w:noProof/>
        </w:rPr>
        <w:t>23</w:t>
      </w:r>
      <w:r w:rsidR="00C36938">
        <w:rPr>
          <w:noProof/>
        </w:rPr>
        <w:fldChar w:fldCharType="end"/>
      </w:r>
      <w:r>
        <w:t xml:space="preserve"> Avian Heterophil</w:t>
      </w:r>
    </w:p>
    <w:p w14:paraId="60EDB923" w14:textId="30A63350" w:rsidR="000B7C09" w:rsidRDefault="001E4381" w:rsidP="000B7C09">
      <w:pPr>
        <w:pStyle w:val="Caption"/>
        <w:keepNext/>
      </w:pPr>
      <w:r>
        <w:rPr>
          <w:noProof/>
        </w:rPr>
        <mc:AlternateContent>
          <mc:Choice Requires="wps">
            <w:drawing>
              <wp:anchor distT="0" distB="0" distL="114300" distR="114300" simplePos="0" relativeHeight="251664896" behindDoc="0" locked="0" layoutInCell="1" allowOverlap="1" wp14:anchorId="7A28E962" wp14:editId="778E7EDF">
                <wp:simplePos x="0" y="0"/>
                <wp:positionH relativeFrom="column">
                  <wp:posOffset>2687955</wp:posOffset>
                </wp:positionH>
                <wp:positionV relativeFrom="paragraph">
                  <wp:posOffset>433705</wp:posOffset>
                </wp:positionV>
                <wp:extent cx="353060" cy="415290"/>
                <wp:effectExtent l="11430" t="5080" r="6985" b="8255"/>
                <wp:wrapNone/>
                <wp:docPr id="354"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415290"/>
                        </a:xfrm>
                        <a:prstGeom prst="rect">
                          <a:avLst/>
                        </a:prstGeom>
                        <a:solidFill>
                          <a:srgbClr val="FFFFFF"/>
                        </a:solidFill>
                        <a:ln w="9525">
                          <a:solidFill>
                            <a:srgbClr val="000000"/>
                          </a:solidFill>
                          <a:miter lim="800000"/>
                          <a:headEnd/>
                          <a:tailEnd/>
                        </a:ln>
                      </wps:spPr>
                      <wps:txbx>
                        <w:txbxContent>
                          <w:p w14:paraId="06078C9F" w14:textId="282EEFFE" w:rsidR="00FB2E4A" w:rsidRPr="00FB2E4A" w:rsidRDefault="00FB2E4A">
                            <w:pPr>
                              <w:rPr>
                                <w:b/>
                                <w:bCs/>
                                <w:color w:val="FF0000"/>
                              </w:rPr>
                            </w:pPr>
                            <w:r w:rsidRPr="00FB2E4A">
                              <w:rPr>
                                <w:b/>
                                <w:bCs/>
                                <w:color w:val="FF0000"/>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28E962" id="Text Box 45" o:spid="_x0000_s1048" type="#_x0000_t202" style="position:absolute;margin-left:211.65pt;margin-top:34.15pt;width:27.8pt;height:32.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">
                <v:textbox>
                  <w:txbxContent>
                    <w:p w14:paraId="06078C9F" w14:textId="282EEFFE" w:rsidR="00FB2E4A" w:rsidRPr="00FB2E4A" w:rsidRDefault="00FB2E4A">
                      <w:pPr>
                        <w:rPr>
                          <w:b/>
                          <w:bCs/>
                          <w:color w:val="FF0000"/>
                        </w:rPr>
                      </w:pPr>
                      <w:r w:rsidRPr="00FB2E4A">
                        <w:rPr>
                          <w:b/>
                          <w:bCs/>
                          <w:color w:val="FF0000"/>
                        </w:rPr>
                        <w:t>20</w:t>
                      </w:r>
                    </w:p>
                  </w:txbxContent>
                </v:textbox>
              </v:shape>
            </w:pict>
          </mc:Fallback>
        </mc:AlternateContent>
      </w:r>
      <w:r>
        <w:rPr>
          <w:noProof/>
        </w:rPr>
        <mc:AlternateContent>
          <mc:Choice Requires="wps">
            <w:drawing>
              <wp:anchor distT="0" distB="0" distL="114300" distR="114300" simplePos="0" relativeHeight="251663872" behindDoc="0" locked="0" layoutInCell="1" allowOverlap="1" wp14:anchorId="095F9F95" wp14:editId="7E86D7A8">
                <wp:simplePos x="0" y="0"/>
                <wp:positionH relativeFrom="column">
                  <wp:posOffset>1212215</wp:posOffset>
                </wp:positionH>
                <wp:positionV relativeFrom="paragraph">
                  <wp:posOffset>59690</wp:posOffset>
                </wp:positionV>
                <wp:extent cx="422910" cy="367030"/>
                <wp:effectExtent l="12065" t="12065" r="12700" b="11430"/>
                <wp:wrapNone/>
                <wp:docPr id="353"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67030"/>
                        </a:xfrm>
                        <a:prstGeom prst="rect">
                          <a:avLst/>
                        </a:prstGeom>
                        <a:solidFill>
                          <a:srgbClr val="FFFFFF"/>
                        </a:solidFill>
                        <a:ln w="9525">
                          <a:solidFill>
                            <a:srgbClr val="000000"/>
                          </a:solidFill>
                          <a:miter lim="800000"/>
                          <a:headEnd/>
                          <a:tailEnd/>
                        </a:ln>
                      </wps:spPr>
                      <wps:txbx>
                        <w:txbxContent>
                          <w:p w14:paraId="422FED85" w14:textId="780B6901" w:rsidR="000B7C09" w:rsidRPr="000B7C09" w:rsidRDefault="000B7C09">
                            <w:pPr>
                              <w:rPr>
                                <w:b/>
                                <w:bCs/>
                                <w:color w:val="FF0000"/>
                              </w:rPr>
                            </w:pPr>
                            <w:r w:rsidRPr="000B7C09">
                              <w:rPr>
                                <w:b/>
                                <w:bCs/>
                                <w:color w:val="FF0000"/>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F9F95" id="Text Box 44" o:spid="_x0000_s1049" type="#_x0000_t202" style="position:absolute;margin-left:95.45pt;margin-top:4.7pt;width:33.3pt;height:28.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">
                <v:textbox>
                  <w:txbxContent>
                    <w:p w14:paraId="422FED85" w14:textId="780B6901" w:rsidR="000B7C09" w:rsidRPr="000B7C09" w:rsidRDefault="000B7C09">
                      <w:pPr>
                        <w:rPr>
                          <w:b/>
                          <w:bCs/>
                          <w:color w:val="FF0000"/>
                        </w:rPr>
                      </w:pPr>
                      <w:r w:rsidRPr="000B7C09">
                        <w:rPr>
                          <w:b/>
                          <w:bCs/>
                          <w:color w:val="FF0000"/>
                        </w:rPr>
                        <w:t>20</w:t>
                      </w:r>
                    </w:p>
                  </w:txbxContent>
                </v:textbox>
              </v:shape>
            </w:pict>
          </mc:Fallback>
        </mc:AlternateContent>
      </w:r>
      <w:r w:rsidR="000B7C09">
        <w:rPr>
          <w:noProof/>
        </w:rPr>
        <w:drawing>
          <wp:inline distT="0" distB="0" distL="0" distR="0" wp14:anchorId="1BE5479B" wp14:editId="45F8D81B">
            <wp:extent cx="1676545" cy="1242168"/>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77">
                      <a:extLst>
                        <a:ext uri="{28A0092B-C50C-407E-A947-70E740481C1C}">
                          <a14:useLocalDpi xmlns:a14="http://schemas.microsoft.com/office/drawing/2010/main" val="0"/>
                        </a:ext>
                      </a:extLst>
                    </a:blip>
                    <a:stretch>
                      <a:fillRect/>
                    </a:stretch>
                  </pic:blipFill>
                  <pic:spPr>
                    <a:xfrm>
                      <a:off x="0" y="0"/>
                      <a:ext cx="1676545" cy="1242168"/>
                    </a:xfrm>
                    <a:prstGeom prst="rect">
                      <a:avLst/>
                    </a:prstGeom>
                  </pic:spPr>
                </pic:pic>
              </a:graphicData>
            </a:graphic>
          </wp:inline>
        </w:drawing>
      </w:r>
      <w:r w:rsidR="00FB2E4A">
        <w:rPr>
          <w:noProof/>
        </w:rPr>
        <w:drawing>
          <wp:inline distT="0" distB="0" distL="0" distR="0" wp14:anchorId="23CD0928" wp14:editId="0BE51894">
            <wp:extent cx="1371719" cy="952583"/>
            <wp:effectExtent l="0" t="0" r="0" b="0"/>
            <wp:docPr id="123" name="Picture 123" descr="A close up of a person's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close up of a person's face&#10;&#10;Description automatically generated with low confidence"/>
                    <pic:cNvPicPr/>
                  </pic:nvPicPr>
                  <pic:blipFill>
                    <a:blip r:embed="rId78">
                      <a:extLst>
                        <a:ext uri="{28A0092B-C50C-407E-A947-70E740481C1C}">
                          <a14:useLocalDpi xmlns:a14="http://schemas.microsoft.com/office/drawing/2010/main" val="0"/>
                        </a:ext>
                      </a:extLst>
                    </a:blip>
                    <a:stretch>
                      <a:fillRect/>
                    </a:stretch>
                  </pic:blipFill>
                  <pic:spPr>
                    <a:xfrm>
                      <a:off x="0" y="0"/>
                      <a:ext cx="1371719" cy="952583"/>
                    </a:xfrm>
                    <a:prstGeom prst="rect">
                      <a:avLst/>
                    </a:prstGeom>
                  </pic:spPr>
                </pic:pic>
              </a:graphicData>
            </a:graphic>
          </wp:inline>
        </w:drawing>
      </w:r>
    </w:p>
    <w:p w14:paraId="0967799A" w14:textId="23EF64A5" w:rsidR="00E51706" w:rsidRDefault="000B7C09" w:rsidP="00FB2E4A">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24</w:t>
      </w:r>
      <w:r w:rsidR="00C36938">
        <w:rPr>
          <w:noProof/>
        </w:rPr>
        <w:fldChar w:fldCharType="end"/>
      </w:r>
      <w:r>
        <w:t xml:space="preserve"> Avian Monocyte</w:t>
      </w:r>
      <w:r w:rsidR="00FB2E4A">
        <w:rPr>
          <w:color w:val="auto"/>
          <w:sz w:val="24"/>
          <w:szCs w:val="24"/>
        </w:rPr>
        <w:t xml:space="preserve">              </w:t>
      </w:r>
      <w:r w:rsidR="00FB2E4A">
        <w:t xml:space="preserve">Figure </w:t>
      </w:r>
      <w:r w:rsidR="00C36938">
        <w:fldChar w:fldCharType="begin"/>
      </w:r>
      <w:r w:rsidR="00C36938">
        <w:instrText xml:space="preserve"> SEQ Figure \* ARABIC </w:instrText>
      </w:r>
      <w:r w:rsidR="00C36938">
        <w:fldChar w:fldCharType="separate"/>
      </w:r>
      <w:r w:rsidR="001A2C4D">
        <w:rPr>
          <w:noProof/>
        </w:rPr>
        <w:t>25</w:t>
      </w:r>
      <w:r w:rsidR="00C36938">
        <w:rPr>
          <w:noProof/>
        </w:rPr>
        <w:fldChar w:fldCharType="end"/>
      </w:r>
      <w:r w:rsidR="00FB2E4A">
        <w:t xml:space="preserve"> Avian Eosinophil</w:t>
      </w:r>
    </w:p>
    <w:p w14:paraId="5B39E465" w14:textId="3DF4D97A" w:rsidR="00D95E2B" w:rsidRDefault="001E4381" w:rsidP="00D95E2B">
      <w:pPr>
        <w:keepNext/>
      </w:pPr>
      <w:r>
        <w:rPr>
          <w:noProof/>
        </w:rPr>
        <mc:AlternateContent>
          <mc:Choice Requires="wps">
            <w:drawing>
              <wp:anchor distT="0" distB="0" distL="114300" distR="114300" simplePos="0" relativeHeight="251666944" behindDoc="0" locked="0" layoutInCell="1" allowOverlap="1" wp14:anchorId="2F32C7C9" wp14:editId="1C387BDF">
                <wp:simplePos x="0" y="0"/>
                <wp:positionH relativeFrom="column">
                  <wp:posOffset>2715260</wp:posOffset>
                </wp:positionH>
                <wp:positionV relativeFrom="paragraph">
                  <wp:posOffset>1003935</wp:posOffset>
                </wp:positionV>
                <wp:extent cx="464185" cy="284480"/>
                <wp:effectExtent l="10160" t="13335" r="11430" b="6985"/>
                <wp:wrapNone/>
                <wp:docPr id="352"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 cy="284480"/>
                        </a:xfrm>
                        <a:prstGeom prst="rect">
                          <a:avLst/>
                        </a:prstGeom>
                        <a:solidFill>
                          <a:srgbClr val="FFFFFF"/>
                        </a:solidFill>
                        <a:ln w="9525">
                          <a:solidFill>
                            <a:srgbClr val="000000"/>
                          </a:solidFill>
                          <a:miter lim="800000"/>
                          <a:headEnd/>
                          <a:tailEnd/>
                        </a:ln>
                      </wps:spPr>
                      <wps:txbx>
                        <w:txbxContent>
                          <w:p w14:paraId="5E9429E7" w14:textId="6A39D1B0" w:rsidR="000C59CB" w:rsidRPr="000C59CB" w:rsidRDefault="000C59CB">
                            <w:pPr>
                              <w:rPr>
                                <w:b/>
                                <w:bCs/>
                                <w:color w:val="FF0000"/>
                              </w:rPr>
                            </w:pPr>
                            <w:r w:rsidRPr="000C59CB">
                              <w:rPr>
                                <w:b/>
                                <w:bCs/>
                                <w:color w:val="FF0000"/>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32C7C9" id="Text Box 47" o:spid="_x0000_s1050" type="#_x0000_t202" style="position:absolute;margin-left:213.8pt;margin-top:79.05pt;width:36.55pt;height:22.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">
                <v:textbox>
                  <w:txbxContent>
                    <w:p w14:paraId="5E9429E7" w14:textId="6A39D1B0" w:rsidR="000C59CB" w:rsidRPr="000C59CB" w:rsidRDefault="000C59CB">
                      <w:pPr>
                        <w:rPr>
                          <w:b/>
                          <w:bCs/>
                          <w:color w:val="FF0000"/>
                        </w:rPr>
                      </w:pPr>
                      <w:r w:rsidRPr="000C59CB">
                        <w:rPr>
                          <w:b/>
                          <w:bCs/>
                          <w:color w:val="FF0000"/>
                        </w:rPr>
                        <w:t>20</w:t>
                      </w:r>
                    </w:p>
                  </w:txbxContent>
                </v:textbox>
              </v:shape>
            </w:pict>
          </mc:Fallback>
        </mc:AlternateContent>
      </w:r>
      <w:r>
        <w:rPr>
          <w:noProof/>
        </w:rPr>
        <mc:AlternateContent>
          <mc:Choice Requires="wps">
            <w:drawing>
              <wp:anchor distT="0" distB="0" distL="114300" distR="114300" simplePos="0" relativeHeight="251665920" behindDoc="0" locked="0" layoutInCell="1" allowOverlap="1" wp14:anchorId="2236173F" wp14:editId="771AA7DF">
                <wp:simplePos x="0" y="0"/>
                <wp:positionH relativeFrom="column">
                  <wp:posOffset>956310</wp:posOffset>
                </wp:positionH>
                <wp:positionV relativeFrom="paragraph">
                  <wp:posOffset>921385</wp:posOffset>
                </wp:positionV>
                <wp:extent cx="471170" cy="346075"/>
                <wp:effectExtent l="13335" t="6985" r="10795" b="8890"/>
                <wp:wrapNone/>
                <wp:docPr id="35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346075"/>
                        </a:xfrm>
                        <a:prstGeom prst="rect">
                          <a:avLst/>
                        </a:prstGeom>
                        <a:solidFill>
                          <a:srgbClr val="FFFFFF"/>
                        </a:solidFill>
                        <a:ln w="9525">
                          <a:solidFill>
                            <a:srgbClr val="000000"/>
                          </a:solidFill>
                          <a:miter lim="800000"/>
                          <a:headEnd/>
                          <a:tailEnd/>
                        </a:ln>
                      </wps:spPr>
                      <wps:txbx>
                        <w:txbxContent>
                          <w:p w14:paraId="346EB0BA" w14:textId="3752B186" w:rsidR="00D95E2B" w:rsidRPr="00D95E2B" w:rsidRDefault="00D95E2B">
                            <w:pPr>
                              <w:rPr>
                                <w:b/>
                                <w:bCs/>
                                <w:color w:val="FF0000"/>
                              </w:rPr>
                            </w:pPr>
                            <w:r w:rsidRPr="00D95E2B">
                              <w:rPr>
                                <w:b/>
                                <w:bCs/>
                                <w:color w:val="FF0000"/>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6173F" id="Text Box 46" o:spid="_x0000_s1051" type="#_x0000_t202" style="position:absolute;margin-left:75.3pt;margin-top:72.55pt;width:37.1pt;height:27.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">
                <v:textbox>
                  <w:txbxContent>
                    <w:p w14:paraId="346EB0BA" w14:textId="3752B186" w:rsidR="00D95E2B" w:rsidRPr="00D95E2B" w:rsidRDefault="00D95E2B">
                      <w:pPr>
                        <w:rPr>
                          <w:b/>
                          <w:bCs/>
                          <w:color w:val="FF0000"/>
                        </w:rPr>
                      </w:pPr>
                      <w:r w:rsidRPr="00D95E2B">
                        <w:rPr>
                          <w:b/>
                          <w:bCs/>
                          <w:color w:val="FF0000"/>
                        </w:rPr>
                        <w:t>20</w:t>
                      </w:r>
                    </w:p>
                  </w:txbxContent>
                </v:textbox>
              </v:shape>
            </w:pict>
          </mc:Fallback>
        </mc:AlternateContent>
      </w:r>
      <w:r w:rsidR="00D95E2B">
        <w:rPr>
          <w:noProof/>
        </w:rPr>
        <w:drawing>
          <wp:inline distT="0" distB="0" distL="0" distR="0" wp14:anchorId="42EC9FB1" wp14:editId="1A8BF96D">
            <wp:extent cx="1447925" cy="1265030"/>
            <wp:effectExtent l="0" t="0" r="0" b="0"/>
            <wp:docPr id="124" name="Picture 124" descr="A close up of a ro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close up of a rock&#10;&#10;Description automatically generated with low confidence"/>
                    <pic:cNvPicPr/>
                  </pic:nvPicPr>
                  <pic:blipFill>
                    <a:blip r:embed="rId79">
                      <a:extLst>
                        <a:ext uri="{28A0092B-C50C-407E-A947-70E740481C1C}">
                          <a14:useLocalDpi xmlns:a14="http://schemas.microsoft.com/office/drawing/2010/main" val="0"/>
                        </a:ext>
                      </a:extLst>
                    </a:blip>
                    <a:stretch>
                      <a:fillRect/>
                    </a:stretch>
                  </pic:blipFill>
                  <pic:spPr>
                    <a:xfrm>
                      <a:off x="0" y="0"/>
                      <a:ext cx="1447925" cy="1265030"/>
                    </a:xfrm>
                    <a:prstGeom prst="rect">
                      <a:avLst/>
                    </a:prstGeom>
                  </pic:spPr>
                </pic:pic>
              </a:graphicData>
            </a:graphic>
          </wp:inline>
        </w:drawing>
      </w:r>
      <w:r w:rsidR="000C59CB">
        <w:t xml:space="preserve"> </w:t>
      </w:r>
      <w:r w:rsidR="000C59CB">
        <w:rPr>
          <w:noProof/>
        </w:rPr>
        <w:drawing>
          <wp:inline distT="0" distB="0" distL="0" distR="0" wp14:anchorId="1DF8D6D6" wp14:editId="6E568205">
            <wp:extent cx="1664397" cy="1221278"/>
            <wp:effectExtent l="0" t="0" r="0" b="0"/>
            <wp:docPr id="125" name="Picture 1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picture containing text&#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1668309" cy="1224148"/>
                    </a:xfrm>
                    <a:prstGeom prst="rect">
                      <a:avLst/>
                    </a:prstGeom>
                  </pic:spPr>
                </pic:pic>
              </a:graphicData>
            </a:graphic>
          </wp:inline>
        </w:drawing>
      </w:r>
    </w:p>
    <w:p w14:paraId="61B0C2F0" w14:textId="4CC1A2A7" w:rsidR="00E51706" w:rsidRDefault="00D95E2B" w:rsidP="000C59CB">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26</w:t>
      </w:r>
      <w:r w:rsidR="00C36938">
        <w:rPr>
          <w:noProof/>
        </w:rPr>
        <w:fldChar w:fldCharType="end"/>
      </w:r>
      <w:r>
        <w:t xml:space="preserve"> Avian Lymphocyte</w:t>
      </w:r>
      <w:r w:rsidR="000C59CB">
        <w:t xml:space="preserve">              Figure </w:t>
      </w:r>
      <w:r w:rsidR="00C36938">
        <w:fldChar w:fldCharType="begin"/>
      </w:r>
      <w:r w:rsidR="00C36938">
        <w:instrText xml:space="preserve"> SEQ Figure \* ARABIC </w:instrText>
      </w:r>
      <w:r w:rsidR="00C36938">
        <w:fldChar w:fldCharType="separate"/>
      </w:r>
      <w:r w:rsidR="001A2C4D">
        <w:rPr>
          <w:noProof/>
        </w:rPr>
        <w:t>27</w:t>
      </w:r>
      <w:r w:rsidR="00C36938">
        <w:rPr>
          <w:noProof/>
        </w:rPr>
        <w:fldChar w:fldCharType="end"/>
      </w:r>
      <w:r w:rsidR="000C59CB">
        <w:t xml:space="preserve"> Avian Basophil</w:t>
      </w:r>
    </w:p>
    <w:p w14:paraId="2F081C90" w14:textId="4180361F" w:rsidR="007D6CDB" w:rsidRDefault="001E4381" w:rsidP="007D6CDB">
      <w:pPr>
        <w:keepNext/>
      </w:pPr>
      <w:r>
        <w:rPr>
          <w:noProof/>
        </w:rPr>
        <mc:AlternateContent>
          <mc:Choice Requires="wps">
            <w:drawing>
              <wp:anchor distT="0" distB="0" distL="114300" distR="114300" simplePos="0" relativeHeight="251668992" behindDoc="0" locked="0" layoutInCell="1" allowOverlap="1" wp14:anchorId="15F0E239" wp14:editId="2C39D3D4">
                <wp:simplePos x="0" y="0"/>
                <wp:positionH relativeFrom="column">
                  <wp:posOffset>1503045</wp:posOffset>
                </wp:positionH>
                <wp:positionV relativeFrom="paragraph">
                  <wp:posOffset>99060</wp:posOffset>
                </wp:positionV>
                <wp:extent cx="346710" cy="263525"/>
                <wp:effectExtent l="7620" t="13335" r="7620" b="8890"/>
                <wp:wrapNone/>
                <wp:docPr id="35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 cy="263525"/>
                        </a:xfrm>
                        <a:prstGeom prst="rect">
                          <a:avLst/>
                        </a:prstGeom>
                        <a:solidFill>
                          <a:srgbClr val="FFFFFF"/>
                        </a:solidFill>
                        <a:ln w="9525">
                          <a:solidFill>
                            <a:srgbClr val="000000"/>
                          </a:solidFill>
                          <a:miter lim="800000"/>
                          <a:headEnd/>
                          <a:tailEnd/>
                        </a:ln>
                      </wps:spPr>
                      <wps:txbx>
                        <w:txbxContent>
                          <w:p w14:paraId="48AA2CDB" w14:textId="48AEC8E3" w:rsidR="00235260" w:rsidRPr="00235260" w:rsidRDefault="00235260">
                            <w:pPr>
                              <w:rPr>
                                <w:b/>
                                <w:bCs/>
                                <w:color w:val="FF0000"/>
                              </w:rPr>
                            </w:pPr>
                            <w:r w:rsidRPr="00235260">
                              <w:rPr>
                                <w:b/>
                                <w:bCs/>
                                <w:color w:val="FF0000"/>
                              </w:rPr>
                              <w:t>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F0E239" id="Text Box 49" o:spid="_x0000_s1052" type="#_x0000_t202" style="position:absolute;margin-left:118.35pt;margin-top:7.8pt;width:27.3pt;height:20.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">
                <v:textbox>
                  <w:txbxContent>
                    <w:p w14:paraId="48AA2CDB" w14:textId="48AEC8E3" w:rsidR="00235260" w:rsidRPr="00235260" w:rsidRDefault="00235260">
                      <w:pPr>
                        <w:rPr>
                          <w:b/>
                          <w:bCs/>
                          <w:color w:val="FF0000"/>
                        </w:rPr>
                      </w:pPr>
                      <w:r w:rsidRPr="00235260">
                        <w:rPr>
                          <w:b/>
                          <w:bCs/>
                          <w:color w:val="FF0000"/>
                        </w:rPr>
                        <w:t>21</w:t>
                      </w:r>
                    </w:p>
                  </w:txbxContent>
                </v:textbox>
              </v:shape>
            </w:pict>
          </mc:Fallback>
        </mc:AlternateContent>
      </w:r>
      <w:r>
        <w:rPr>
          <w:noProof/>
        </w:rPr>
        <mc:AlternateContent>
          <mc:Choice Requires="wps">
            <w:drawing>
              <wp:anchor distT="0" distB="0" distL="114300" distR="114300" simplePos="0" relativeHeight="251667968" behindDoc="0" locked="0" layoutInCell="1" allowOverlap="1" wp14:anchorId="3D803258" wp14:editId="47EAAFB6">
                <wp:simplePos x="0" y="0"/>
                <wp:positionH relativeFrom="column">
                  <wp:posOffset>789940</wp:posOffset>
                </wp:positionH>
                <wp:positionV relativeFrom="paragraph">
                  <wp:posOffset>763905</wp:posOffset>
                </wp:positionV>
                <wp:extent cx="533400" cy="353695"/>
                <wp:effectExtent l="8890" t="11430" r="10160" b="6350"/>
                <wp:wrapNone/>
                <wp:docPr id="349"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53695"/>
                        </a:xfrm>
                        <a:prstGeom prst="rect">
                          <a:avLst/>
                        </a:prstGeom>
                        <a:solidFill>
                          <a:srgbClr val="FFFFFF"/>
                        </a:solidFill>
                        <a:ln w="9525">
                          <a:solidFill>
                            <a:srgbClr val="000000"/>
                          </a:solidFill>
                          <a:miter lim="800000"/>
                          <a:headEnd/>
                          <a:tailEnd/>
                        </a:ln>
                      </wps:spPr>
                      <wps:txbx>
                        <w:txbxContent>
                          <w:p w14:paraId="0A2444EE" w14:textId="24B65969" w:rsidR="00B50E4E" w:rsidRPr="00B50E4E" w:rsidRDefault="00B50E4E">
                            <w:pPr>
                              <w:rPr>
                                <w:b/>
                                <w:bCs/>
                                <w:color w:val="FF0000"/>
                              </w:rPr>
                            </w:pPr>
                            <w:r w:rsidRPr="00B50E4E">
                              <w:rPr>
                                <w:b/>
                                <w:bCs/>
                                <w:color w:val="FF0000"/>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03258" id="Text Box 48" o:spid="_x0000_s1053" type="#_x0000_t202" style="position:absolute;margin-left:62.2pt;margin-top:60.15pt;width:42pt;height:27.8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">
                <v:textbox>
                  <w:txbxContent>
                    <w:p w14:paraId="0A2444EE" w14:textId="24B65969" w:rsidR="00B50E4E" w:rsidRPr="00B50E4E" w:rsidRDefault="00B50E4E">
                      <w:pPr>
                        <w:rPr>
                          <w:b/>
                          <w:bCs/>
                          <w:color w:val="FF0000"/>
                        </w:rPr>
                      </w:pPr>
                      <w:r w:rsidRPr="00B50E4E">
                        <w:rPr>
                          <w:b/>
                          <w:bCs/>
                          <w:color w:val="FF0000"/>
                        </w:rPr>
                        <w:t>20</w:t>
                      </w:r>
                    </w:p>
                  </w:txbxContent>
                </v:textbox>
              </v:shape>
            </w:pict>
          </mc:Fallback>
        </mc:AlternateContent>
      </w:r>
      <w:r w:rsidR="007D6CDB">
        <w:rPr>
          <w:noProof/>
        </w:rPr>
        <w:drawing>
          <wp:inline distT="0" distB="0" distL="0" distR="0" wp14:anchorId="55F8A045" wp14:editId="26478D6F">
            <wp:extent cx="1296850" cy="1115291"/>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81">
                      <a:extLst>
                        <a:ext uri="{28A0092B-C50C-407E-A947-70E740481C1C}">
                          <a14:useLocalDpi xmlns:a14="http://schemas.microsoft.com/office/drawing/2010/main" val="0"/>
                        </a:ext>
                      </a:extLst>
                    </a:blip>
                    <a:stretch>
                      <a:fillRect/>
                    </a:stretch>
                  </pic:blipFill>
                  <pic:spPr>
                    <a:xfrm>
                      <a:off x="0" y="0"/>
                      <a:ext cx="1298074" cy="1116343"/>
                    </a:xfrm>
                    <a:prstGeom prst="rect">
                      <a:avLst/>
                    </a:prstGeom>
                  </pic:spPr>
                </pic:pic>
              </a:graphicData>
            </a:graphic>
          </wp:inline>
        </w:drawing>
      </w:r>
      <w:r w:rsidR="00424C0D">
        <w:rPr>
          <w:noProof/>
        </w:rPr>
        <w:drawing>
          <wp:inline distT="0" distB="0" distL="0" distR="0" wp14:anchorId="171C6F7D" wp14:editId="38EDCA6E">
            <wp:extent cx="1341236" cy="1143099"/>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82">
                      <a:extLst>
                        <a:ext uri="{28A0092B-C50C-407E-A947-70E740481C1C}">
                          <a14:useLocalDpi xmlns:a14="http://schemas.microsoft.com/office/drawing/2010/main" val="0"/>
                        </a:ext>
                      </a:extLst>
                    </a:blip>
                    <a:stretch>
                      <a:fillRect/>
                    </a:stretch>
                  </pic:blipFill>
                  <pic:spPr>
                    <a:xfrm>
                      <a:off x="0" y="0"/>
                      <a:ext cx="1341236" cy="1143099"/>
                    </a:xfrm>
                    <a:prstGeom prst="rect">
                      <a:avLst/>
                    </a:prstGeom>
                  </pic:spPr>
                </pic:pic>
              </a:graphicData>
            </a:graphic>
          </wp:inline>
        </w:drawing>
      </w:r>
    </w:p>
    <w:p w14:paraId="633E4AB4" w14:textId="0A522F74" w:rsidR="00424C0D" w:rsidRDefault="007D6CDB" w:rsidP="00424C0D">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28</w:t>
      </w:r>
      <w:r w:rsidR="00C36938">
        <w:rPr>
          <w:noProof/>
        </w:rPr>
        <w:fldChar w:fldCharType="end"/>
      </w:r>
      <w:r>
        <w:t xml:space="preserve"> Avian Thrombocyte</w:t>
      </w:r>
      <w:r w:rsidR="00424C0D">
        <w:t xml:space="preserve">   Figure </w:t>
      </w:r>
      <w:r w:rsidR="00C36938">
        <w:fldChar w:fldCharType="begin"/>
      </w:r>
      <w:r w:rsidR="00C36938">
        <w:instrText xml:space="preserve"> SEQ Figure \* ARABIC </w:instrText>
      </w:r>
      <w:r w:rsidR="00C36938">
        <w:fldChar w:fldCharType="separate"/>
      </w:r>
      <w:r w:rsidR="001A2C4D">
        <w:rPr>
          <w:noProof/>
        </w:rPr>
        <w:t>29</w:t>
      </w:r>
      <w:r w:rsidR="00C36938">
        <w:rPr>
          <w:noProof/>
        </w:rPr>
        <w:fldChar w:fldCharType="end"/>
      </w:r>
      <w:r w:rsidR="00424C0D">
        <w:t xml:space="preserve"> Immature Avian RBC</w:t>
      </w:r>
    </w:p>
    <w:p w14:paraId="33354BF9" w14:textId="7A3D3E95" w:rsidR="00C301BB" w:rsidRDefault="00C301BB" w:rsidP="00C301BB">
      <w:pPr>
        <w:rPr>
          <w:b/>
          <w:bCs/>
          <w:color w:val="2F5496" w:themeColor="accent1" w:themeShade="BF"/>
        </w:rPr>
      </w:pPr>
      <w:r>
        <w:rPr>
          <w:noProof/>
          <w:sz w:val="24"/>
          <w:szCs w:val="24"/>
        </w:rPr>
        <w:drawing>
          <wp:inline distT="0" distB="0" distL="0" distR="0" wp14:anchorId="6E269869" wp14:editId="59B1F505">
            <wp:extent cx="623455" cy="623455"/>
            <wp:effectExtent l="0" t="0" r="0" b="0"/>
            <wp:docPr id="34" name="Graphic 34" descr="Du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phic 119" descr="Duck outline"/>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632647" cy="632647"/>
                    </a:xfrm>
                    <a:prstGeom prst="rect">
                      <a:avLst/>
                    </a:prstGeom>
                  </pic:spPr>
                </pic:pic>
              </a:graphicData>
            </a:graphic>
          </wp:inline>
        </w:drawing>
      </w:r>
      <w:r w:rsidR="00236614">
        <w:t xml:space="preserve">Avian </w:t>
      </w:r>
      <w:r w:rsidR="00236614" w:rsidRPr="006A20C9">
        <w:rPr>
          <w:b/>
          <w:bCs/>
          <w:color w:val="FF0000"/>
        </w:rPr>
        <w:t>erythrocytes</w:t>
      </w:r>
      <w:r w:rsidR="00236614">
        <w:t xml:space="preserve"> are larger than mammals but smaller than reptiles</w:t>
      </w:r>
      <w:r w:rsidR="00542421">
        <w:t xml:space="preserve"> with lower hemoglobin due to nucleated red blood cells. </w:t>
      </w:r>
      <w:r w:rsidR="006A20C9">
        <w:t xml:space="preserve">Avians </w:t>
      </w:r>
      <w:r w:rsidR="006A20C9" w:rsidRPr="006A20C9">
        <w:t>have a different respiratory system that lets them transport oxygen</w:t>
      </w:r>
      <w:r w:rsidR="006A20C9">
        <w:t xml:space="preserve"> </w:t>
      </w:r>
      <w:r w:rsidR="006A20C9" w:rsidRPr="006A20C9">
        <w:t>efficiently without needing enucleated blood cells.</w:t>
      </w:r>
      <w:r w:rsidR="006A20C9">
        <w:t xml:space="preserve"> </w:t>
      </w:r>
      <w:r w:rsidR="00C528FE" w:rsidRPr="00D83E53">
        <w:rPr>
          <w:b/>
          <w:bCs/>
          <w:color w:val="0070C0"/>
          <w:sz w:val="32"/>
          <w:szCs w:val="32"/>
          <w:vertAlign w:val="subscript"/>
        </w:rPr>
        <w:t>(56)</w:t>
      </w:r>
    </w:p>
    <w:p w14:paraId="7CFBF694" w14:textId="64CFD39C" w:rsidR="006A20C9" w:rsidRDefault="006A20C9" w:rsidP="00C301BB">
      <w:pPr>
        <w:rPr>
          <w:b/>
          <w:bCs/>
          <w:color w:val="0070C0"/>
        </w:rPr>
      </w:pPr>
      <w:r>
        <w:rPr>
          <w:noProof/>
          <w:sz w:val="24"/>
          <w:szCs w:val="24"/>
        </w:rPr>
        <w:drawing>
          <wp:inline distT="0" distB="0" distL="0" distR="0" wp14:anchorId="61418D98" wp14:editId="2AE1E513">
            <wp:extent cx="623455" cy="623455"/>
            <wp:effectExtent l="0" t="0" r="0" b="0"/>
            <wp:docPr id="35" name="Graphic 35" descr="Du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phic 119" descr="Duck outline"/>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632647" cy="632647"/>
                    </a:xfrm>
                    <a:prstGeom prst="rect">
                      <a:avLst/>
                    </a:prstGeom>
                  </pic:spPr>
                </pic:pic>
              </a:graphicData>
            </a:graphic>
          </wp:inline>
        </w:drawing>
      </w:r>
      <w:r w:rsidR="00EB56B4" w:rsidRPr="002008F7">
        <w:rPr>
          <w:b/>
          <w:bCs/>
          <w:color w:val="7030A0"/>
        </w:rPr>
        <w:t>Heterophils</w:t>
      </w:r>
      <w:r w:rsidR="00EB56B4">
        <w:t xml:space="preserve"> are the most abundant type of </w:t>
      </w:r>
      <w:r w:rsidR="00737EA2">
        <w:t xml:space="preserve">granulocytes in healthy birds. </w:t>
      </w:r>
      <w:r w:rsidR="002008F7">
        <w:t xml:space="preserve">The cytoplasm will appear colorless and have eosinophilic granules. </w:t>
      </w:r>
      <w:r w:rsidR="00C528FE" w:rsidRPr="00D83E53">
        <w:rPr>
          <w:b/>
          <w:bCs/>
          <w:color w:val="0070C0"/>
          <w:sz w:val="32"/>
          <w:szCs w:val="32"/>
          <w:vertAlign w:val="subscript"/>
        </w:rPr>
        <w:t>(56)</w:t>
      </w:r>
    </w:p>
    <w:p w14:paraId="14DA2905" w14:textId="776AECAF" w:rsidR="00D037A9" w:rsidRDefault="00614364" w:rsidP="00C301BB">
      <w:pPr>
        <w:rPr>
          <w:b/>
          <w:bCs/>
          <w:color w:val="0070C0"/>
        </w:rPr>
      </w:pPr>
      <w:r>
        <w:rPr>
          <w:noProof/>
          <w:sz w:val="24"/>
          <w:szCs w:val="24"/>
        </w:rPr>
        <w:drawing>
          <wp:inline distT="0" distB="0" distL="0" distR="0" wp14:anchorId="0249D6F2" wp14:editId="65C7AA00">
            <wp:extent cx="623455" cy="623455"/>
            <wp:effectExtent l="0" t="0" r="0" b="0"/>
            <wp:docPr id="43" name="Graphic 43" descr="Du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phic 119" descr="Duck outline"/>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632647" cy="632647"/>
                    </a:xfrm>
                    <a:prstGeom prst="rect">
                      <a:avLst/>
                    </a:prstGeom>
                  </pic:spPr>
                </pic:pic>
              </a:graphicData>
            </a:graphic>
          </wp:inline>
        </w:drawing>
      </w:r>
      <w:r w:rsidRPr="00D037A9">
        <w:rPr>
          <w:b/>
          <w:bCs/>
          <w:color w:val="00B050"/>
        </w:rPr>
        <w:t>Eosinophils</w:t>
      </w:r>
      <w:r>
        <w:t xml:space="preserve"> are the same size (or sometimes larger) than heterophils.</w:t>
      </w:r>
      <w:r w:rsidR="00F930F0">
        <w:t xml:space="preserve"> They </w:t>
      </w:r>
      <w:r w:rsidR="00F930F0">
        <w:rPr>
          <w:rFonts w:ascii="Calibri" w:hAnsi="Calibri" w:cs="Calibri"/>
        </w:rPr>
        <w:t>h</w:t>
      </w:r>
      <w:r w:rsidR="00F930F0" w:rsidRPr="00F930F0">
        <w:rPr>
          <w:rFonts w:ascii="Calibri" w:hAnsi="Calibri" w:cs="Calibri"/>
        </w:rPr>
        <w:t>ave round, strongly eosinophilic cytoplasmic granules</w:t>
      </w:r>
      <w:r w:rsidR="00D037A9">
        <w:rPr>
          <w:rFonts w:ascii="Calibri" w:hAnsi="Calibri" w:cs="Calibri"/>
        </w:rPr>
        <w:t xml:space="preserve"> and the</w:t>
      </w:r>
      <w:r w:rsidR="00F930F0" w:rsidRPr="00F930F0">
        <w:rPr>
          <w:rFonts w:ascii="Calibri" w:hAnsi="Calibri" w:cs="Calibri"/>
        </w:rPr>
        <w:t xml:space="preserve"> </w:t>
      </w:r>
      <w:r w:rsidR="00D037A9">
        <w:rPr>
          <w:rFonts w:ascii="Calibri" w:hAnsi="Calibri" w:cs="Calibri"/>
        </w:rPr>
        <w:t>g</w:t>
      </w:r>
      <w:r w:rsidR="00F930F0" w:rsidRPr="00F930F0">
        <w:rPr>
          <w:rFonts w:ascii="Calibri" w:hAnsi="Calibri" w:cs="Calibri"/>
        </w:rPr>
        <w:t xml:space="preserve">ranules stain more intensely than the </w:t>
      </w:r>
      <w:r w:rsidR="00D037A9">
        <w:rPr>
          <w:rFonts w:ascii="Calibri" w:hAnsi="Calibri" w:cs="Calibri"/>
        </w:rPr>
        <w:t>h</w:t>
      </w:r>
      <w:r w:rsidR="00F930F0" w:rsidRPr="00F930F0">
        <w:rPr>
          <w:rFonts w:ascii="Calibri" w:hAnsi="Calibri" w:cs="Calibri"/>
        </w:rPr>
        <w:t>eterophils</w:t>
      </w:r>
      <w:r w:rsidR="00D037A9">
        <w:rPr>
          <w:rFonts w:ascii="Calibri" w:hAnsi="Calibri" w:cs="Calibri"/>
        </w:rPr>
        <w:t>. However, eosinophils</w:t>
      </w:r>
      <w:r w:rsidR="00C528FE">
        <w:rPr>
          <w:rFonts w:ascii="Calibri" w:hAnsi="Calibri" w:cs="Calibri"/>
        </w:rPr>
        <w:t xml:space="preserve"> </w:t>
      </w:r>
      <w:r w:rsidR="00D037A9">
        <w:rPr>
          <w:rFonts w:ascii="Calibri" w:hAnsi="Calibri" w:cs="Calibri"/>
        </w:rPr>
        <w:t>will</w:t>
      </w:r>
      <w:r w:rsidR="00F930F0" w:rsidRPr="00F930F0">
        <w:rPr>
          <w:rFonts w:ascii="Calibri" w:hAnsi="Calibri" w:cs="Calibri"/>
        </w:rPr>
        <w:t xml:space="preserve"> </w:t>
      </w:r>
      <w:r w:rsidR="00D037A9">
        <w:rPr>
          <w:rFonts w:ascii="Calibri" w:hAnsi="Calibri" w:cs="Calibri"/>
        </w:rPr>
        <w:t>v</w:t>
      </w:r>
      <w:r w:rsidR="00F930F0" w:rsidRPr="00F930F0">
        <w:rPr>
          <w:rFonts w:ascii="Calibri" w:hAnsi="Calibri" w:cs="Calibri"/>
        </w:rPr>
        <w:t>ary in different species of birds</w:t>
      </w:r>
      <w:r w:rsidR="00D037A9">
        <w:rPr>
          <w:rFonts w:ascii="Calibri" w:hAnsi="Calibri" w:cs="Calibri"/>
        </w:rPr>
        <w:t xml:space="preserve">. </w:t>
      </w:r>
      <w:r w:rsidR="00C528FE" w:rsidRPr="00D83E53">
        <w:rPr>
          <w:b/>
          <w:bCs/>
          <w:color w:val="0070C0"/>
          <w:sz w:val="32"/>
          <w:szCs w:val="32"/>
          <w:vertAlign w:val="subscript"/>
        </w:rPr>
        <w:t>(56)</w:t>
      </w:r>
      <w:r w:rsidR="00D037A9">
        <w:rPr>
          <w:noProof/>
          <w:sz w:val="24"/>
          <w:szCs w:val="24"/>
        </w:rPr>
        <w:drawing>
          <wp:inline distT="0" distB="0" distL="0" distR="0" wp14:anchorId="7637146C" wp14:editId="3A176520">
            <wp:extent cx="623455" cy="623455"/>
            <wp:effectExtent l="0" t="0" r="0" b="0"/>
            <wp:docPr id="54" name="Graphic 54" descr="Du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phic 119" descr="Duck outline"/>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632647" cy="632647"/>
                    </a:xfrm>
                    <a:prstGeom prst="rect">
                      <a:avLst/>
                    </a:prstGeom>
                  </pic:spPr>
                </pic:pic>
              </a:graphicData>
            </a:graphic>
          </wp:inline>
        </w:drawing>
      </w:r>
      <w:r w:rsidR="009B2E20" w:rsidRPr="005A2FCD">
        <w:rPr>
          <w:b/>
          <w:bCs/>
          <w:color w:val="FF3300"/>
        </w:rPr>
        <w:t>Basophils</w:t>
      </w:r>
      <w:r w:rsidR="009B2E20">
        <w:t xml:space="preserve"> have deeply metochromatic granules and these granules will hide the nucleus.</w:t>
      </w:r>
      <w:r w:rsidR="005A2FCD">
        <w:t xml:space="preserve"> These cells are most often found in the peripheral blood. </w:t>
      </w:r>
      <w:r w:rsidR="00C528FE" w:rsidRPr="00D83E53">
        <w:rPr>
          <w:b/>
          <w:bCs/>
          <w:color w:val="0070C0"/>
          <w:sz w:val="32"/>
          <w:szCs w:val="32"/>
          <w:vertAlign w:val="subscript"/>
        </w:rPr>
        <w:t>(56)</w:t>
      </w:r>
    </w:p>
    <w:p w14:paraId="399EE5AD" w14:textId="1C2F87CB" w:rsidR="005A2FCD" w:rsidRPr="00EB56B4" w:rsidRDefault="005A2FCD" w:rsidP="00C301BB">
      <w:r>
        <w:rPr>
          <w:noProof/>
          <w:sz w:val="24"/>
          <w:szCs w:val="24"/>
        </w:rPr>
        <w:drawing>
          <wp:inline distT="0" distB="0" distL="0" distR="0" wp14:anchorId="21DE47D4" wp14:editId="67764404">
            <wp:extent cx="623455" cy="623455"/>
            <wp:effectExtent l="0" t="0" r="0" b="0"/>
            <wp:docPr id="55" name="Graphic 55" descr="Du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phic 119" descr="Duck outline"/>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632647" cy="632647"/>
                    </a:xfrm>
                    <a:prstGeom prst="rect">
                      <a:avLst/>
                    </a:prstGeom>
                  </pic:spPr>
                </pic:pic>
              </a:graphicData>
            </a:graphic>
          </wp:inline>
        </w:drawing>
      </w:r>
      <w:r w:rsidR="006B3D15" w:rsidRPr="00A40848">
        <w:rPr>
          <w:b/>
          <w:bCs/>
          <w:color w:val="00B0F0"/>
        </w:rPr>
        <w:t>Lymphocytes</w:t>
      </w:r>
      <w:r w:rsidR="006B3D15">
        <w:t xml:space="preserve"> in birds are similar to what we see in mammals. </w:t>
      </w:r>
      <w:r w:rsidR="000D6034">
        <w:t>They are round cells with slightly indented, centrally positioned nucleus.</w:t>
      </w:r>
      <w:r w:rsidR="00A40848">
        <w:t xml:space="preserve"> The cytoplasm usually appears a light blue. </w:t>
      </w:r>
      <w:bookmarkStart w:id="2" w:name="_Hlk131798949"/>
      <w:r w:rsidR="00D83E53" w:rsidRPr="00D83E53">
        <w:rPr>
          <w:b/>
          <w:bCs/>
          <w:color w:val="0070C0"/>
          <w:sz w:val="32"/>
          <w:szCs w:val="32"/>
          <w:vertAlign w:val="subscript"/>
        </w:rPr>
        <w:t>(56)</w:t>
      </w:r>
      <w:bookmarkEnd w:id="2"/>
    </w:p>
    <w:p w14:paraId="37682A9E" w14:textId="128AB935" w:rsidR="00A40848" w:rsidRDefault="00A40848" w:rsidP="00C301BB">
      <w:pPr>
        <w:rPr>
          <w:b/>
          <w:bCs/>
          <w:color w:val="0070C0"/>
        </w:rPr>
      </w:pPr>
      <w:r>
        <w:rPr>
          <w:noProof/>
          <w:sz w:val="24"/>
          <w:szCs w:val="24"/>
        </w:rPr>
        <w:drawing>
          <wp:inline distT="0" distB="0" distL="0" distR="0" wp14:anchorId="304A9B39" wp14:editId="3931B1E6">
            <wp:extent cx="623455" cy="623455"/>
            <wp:effectExtent l="0" t="0" r="0" b="0"/>
            <wp:docPr id="62" name="Graphic 62" descr="Du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phic 119" descr="Duck outline"/>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632647" cy="632647"/>
                    </a:xfrm>
                    <a:prstGeom prst="rect">
                      <a:avLst/>
                    </a:prstGeom>
                  </pic:spPr>
                </pic:pic>
              </a:graphicData>
            </a:graphic>
          </wp:inline>
        </w:drawing>
      </w:r>
      <w:r w:rsidR="00D57D2F" w:rsidRPr="00D12A22">
        <w:rPr>
          <w:b/>
          <w:bCs/>
          <w:color w:val="00B050"/>
        </w:rPr>
        <w:t>Monocytes</w:t>
      </w:r>
      <w:r w:rsidR="00D57D2F">
        <w:t xml:space="preserve"> are the largest white blood cell</w:t>
      </w:r>
      <w:r w:rsidR="0010636E">
        <w:t xml:space="preserve"> and have the same appearance as </w:t>
      </w:r>
      <w:r w:rsidR="001E763D">
        <w:t xml:space="preserve">those seen in mammals. They have abundant blue-gray cytoplasm </w:t>
      </w:r>
      <w:r w:rsidR="00D12A22">
        <w:t xml:space="preserve">and contain vacuoles or fine dust. </w:t>
      </w:r>
      <w:r w:rsidR="0010636E">
        <w:t xml:space="preserve"> </w:t>
      </w:r>
      <w:r w:rsidR="00D83E53" w:rsidRPr="00D83E53">
        <w:rPr>
          <w:b/>
          <w:bCs/>
          <w:color w:val="0070C0"/>
          <w:sz w:val="32"/>
          <w:szCs w:val="32"/>
          <w:vertAlign w:val="subscript"/>
        </w:rPr>
        <w:t>(56)</w:t>
      </w:r>
    </w:p>
    <w:p w14:paraId="3C9286D2" w14:textId="150C8A3B" w:rsidR="00D12A22" w:rsidRPr="00C301BB" w:rsidRDefault="00D12A22" w:rsidP="00C301BB">
      <w:r>
        <w:rPr>
          <w:noProof/>
          <w:sz w:val="24"/>
          <w:szCs w:val="24"/>
        </w:rPr>
        <w:drawing>
          <wp:inline distT="0" distB="0" distL="0" distR="0" wp14:anchorId="419922F5" wp14:editId="2ADEEA3F">
            <wp:extent cx="623455" cy="623455"/>
            <wp:effectExtent l="0" t="0" r="0" b="0"/>
            <wp:docPr id="70" name="Graphic 70" descr="Du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phic 119" descr="Duck outline"/>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632647" cy="632647"/>
                    </a:xfrm>
                    <a:prstGeom prst="rect">
                      <a:avLst/>
                    </a:prstGeom>
                  </pic:spPr>
                </pic:pic>
              </a:graphicData>
            </a:graphic>
          </wp:inline>
        </w:drawing>
      </w:r>
      <w:r w:rsidR="00C42275" w:rsidRPr="00A559A4">
        <w:rPr>
          <w:b/>
          <w:bCs/>
          <w:color w:val="9933FF"/>
        </w:rPr>
        <w:t>Thrombocytes (platelets</w:t>
      </w:r>
      <w:r w:rsidR="00C42275">
        <w:t xml:space="preserve">) tend to be nucleated cells with </w:t>
      </w:r>
      <w:r w:rsidR="00BD4FE8">
        <w:t xml:space="preserve">a round to oval like nucleus. The nucleus contains </w:t>
      </w:r>
      <w:r w:rsidR="00A559A4">
        <w:t xml:space="preserve">densely clumped chromatin and a colorless to pale gray cytoplasm. </w:t>
      </w:r>
      <w:r w:rsidR="00D83E53" w:rsidRPr="00D83E53">
        <w:rPr>
          <w:b/>
          <w:bCs/>
          <w:color w:val="0070C0"/>
          <w:sz w:val="32"/>
          <w:szCs w:val="32"/>
          <w:vertAlign w:val="subscript"/>
        </w:rPr>
        <w:t>(56)</w:t>
      </w:r>
    </w:p>
    <w:p w14:paraId="37110F05" w14:textId="77777777" w:rsidR="00C301BB" w:rsidRDefault="00C301BB" w:rsidP="00EB4898">
      <w:pPr>
        <w:keepNext/>
      </w:pPr>
    </w:p>
    <w:p w14:paraId="5F00D85F" w14:textId="265DE514" w:rsidR="00EB4898" w:rsidRDefault="001E4381" w:rsidP="00EB4898">
      <w:pPr>
        <w:keepNext/>
      </w:pPr>
      <w:r>
        <w:rPr>
          <w:noProof/>
        </w:rPr>
        <mc:AlternateContent>
          <mc:Choice Requires="wps">
            <w:drawing>
              <wp:anchor distT="0" distB="0" distL="114300" distR="114300" simplePos="0" relativeHeight="251670016" behindDoc="0" locked="0" layoutInCell="1" allowOverlap="1" wp14:anchorId="4D8B675B" wp14:editId="29A7D332">
                <wp:simplePos x="0" y="0"/>
                <wp:positionH relativeFrom="column">
                  <wp:posOffset>180340</wp:posOffset>
                </wp:positionH>
                <wp:positionV relativeFrom="paragraph">
                  <wp:posOffset>1525270</wp:posOffset>
                </wp:positionV>
                <wp:extent cx="401955" cy="297815"/>
                <wp:effectExtent l="8890" t="10795" r="8255" b="5715"/>
                <wp:wrapNone/>
                <wp:docPr id="34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 cy="297815"/>
                        </a:xfrm>
                        <a:prstGeom prst="rect">
                          <a:avLst/>
                        </a:prstGeom>
                        <a:solidFill>
                          <a:srgbClr val="FFFFFF"/>
                        </a:solidFill>
                        <a:ln w="9525">
                          <a:solidFill>
                            <a:srgbClr val="000000"/>
                          </a:solidFill>
                          <a:miter lim="800000"/>
                          <a:headEnd/>
                          <a:tailEnd/>
                        </a:ln>
                      </wps:spPr>
                      <wps:txbx>
                        <w:txbxContent>
                          <w:p w14:paraId="09113017" w14:textId="6BC26584" w:rsidR="009F2CA9" w:rsidRPr="009F2CA9" w:rsidRDefault="009F2CA9">
                            <w:pPr>
                              <w:rPr>
                                <w:b/>
                                <w:bCs/>
                                <w:color w:val="FF0000"/>
                              </w:rPr>
                            </w:pPr>
                            <w:r w:rsidRPr="009F2CA9">
                              <w:rPr>
                                <w:b/>
                                <w:bCs/>
                                <w:color w:val="FF0000"/>
                              </w:rPr>
                              <w:t>2</w:t>
                            </w:r>
                            <w:r w:rsidR="00B2469B">
                              <w:rPr>
                                <w:b/>
                                <w:bCs/>
                                <w:color w:val="FF000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8B675B" id="Text Box 50" o:spid="_x0000_s1054" type="#_x0000_t202" style="position:absolute;margin-left:14.2pt;margin-top:120.1pt;width:31.65pt;height:23.4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">
                <v:textbox>
                  <w:txbxContent>
                    <w:p w14:paraId="09113017" w14:textId="6BC26584" w:rsidR="009F2CA9" w:rsidRPr="009F2CA9" w:rsidRDefault="009F2CA9">
                      <w:pPr>
                        <w:rPr>
                          <w:b/>
                          <w:bCs/>
                          <w:color w:val="FF0000"/>
                        </w:rPr>
                      </w:pPr>
                      <w:r w:rsidRPr="009F2CA9">
                        <w:rPr>
                          <w:b/>
                          <w:bCs/>
                          <w:color w:val="FF0000"/>
                        </w:rPr>
                        <w:t>2</w:t>
                      </w:r>
                      <w:r w:rsidR="00B2469B">
                        <w:rPr>
                          <w:b/>
                          <w:bCs/>
                          <w:color w:val="FF0000"/>
                        </w:rPr>
                        <w:t>2</w:t>
                      </w:r>
                    </w:p>
                  </w:txbxContent>
                </v:textbox>
              </v:shape>
            </w:pict>
          </mc:Fallback>
        </mc:AlternateContent>
      </w:r>
      <w:r w:rsidR="00A04801">
        <w:rPr>
          <w:noProof/>
        </w:rPr>
        <w:drawing>
          <wp:inline distT="0" distB="0" distL="0" distR="0" wp14:anchorId="101DCE25" wp14:editId="3BCF87F7">
            <wp:extent cx="4196399" cy="2292927"/>
            <wp:effectExtent l="0" t="0" r="0" b="0"/>
            <wp:docPr id="128" name="Picture 12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icture containing text&#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4268099" cy="2332104"/>
                    </a:xfrm>
                    <a:prstGeom prst="rect">
                      <a:avLst/>
                    </a:prstGeom>
                  </pic:spPr>
                </pic:pic>
              </a:graphicData>
            </a:graphic>
          </wp:inline>
        </w:drawing>
      </w:r>
    </w:p>
    <w:p w14:paraId="14AB2970" w14:textId="705F0D6E" w:rsidR="00A04801" w:rsidRDefault="00EB4898" w:rsidP="00EB4898">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30</w:t>
      </w:r>
      <w:r w:rsidR="00C36938">
        <w:rPr>
          <w:noProof/>
        </w:rPr>
        <w:fldChar w:fldCharType="end"/>
      </w:r>
      <w:r>
        <w:t xml:space="preserve"> Reptile Blood</w:t>
      </w:r>
    </w:p>
    <w:p w14:paraId="3BDBD87A" w14:textId="05940048" w:rsidR="00837257" w:rsidRDefault="001E4381" w:rsidP="000B53EB">
      <w:pPr>
        <w:keepNext/>
      </w:pPr>
      <w:r>
        <w:rPr>
          <w:noProof/>
        </w:rPr>
        <mc:AlternateContent>
          <mc:Choice Requires="wps">
            <w:drawing>
              <wp:anchor distT="0" distB="0" distL="114300" distR="114300" simplePos="0" relativeHeight="251671040" behindDoc="0" locked="0" layoutInCell="1" allowOverlap="1" wp14:anchorId="10B60663" wp14:editId="2CA9B510">
                <wp:simplePos x="0" y="0"/>
                <wp:positionH relativeFrom="column">
                  <wp:posOffset>1275080</wp:posOffset>
                </wp:positionH>
                <wp:positionV relativeFrom="paragraph">
                  <wp:posOffset>27305</wp:posOffset>
                </wp:positionV>
                <wp:extent cx="374015" cy="325755"/>
                <wp:effectExtent l="8255" t="8255" r="8255" b="8890"/>
                <wp:wrapNone/>
                <wp:docPr id="34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325755"/>
                        </a:xfrm>
                        <a:prstGeom prst="rect">
                          <a:avLst/>
                        </a:prstGeom>
                        <a:solidFill>
                          <a:srgbClr val="FFFFFF"/>
                        </a:solidFill>
                        <a:ln w="9525">
                          <a:solidFill>
                            <a:srgbClr val="000000"/>
                          </a:solidFill>
                          <a:miter lim="800000"/>
                          <a:headEnd/>
                          <a:tailEnd/>
                        </a:ln>
                      </wps:spPr>
                      <wps:txbx>
                        <w:txbxContent>
                          <w:p w14:paraId="0793674B" w14:textId="1F5898D9" w:rsidR="000B53EB" w:rsidRPr="000B53EB" w:rsidRDefault="000B53EB">
                            <w:pPr>
                              <w:rPr>
                                <w:b/>
                                <w:bCs/>
                                <w:color w:val="FF0000"/>
                              </w:rPr>
                            </w:pPr>
                            <w:r w:rsidRPr="000B53EB">
                              <w:rPr>
                                <w:b/>
                                <w:bCs/>
                                <w:color w:val="FF0000"/>
                              </w:rPr>
                              <w:t>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B60663" id="Text Box 51" o:spid="_x0000_s1055" type="#_x0000_t202" style="position:absolute;margin-left:100.4pt;margin-top:2.15pt;width:29.45pt;height:25.6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">
                <v:textbox>
                  <w:txbxContent>
                    <w:p w14:paraId="0793674B" w14:textId="1F5898D9" w:rsidR="000B53EB" w:rsidRPr="000B53EB" w:rsidRDefault="000B53EB">
                      <w:pPr>
                        <w:rPr>
                          <w:b/>
                          <w:bCs/>
                          <w:color w:val="FF0000"/>
                        </w:rPr>
                      </w:pPr>
                      <w:r w:rsidRPr="000B53EB">
                        <w:rPr>
                          <w:b/>
                          <w:bCs/>
                          <w:color w:val="FF0000"/>
                        </w:rPr>
                        <w:t>22</w:t>
                      </w:r>
                    </w:p>
                  </w:txbxContent>
                </v:textbox>
              </v:shape>
            </w:pict>
          </mc:Fallback>
        </mc:AlternateContent>
      </w:r>
      <w:r w:rsidR="000B53EB">
        <w:rPr>
          <w:noProof/>
        </w:rPr>
        <w:drawing>
          <wp:inline distT="0" distB="0" distL="0" distR="0" wp14:anchorId="1B538E25" wp14:editId="511EAB3C">
            <wp:extent cx="1488274" cy="969818"/>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84">
                      <a:extLst>
                        <a:ext uri="{28A0092B-C50C-407E-A947-70E740481C1C}">
                          <a14:useLocalDpi xmlns:a14="http://schemas.microsoft.com/office/drawing/2010/main" val="0"/>
                        </a:ext>
                      </a:extLst>
                    </a:blip>
                    <a:stretch>
                      <a:fillRect/>
                    </a:stretch>
                  </pic:blipFill>
                  <pic:spPr>
                    <a:xfrm>
                      <a:off x="0" y="0"/>
                      <a:ext cx="1495818" cy="974734"/>
                    </a:xfrm>
                    <a:prstGeom prst="rect">
                      <a:avLst/>
                    </a:prstGeom>
                  </pic:spPr>
                </pic:pic>
              </a:graphicData>
            </a:graphic>
          </wp:inline>
        </w:drawing>
      </w:r>
      <w:r w:rsidR="00837257">
        <w:rPr>
          <w:noProof/>
        </w:rPr>
        <w:drawing>
          <wp:inline distT="0" distB="0" distL="0" distR="0" wp14:anchorId="55A037EF" wp14:editId="565A8480">
            <wp:extent cx="1170709" cy="96334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85">
                      <a:extLst>
                        <a:ext uri="{28A0092B-C50C-407E-A947-70E740481C1C}">
                          <a14:useLocalDpi xmlns:a14="http://schemas.microsoft.com/office/drawing/2010/main" val="0"/>
                        </a:ext>
                      </a:extLst>
                    </a:blip>
                    <a:stretch>
                      <a:fillRect/>
                    </a:stretch>
                  </pic:blipFill>
                  <pic:spPr>
                    <a:xfrm>
                      <a:off x="0" y="0"/>
                      <a:ext cx="1181737" cy="972419"/>
                    </a:xfrm>
                    <a:prstGeom prst="rect">
                      <a:avLst/>
                    </a:prstGeom>
                  </pic:spPr>
                </pic:pic>
              </a:graphicData>
            </a:graphic>
          </wp:inline>
        </w:drawing>
      </w:r>
    </w:p>
    <w:p w14:paraId="460F5FD7" w14:textId="16C326CF" w:rsidR="00837257" w:rsidRDefault="000B53EB" w:rsidP="00837257">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31</w:t>
      </w:r>
      <w:r w:rsidR="00C36938">
        <w:rPr>
          <w:noProof/>
        </w:rPr>
        <w:fldChar w:fldCharType="end"/>
      </w:r>
      <w:r>
        <w:t xml:space="preserve"> Reptile Basophil</w:t>
      </w:r>
      <w:r w:rsidR="00837257">
        <w:t xml:space="preserve">       Figure </w:t>
      </w:r>
      <w:r w:rsidR="00C36938">
        <w:fldChar w:fldCharType="begin"/>
      </w:r>
      <w:r w:rsidR="00C36938">
        <w:instrText xml:space="preserve"> SEQ Figure \* ARABIC </w:instrText>
      </w:r>
      <w:r w:rsidR="00C36938">
        <w:fldChar w:fldCharType="separate"/>
      </w:r>
      <w:r w:rsidR="001A2C4D">
        <w:rPr>
          <w:noProof/>
        </w:rPr>
        <w:t>32</w:t>
      </w:r>
      <w:r w:rsidR="00C36938">
        <w:rPr>
          <w:noProof/>
        </w:rPr>
        <w:fldChar w:fldCharType="end"/>
      </w:r>
      <w:r w:rsidR="00837257">
        <w:t xml:space="preserve"> Reptile Thrombocyte</w:t>
      </w:r>
    </w:p>
    <w:p w14:paraId="5E6F0CEC" w14:textId="5F37A05A" w:rsidR="00F52A14" w:rsidRDefault="004F7B3B" w:rsidP="00F52A14">
      <w:pPr>
        <w:rPr>
          <w:b/>
          <w:bCs/>
          <w:color w:val="0070C0"/>
        </w:rPr>
      </w:pPr>
      <w:r w:rsidRPr="004F7B3B">
        <w:rPr>
          <w:noProof/>
          <w:color w:val="9933FF"/>
          <w:sz w:val="24"/>
          <w:szCs w:val="24"/>
        </w:rPr>
        <w:drawing>
          <wp:inline distT="0" distB="0" distL="0" distR="0" wp14:anchorId="4643ED8A" wp14:editId="5AEA8304">
            <wp:extent cx="692727" cy="692727"/>
            <wp:effectExtent l="0" t="0" r="0" b="0"/>
            <wp:docPr id="73" name="Graphic 73" descr="Gecko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phic 120" descr="Gecko outline"/>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698352" cy="698352"/>
                    </a:xfrm>
                    <a:prstGeom prst="rect">
                      <a:avLst/>
                    </a:prstGeom>
                  </pic:spPr>
                </pic:pic>
              </a:graphicData>
            </a:graphic>
          </wp:inline>
        </w:drawing>
      </w:r>
      <w:r w:rsidR="00011597" w:rsidRPr="00F52A14">
        <w:rPr>
          <w:b/>
          <w:bCs/>
          <w:color w:val="FF3300"/>
        </w:rPr>
        <w:t xml:space="preserve">Erythrocytes </w:t>
      </w:r>
      <w:r w:rsidR="00011597">
        <w:t>are usually larger than those seen in mammals and birds.</w:t>
      </w:r>
      <w:r w:rsidR="004E6227">
        <w:t xml:space="preserve"> They have an oval to round nuclei with a dense purple chromatin </w:t>
      </w:r>
      <w:r w:rsidR="00F52A14">
        <w:t xml:space="preserve">and cytoplasm will stain orange-pink. </w:t>
      </w:r>
      <w:r w:rsidR="000D2115" w:rsidRPr="00D83E53">
        <w:rPr>
          <w:b/>
          <w:bCs/>
          <w:color w:val="0070C0"/>
          <w:sz w:val="32"/>
          <w:szCs w:val="32"/>
          <w:vertAlign w:val="subscript"/>
        </w:rPr>
        <w:t>(56)</w:t>
      </w:r>
    </w:p>
    <w:p w14:paraId="76DBEEC4" w14:textId="4F908641" w:rsidR="000253FE" w:rsidRDefault="000253FE" w:rsidP="00F52A14">
      <w:pPr>
        <w:rPr>
          <w:b/>
          <w:bCs/>
          <w:color w:val="0070C0"/>
        </w:rPr>
      </w:pPr>
      <w:r w:rsidRPr="004F7B3B">
        <w:rPr>
          <w:noProof/>
          <w:color w:val="9933FF"/>
          <w:sz w:val="24"/>
          <w:szCs w:val="24"/>
        </w:rPr>
        <w:drawing>
          <wp:inline distT="0" distB="0" distL="0" distR="0" wp14:anchorId="068BCDB4" wp14:editId="3C5F37DA">
            <wp:extent cx="692727" cy="692727"/>
            <wp:effectExtent l="0" t="0" r="0" b="0"/>
            <wp:docPr id="89" name="Graphic 89" descr="Gecko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phic 120" descr="Gecko outline"/>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698352" cy="698352"/>
                    </a:xfrm>
                    <a:prstGeom prst="rect">
                      <a:avLst/>
                    </a:prstGeom>
                  </pic:spPr>
                </pic:pic>
              </a:graphicData>
            </a:graphic>
          </wp:inline>
        </w:drawing>
      </w:r>
      <w:r w:rsidR="002A1D69" w:rsidRPr="005D4A61">
        <w:rPr>
          <w:b/>
          <w:bCs/>
          <w:color w:val="7030A0"/>
        </w:rPr>
        <w:t>Heterophils</w:t>
      </w:r>
      <w:r w:rsidR="002A1D69">
        <w:t xml:space="preserve"> are round with eosinophilic </w:t>
      </w:r>
      <w:r w:rsidR="005D4A61">
        <w:t xml:space="preserve">granules and have a colorless cytoplasm that contains densely clumped chromatin. </w:t>
      </w:r>
      <w:r w:rsidR="000D2115" w:rsidRPr="00D83E53">
        <w:rPr>
          <w:b/>
          <w:bCs/>
          <w:color w:val="0070C0"/>
          <w:sz w:val="32"/>
          <w:szCs w:val="32"/>
          <w:vertAlign w:val="subscript"/>
        </w:rPr>
        <w:t>(56)</w:t>
      </w:r>
    </w:p>
    <w:p w14:paraId="6D2760FF" w14:textId="0ACD7A45" w:rsidR="005D4A61" w:rsidRDefault="005D4A61" w:rsidP="00F52A14">
      <w:pPr>
        <w:rPr>
          <w:b/>
          <w:bCs/>
          <w:color w:val="0070C0"/>
        </w:rPr>
      </w:pPr>
      <w:r w:rsidRPr="004F7B3B">
        <w:rPr>
          <w:noProof/>
          <w:color w:val="9933FF"/>
          <w:sz w:val="24"/>
          <w:szCs w:val="24"/>
        </w:rPr>
        <w:drawing>
          <wp:inline distT="0" distB="0" distL="0" distR="0" wp14:anchorId="7CC405C8" wp14:editId="071EB4CF">
            <wp:extent cx="692727" cy="692727"/>
            <wp:effectExtent l="0" t="0" r="0" b="0"/>
            <wp:docPr id="92" name="Graphic 92" descr="Gecko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phic 120" descr="Gecko outline"/>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698352" cy="698352"/>
                    </a:xfrm>
                    <a:prstGeom prst="rect">
                      <a:avLst/>
                    </a:prstGeom>
                  </pic:spPr>
                </pic:pic>
              </a:graphicData>
            </a:graphic>
          </wp:inline>
        </w:drawing>
      </w:r>
      <w:r w:rsidR="00975A3F" w:rsidRPr="00975A3F">
        <w:rPr>
          <w:b/>
          <w:bCs/>
          <w:color w:val="00B050"/>
        </w:rPr>
        <w:t>Eosinophils</w:t>
      </w:r>
      <w:r w:rsidR="00975A3F">
        <w:rPr>
          <w:b/>
          <w:bCs/>
          <w:color w:val="00B050"/>
        </w:rPr>
        <w:t xml:space="preserve"> </w:t>
      </w:r>
      <w:r w:rsidR="002B564C">
        <w:t xml:space="preserve">are large round cells with a centrally located nucleus that is either round or oval shaped. </w:t>
      </w:r>
      <w:r w:rsidR="00DC3073">
        <w:t xml:space="preserve">In some species the stain will cause granules to stain blue and they will vary in size from species to species. </w:t>
      </w:r>
      <w:r w:rsidR="000D2115" w:rsidRPr="00D83E53">
        <w:rPr>
          <w:b/>
          <w:bCs/>
          <w:color w:val="0070C0"/>
          <w:sz w:val="32"/>
          <w:szCs w:val="32"/>
          <w:vertAlign w:val="subscript"/>
        </w:rPr>
        <w:t>(56)</w:t>
      </w:r>
    </w:p>
    <w:p w14:paraId="0BD911B5" w14:textId="356D8EB3" w:rsidR="00DC3073" w:rsidRPr="00EE3098" w:rsidRDefault="00DC3073" w:rsidP="00F52A14">
      <w:r w:rsidRPr="004F7B3B">
        <w:rPr>
          <w:noProof/>
          <w:color w:val="9933FF"/>
          <w:sz w:val="24"/>
          <w:szCs w:val="24"/>
        </w:rPr>
        <w:drawing>
          <wp:inline distT="0" distB="0" distL="0" distR="0" wp14:anchorId="21EB9150" wp14:editId="65326614">
            <wp:extent cx="692727" cy="692727"/>
            <wp:effectExtent l="0" t="0" r="0" b="0"/>
            <wp:docPr id="131" name="Graphic 131" descr="Gecko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phic 120" descr="Gecko outline"/>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698352" cy="698352"/>
                    </a:xfrm>
                    <a:prstGeom prst="rect">
                      <a:avLst/>
                    </a:prstGeom>
                  </pic:spPr>
                </pic:pic>
              </a:graphicData>
            </a:graphic>
          </wp:inline>
        </w:drawing>
      </w:r>
      <w:r w:rsidR="00FC63B5" w:rsidRPr="00FC63B5">
        <w:rPr>
          <w:b/>
          <w:bCs/>
          <w:color w:val="33CCCC"/>
        </w:rPr>
        <w:t>Basophils</w:t>
      </w:r>
      <w:r w:rsidR="00FC63B5">
        <w:rPr>
          <w:b/>
          <w:bCs/>
          <w:color w:val="33CCCC"/>
        </w:rPr>
        <w:t xml:space="preserve"> </w:t>
      </w:r>
      <w:r w:rsidR="00EE3098">
        <w:t xml:space="preserve">are small round cells that contain a metachromatic </w:t>
      </w:r>
      <w:r w:rsidR="001A3637">
        <w:t xml:space="preserve">granules that often hides the nucleus. Size will vary between species. </w:t>
      </w:r>
      <w:r w:rsidR="000D2115" w:rsidRPr="00D83E53">
        <w:rPr>
          <w:b/>
          <w:bCs/>
          <w:color w:val="0070C0"/>
          <w:sz w:val="32"/>
          <w:szCs w:val="32"/>
          <w:vertAlign w:val="subscript"/>
        </w:rPr>
        <w:t>(56)</w:t>
      </w:r>
    </w:p>
    <w:p w14:paraId="2841F166" w14:textId="1C2E6F61" w:rsidR="005D4A61" w:rsidRDefault="00645DD3" w:rsidP="00F52A14">
      <w:pPr>
        <w:rPr>
          <w:b/>
          <w:bCs/>
          <w:color w:val="0070C0"/>
        </w:rPr>
      </w:pPr>
      <w:r w:rsidRPr="004F7B3B">
        <w:rPr>
          <w:noProof/>
          <w:color w:val="9933FF"/>
          <w:sz w:val="24"/>
          <w:szCs w:val="24"/>
        </w:rPr>
        <w:drawing>
          <wp:inline distT="0" distB="0" distL="0" distR="0" wp14:anchorId="6F8245CC" wp14:editId="73BC8D21">
            <wp:extent cx="692727" cy="692727"/>
            <wp:effectExtent l="0" t="0" r="0" b="0"/>
            <wp:docPr id="132" name="Graphic 132" descr="Gecko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phic 120" descr="Gecko outline"/>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698352" cy="698352"/>
                    </a:xfrm>
                    <a:prstGeom prst="rect">
                      <a:avLst/>
                    </a:prstGeom>
                  </pic:spPr>
                </pic:pic>
              </a:graphicData>
            </a:graphic>
          </wp:inline>
        </w:drawing>
      </w:r>
      <w:r w:rsidRPr="0018153D">
        <w:rPr>
          <w:b/>
          <w:bCs/>
          <w:color w:val="FF3399"/>
        </w:rPr>
        <w:t>Lymphocytes</w:t>
      </w:r>
      <w:r>
        <w:t xml:space="preserve"> are the same as what we seen in birds and mammals. </w:t>
      </w:r>
      <w:r w:rsidR="002A4E47">
        <w:t xml:space="preserve">They are round cells with a round or slightly indented nucleus </w:t>
      </w:r>
      <w:r w:rsidR="0018153D">
        <w:t xml:space="preserve">and nuclear chromatin is heavily clumped. </w:t>
      </w:r>
      <w:r w:rsidR="000D2115" w:rsidRPr="00D83E53">
        <w:rPr>
          <w:b/>
          <w:bCs/>
          <w:color w:val="0070C0"/>
          <w:sz w:val="32"/>
          <w:szCs w:val="32"/>
          <w:vertAlign w:val="subscript"/>
        </w:rPr>
        <w:t>(56)</w:t>
      </w:r>
    </w:p>
    <w:p w14:paraId="0D15C944" w14:textId="05FF7C25" w:rsidR="0018153D" w:rsidRDefault="0018153D" w:rsidP="00F52A14">
      <w:pPr>
        <w:rPr>
          <w:b/>
          <w:bCs/>
          <w:color w:val="0070C0"/>
        </w:rPr>
      </w:pPr>
      <w:r w:rsidRPr="004F7B3B">
        <w:rPr>
          <w:noProof/>
          <w:color w:val="9933FF"/>
          <w:sz w:val="24"/>
          <w:szCs w:val="24"/>
        </w:rPr>
        <w:drawing>
          <wp:inline distT="0" distB="0" distL="0" distR="0" wp14:anchorId="2B96D18E" wp14:editId="53F207AE">
            <wp:extent cx="692727" cy="692727"/>
            <wp:effectExtent l="0" t="0" r="0" b="0"/>
            <wp:docPr id="133" name="Graphic 133" descr="Gecko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phic 120" descr="Gecko outline"/>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698352" cy="698352"/>
                    </a:xfrm>
                    <a:prstGeom prst="rect">
                      <a:avLst/>
                    </a:prstGeom>
                  </pic:spPr>
                </pic:pic>
              </a:graphicData>
            </a:graphic>
          </wp:inline>
        </w:drawing>
      </w:r>
      <w:r w:rsidR="002C166C" w:rsidRPr="00191173">
        <w:rPr>
          <w:b/>
          <w:bCs/>
          <w:color w:val="FF9900"/>
        </w:rPr>
        <w:t xml:space="preserve">Monocytes </w:t>
      </w:r>
      <w:r w:rsidR="002C166C">
        <w:t>are the largest white blood cell and vary in shape from round to am</w:t>
      </w:r>
      <w:r w:rsidR="00983760">
        <w:t>eb</w:t>
      </w:r>
      <w:r w:rsidR="002C166C">
        <w:t>oid.</w:t>
      </w:r>
      <w:r w:rsidR="00983760">
        <w:t xml:space="preserve"> They cytoplasm will stain </w:t>
      </w:r>
      <w:r w:rsidR="00191173">
        <w:t xml:space="preserve">blue-gray and they contain many vacuoles or dust like particles. </w:t>
      </w:r>
      <w:r w:rsidR="000D2115" w:rsidRPr="00D83E53">
        <w:rPr>
          <w:b/>
          <w:bCs/>
          <w:color w:val="0070C0"/>
          <w:sz w:val="32"/>
          <w:szCs w:val="32"/>
          <w:vertAlign w:val="subscript"/>
        </w:rPr>
        <w:t>(56)</w:t>
      </w:r>
    </w:p>
    <w:p w14:paraId="47B518AC" w14:textId="77777777" w:rsidR="00A848F4" w:rsidRDefault="003306C3" w:rsidP="00A848F4">
      <w:r w:rsidRPr="004F7B3B">
        <w:rPr>
          <w:noProof/>
          <w:color w:val="9933FF"/>
          <w:sz w:val="24"/>
          <w:szCs w:val="24"/>
        </w:rPr>
        <w:drawing>
          <wp:inline distT="0" distB="0" distL="0" distR="0" wp14:anchorId="7DAEA449" wp14:editId="2FE181A7">
            <wp:extent cx="692727" cy="692727"/>
            <wp:effectExtent l="0" t="0" r="0" b="0"/>
            <wp:docPr id="134" name="Graphic 134" descr="Gecko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phic 120" descr="Gecko outline"/>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698352" cy="698352"/>
                    </a:xfrm>
                    <a:prstGeom prst="rect">
                      <a:avLst/>
                    </a:prstGeom>
                  </pic:spPr>
                </pic:pic>
              </a:graphicData>
            </a:graphic>
          </wp:inline>
        </w:drawing>
      </w:r>
      <w:r w:rsidRPr="00FD3F8A">
        <w:rPr>
          <w:b/>
          <w:bCs/>
          <w:color w:val="008000"/>
        </w:rPr>
        <w:t>Thrombocytes</w:t>
      </w:r>
      <w:r>
        <w:t xml:space="preserve"> are elliptical nucleated cells </w:t>
      </w:r>
      <w:r w:rsidR="00C257F7">
        <w:t xml:space="preserve">that has a purple staining nucleus. Cytoplasm is usually colorless and has very small granules. </w:t>
      </w:r>
      <w:r w:rsidR="000D2115" w:rsidRPr="00D83E53">
        <w:rPr>
          <w:b/>
          <w:bCs/>
          <w:color w:val="0070C0"/>
          <w:sz w:val="32"/>
          <w:szCs w:val="32"/>
          <w:vertAlign w:val="subscript"/>
        </w:rPr>
        <w:t>(56)</w:t>
      </w:r>
    </w:p>
    <w:p w14:paraId="0D98FAF0" w14:textId="78FF80F9" w:rsidR="00E51706" w:rsidRPr="00A848F4" w:rsidRDefault="00353633" w:rsidP="00A848F4">
      <w:pPr>
        <w:jc w:val="center"/>
      </w:pPr>
      <w:r w:rsidRPr="009512E3">
        <w:rPr>
          <w:b/>
          <w:bCs/>
          <w:sz w:val="28"/>
          <w:szCs w:val="28"/>
        </w:rPr>
        <w:t>Math Formulas</w:t>
      </w:r>
      <w:r w:rsidR="00D83A08">
        <w:rPr>
          <w:sz w:val="28"/>
          <w:szCs w:val="28"/>
        </w:rPr>
        <w:t xml:space="preserve"> </w:t>
      </w:r>
      <w:r w:rsidR="00D83A08" w:rsidRPr="00D83A08">
        <w:rPr>
          <w:b/>
          <w:bCs/>
          <w:color w:val="FF0000"/>
          <w:sz w:val="36"/>
          <w:szCs w:val="36"/>
          <w:vertAlign w:val="superscript"/>
        </w:rPr>
        <w:t>(5</w:t>
      </w:r>
      <w:r w:rsidR="00A848F4">
        <w:rPr>
          <w:b/>
          <w:bCs/>
          <w:color w:val="FF0000"/>
          <w:sz w:val="36"/>
          <w:szCs w:val="36"/>
          <w:vertAlign w:val="superscript"/>
        </w:rPr>
        <w:t>6</w:t>
      </w:r>
      <w:r w:rsidR="00D83A08" w:rsidRPr="00D83A08">
        <w:rPr>
          <w:b/>
          <w:bCs/>
          <w:color w:val="FF0000"/>
          <w:sz w:val="36"/>
          <w:szCs w:val="36"/>
          <w:vertAlign w:val="superscript"/>
        </w:rPr>
        <w:t>)</w:t>
      </w:r>
    </w:p>
    <w:p w14:paraId="3FD5C1E7" w14:textId="77777777" w:rsidR="00353633" w:rsidRDefault="00353633" w:rsidP="00353633">
      <w:pPr>
        <w:jc w:val="center"/>
        <w:rPr>
          <w:sz w:val="28"/>
          <w:szCs w:val="28"/>
        </w:rPr>
      </w:pPr>
    </w:p>
    <w:p w14:paraId="73DC8E39" w14:textId="4D279C6E" w:rsidR="00353633" w:rsidRDefault="003138C0" w:rsidP="00353633">
      <w:pPr>
        <w:rPr>
          <w:sz w:val="28"/>
          <w:szCs w:val="28"/>
        </w:rPr>
      </w:pPr>
      <w:r w:rsidRPr="003D1DB5">
        <w:rPr>
          <w:b/>
          <w:bCs/>
          <w:sz w:val="28"/>
          <w:szCs w:val="28"/>
        </w:rPr>
        <w:t>Mean Corpuscular Volume (MCV)</w:t>
      </w:r>
      <w:r>
        <w:rPr>
          <w:sz w:val="28"/>
          <w:szCs w:val="28"/>
        </w:rPr>
        <w:t xml:space="preserve"> –</w:t>
      </w:r>
    </w:p>
    <w:p w14:paraId="51687D75" w14:textId="7C2A6E09" w:rsidR="003138C0" w:rsidRDefault="00CF0BAB" w:rsidP="00353633">
      <w:pPr>
        <w:rPr>
          <w:sz w:val="28"/>
          <w:szCs w:val="28"/>
        </w:rPr>
      </w:pPr>
      <w:r>
        <w:rPr>
          <w:sz w:val="28"/>
          <w:szCs w:val="28"/>
        </w:rPr>
        <w:t>PCV x 1</w:t>
      </w:r>
      <w:r w:rsidR="00F80A71">
        <w:rPr>
          <w:sz w:val="28"/>
          <w:szCs w:val="28"/>
        </w:rPr>
        <w:t xml:space="preserve">0 </w:t>
      </w:r>
      <w:r w:rsidR="00466079" w:rsidRPr="00466079">
        <w:rPr>
          <w:sz w:val="28"/>
          <w:szCs w:val="28"/>
        </w:rPr>
        <w:t>÷</w:t>
      </w:r>
      <w:r w:rsidR="00466079">
        <w:rPr>
          <w:sz w:val="28"/>
          <w:szCs w:val="28"/>
        </w:rPr>
        <w:t xml:space="preserve"> RBCs</w:t>
      </w:r>
      <w:r w:rsidR="00F940CA">
        <w:rPr>
          <w:sz w:val="28"/>
          <w:szCs w:val="28"/>
        </w:rPr>
        <w:t xml:space="preserve"> (units fl)</w:t>
      </w:r>
    </w:p>
    <w:p w14:paraId="7015429B" w14:textId="7945B23C" w:rsidR="00583161" w:rsidRDefault="00583161" w:rsidP="00353633">
      <w:pPr>
        <w:rPr>
          <w:sz w:val="28"/>
          <w:szCs w:val="28"/>
        </w:rPr>
      </w:pPr>
      <w:r w:rsidRPr="003D1DB5">
        <w:rPr>
          <w:b/>
          <w:bCs/>
          <w:sz w:val="28"/>
          <w:szCs w:val="28"/>
        </w:rPr>
        <w:t>Mean Corpuscular Hemoglobin</w:t>
      </w:r>
      <w:r>
        <w:rPr>
          <w:sz w:val="28"/>
          <w:szCs w:val="28"/>
        </w:rPr>
        <w:t xml:space="preserve"> </w:t>
      </w:r>
      <w:r w:rsidRPr="003D1DB5">
        <w:rPr>
          <w:b/>
          <w:bCs/>
          <w:sz w:val="28"/>
          <w:szCs w:val="28"/>
        </w:rPr>
        <w:t>(MCH)</w:t>
      </w:r>
      <w:r>
        <w:rPr>
          <w:sz w:val="28"/>
          <w:szCs w:val="28"/>
        </w:rPr>
        <w:t xml:space="preserve"> – </w:t>
      </w:r>
    </w:p>
    <w:p w14:paraId="27086FF3" w14:textId="0CF25BD2" w:rsidR="00583161" w:rsidRDefault="00583161" w:rsidP="00353633">
      <w:pPr>
        <w:rPr>
          <w:sz w:val="28"/>
          <w:szCs w:val="28"/>
        </w:rPr>
      </w:pPr>
      <w:r>
        <w:rPr>
          <w:sz w:val="28"/>
          <w:szCs w:val="28"/>
        </w:rPr>
        <w:t xml:space="preserve">HgB x 10 </w:t>
      </w:r>
      <w:r w:rsidR="001B35DC" w:rsidRPr="001B35DC">
        <w:rPr>
          <w:sz w:val="28"/>
          <w:szCs w:val="28"/>
        </w:rPr>
        <w:t>÷</w:t>
      </w:r>
      <w:r w:rsidR="001B35DC">
        <w:rPr>
          <w:sz w:val="28"/>
          <w:szCs w:val="28"/>
        </w:rPr>
        <w:t xml:space="preserve"> R</w:t>
      </w:r>
      <w:r w:rsidR="00A960C8">
        <w:rPr>
          <w:sz w:val="28"/>
          <w:szCs w:val="28"/>
        </w:rPr>
        <w:t>BC</w:t>
      </w:r>
      <w:r w:rsidR="001B35DC">
        <w:rPr>
          <w:sz w:val="28"/>
          <w:szCs w:val="28"/>
        </w:rPr>
        <w:t>s</w:t>
      </w:r>
      <w:r w:rsidR="00A960C8">
        <w:rPr>
          <w:sz w:val="28"/>
          <w:szCs w:val="28"/>
        </w:rPr>
        <w:t xml:space="preserve"> (units </w:t>
      </w:r>
      <w:r w:rsidR="00F940CA">
        <w:rPr>
          <w:sz w:val="28"/>
          <w:szCs w:val="28"/>
        </w:rPr>
        <w:t>pg)</w:t>
      </w:r>
    </w:p>
    <w:p w14:paraId="7D39E881" w14:textId="66AC1A38" w:rsidR="004113F5" w:rsidRPr="003D1DB5" w:rsidRDefault="004113F5" w:rsidP="00353633">
      <w:pPr>
        <w:rPr>
          <w:b/>
          <w:bCs/>
          <w:sz w:val="28"/>
          <w:szCs w:val="28"/>
        </w:rPr>
      </w:pPr>
      <w:r w:rsidRPr="003D1DB5">
        <w:rPr>
          <w:b/>
          <w:bCs/>
          <w:sz w:val="28"/>
          <w:szCs w:val="28"/>
        </w:rPr>
        <w:t xml:space="preserve">Mean Corpuscular Hemoglobin Concentrations </w:t>
      </w:r>
    </w:p>
    <w:p w14:paraId="2E90875F" w14:textId="0814AE66" w:rsidR="004113F5" w:rsidRDefault="004113F5" w:rsidP="00353633">
      <w:pPr>
        <w:rPr>
          <w:sz w:val="28"/>
          <w:szCs w:val="28"/>
        </w:rPr>
      </w:pPr>
      <w:r>
        <w:rPr>
          <w:sz w:val="28"/>
          <w:szCs w:val="28"/>
        </w:rPr>
        <w:t>(Hgb</w:t>
      </w:r>
      <w:r w:rsidRPr="004113F5">
        <w:rPr>
          <w:sz w:val="28"/>
          <w:szCs w:val="28"/>
        </w:rPr>
        <w:t>÷</w:t>
      </w:r>
      <w:r w:rsidR="00A960C8">
        <w:rPr>
          <w:sz w:val="28"/>
          <w:szCs w:val="28"/>
        </w:rPr>
        <w:t>PCV)x100 (units g/dL)</w:t>
      </w:r>
    </w:p>
    <w:p w14:paraId="74BB1390" w14:textId="17B1C6BE" w:rsidR="00F940CA" w:rsidRDefault="00F940CA" w:rsidP="00353633">
      <w:pPr>
        <w:rPr>
          <w:sz w:val="28"/>
          <w:szCs w:val="28"/>
        </w:rPr>
      </w:pPr>
      <w:r w:rsidRPr="003D1DB5">
        <w:rPr>
          <w:b/>
          <w:bCs/>
          <w:sz w:val="28"/>
          <w:szCs w:val="28"/>
        </w:rPr>
        <w:t>HgB</w:t>
      </w:r>
      <w:r>
        <w:rPr>
          <w:sz w:val="28"/>
          <w:szCs w:val="28"/>
        </w:rPr>
        <w:t xml:space="preserve"> =PCV</w:t>
      </w:r>
      <w:r w:rsidRPr="00F940CA">
        <w:rPr>
          <w:sz w:val="28"/>
          <w:szCs w:val="28"/>
        </w:rPr>
        <w:t>÷</w:t>
      </w:r>
      <w:r>
        <w:rPr>
          <w:sz w:val="28"/>
          <w:szCs w:val="28"/>
        </w:rPr>
        <w:t>3 (unit</w:t>
      </w:r>
      <w:r w:rsidR="009F5999">
        <w:rPr>
          <w:sz w:val="28"/>
          <w:szCs w:val="28"/>
        </w:rPr>
        <w:t>s g/dL)</w:t>
      </w:r>
    </w:p>
    <w:p w14:paraId="6082E306" w14:textId="7D7A89C2" w:rsidR="009F5999" w:rsidRDefault="009F5999" w:rsidP="00353633">
      <w:pPr>
        <w:rPr>
          <w:sz w:val="28"/>
          <w:szCs w:val="28"/>
        </w:rPr>
      </w:pPr>
      <w:r w:rsidRPr="003D1DB5">
        <w:rPr>
          <w:b/>
          <w:bCs/>
          <w:sz w:val="28"/>
          <w:szCs w:val="28"/>
        </w:rPr>
        <w:t>PCV</w:t>
      </w:r>
      <w:r>
        <w:rPr>
          <w:sz w:val="28"/>
          <w:szCs w:val="28"/>
        </w:rPr>
        <w:t xml:space="preserve"> = Hgb X 3 (units %)</w:t>
      </w:r>
    </w:p>
    <w:p w14:paraId="0FBC0200" w14:textId="79A80C83" w:rsidR="009F5999" w:rsidRDefault="009F5999" w:rsidP="00353633">
      <w:pPr>
        <w:rPr>
          <w:sz w:val="28"/>
          <w:szCs w:val="28"/>
        </w:rPr>
      </w:pPr>
      <w:r w:rsidRPr="003D1DB5">
        <w:rPr>
          <w:b/>
          <w:bCs/>
          <w:sz w:val="28"/>
          <w:szCs w:val="28"/>
        </w:rPr>
        <w:t>RBC Est</w:t>
      </w:r>
      <w:r>
        <w:rPr>
          <w:sz w:val="28"/>
          <w:szCs w:val="28"/>
        </w:rPr>
        <w:t xml:space="preserve">. = PCV </w:t>
      </w:r>
      <w:r w:rsidRPr="009F5999">
        <w:rPr>
          <w:sz w:val="28"/>
          <w:szCs w:val="28"/>
        </w:rPr>
        <w:t>÷</w:t>
      </w:r>
      <w:r>
        <w:rPr>
          <w:sz w:val="28"/>
          <w:szCs w:val="28"/>
        </w:rPr>
        <w:t xml:space="preserve"> 6 </w:t>
      </w:r>
      <w:r w:rsidR="00DA03FD">
        <w:rPr>
          <w:sz w:val="28"/>
          <w:szCs w:val="28"/>
        </w:rPr>
        <w:t>x 1,000,000 (units est. RCB/uL)</w:t>
      </w:r>
    </w:p>
    <w:p w14:paraId="54B3E95B" w14:textId="5014397F" w:rsidR="00DA03FD" w:rsidRDefault="00DA03FD" w:rsidP="00353633">
      <w:pPr>
        <w:rPr>
          <w:sz w:val="28"/>
          <w:szCs w:val="28"/>
        </w:rPr>
      </w:pPr>
      <w:r w:rsidRPr="003D1DB5">
        <w:rPr>
          <w:b/>
          <w:bCs/>
          <w:sz w:val="28"/>
          <w:szCs w:val="28"/>
        </w:rPr>
        <w:t>WBC Est</w:t>
      </w:r>
      <w:r>
        <w:rPr>
          <w:sz w:val="28"/>
          <w:szCs w:val="28"/>
        </w:rPr>
        <w:t xml:space="preserve">. = </w:t>
      </w:r>
      <w:r w:rsidR="003D1DB5">
        <w:rPr>
          <w:sz w:val="28"/>
          <w:szCs w:val="28"/>
        </w:rPr>
        <w:t>count 10 fields, take average, then multiply by 2,000 (units est. WBC/uL)</w:t>
      </w:r>
    </w:p>
    <w:p w14:paraId="07873676" w14:textId="0F66C5E7" w:rsidR="003D1DB5" w:rsidRDefault="009369DD" w:rsidP="00353633">
      <w:pPr>
        <w:rPr>
          <w:sz w:val="28"/>
          <w:szCs w:val="28"/>
        </w:rPr>
      </w:pPr>
      <w:r w:rsidRPr="009512E3">
        <w:rPr>
          <w:b/>
          <w:bCs/>
          <w:sz w:val="28"/>
          <w:szCs w:val="28"/>
        </w:rPr>
        <w:t>Platelet Est</w:t>
      </w:r>
      <w:r>
        <w:rPr>
          <w:sz w:val="28"/>
          <w:szCs w:val="28"/>
        </w:rPr>
        <w:t xml:space="preserve">. = </w:t>
      </w:r>
      <w:r w:rsidR="00786F2A">
        <w:rPr>
          <w:sz w:val="28"/>
          <w:szCs w:val="28"/>
        </w:rPr>
        <w:t>count 10 fields, take the average, multiply by 15,000. (units est. platelet/uL)</w:t>
      </w:r>
    </w:p>
    <w:p w14:paraId="42F7B4ED" w14:textId="423F4F19" w:rsidR="00EC2721" w:rsidRDefault="00EC2721" w:rsidP="00353633">
      <w:pPr>
        <w:rPr>
          <w:sz w:val="28"/>
          <w:szCs w:val="28"/>
        </w:rPr>
      </w:pPr>
      <w:r w:rsidRPr="00A40C8E">
        <w:rPr>
          <w:b/>
          <w:bCs/>
          <w:sz w:val="28"/>
          <w:szCs w:val="28"/>
        </w:rPr>
        <w:t xml:space="preserve">Reticulocyte </w:t>
      </w:r>
      <w:r w:rsidR="001134A0" w:rsidRPr="00A40C8E">
        <w:rPr>
          <w:b/>
          <w:bCs/>
          <w:sz w:val="28"/>
          <w:szCs w:val="28"/>
        </w:rPr>
        <w:t>Estimate</w:t>
      </w:r>
      <w:r>
        <w:rPr>
          <w:sz w:val="28"/>
          <w:szCs w:val="28"/>
        </w:rPr>
        <w:t xml:space="preserve"> = </w:t>
      </w:r>
      <w:r w:rsidR="00701B96">
        <w:rPr>
          <w:sz w:val="28"/>
          <w:szCs w:val="28"/>
        </w:rPr>
        <w:t>Examine on 40x. Count 10 fields</w:t>
      </w:r>
      <w:r w:rsidR="001134A0">
        <w:rPr>
          <w:sz w:val="28"/>
          <w:szCs w:val="28"/>
        </w:rPr>
        <w:t>.</w:t>
      </w:r>
      <w:r w:rsidR="00890A2F">
        <w:rPr>
          <w:sz w:val="28"/>
          <w:szCs w:val="28"/>
        </w:rPr>
        <w:t xml:space="preserve"> Avg. 200 RBCs per field (= 2,000)</w:t>
      </w:r>
      <w:r w:rsidR="00A40C8E">
        <w:rPr>
          <w:sz w:val="28"/>
          <w:szCs w:val="28"/>
        </w:rPr>
        <w:t>add up reticulocytes, divide by 20. (units %)</w:t>
      </w:r>
    </w:p>
    <w:p w14:paraId="557BCF14" w14:textId="51C14201" w:rsidR="00A40C8E" w:rsidRDefault="00A40C8E" w:rsidP="00353633">
      <w:pPr>
        <w:rPr>
          <w:sz w:val="28"/>
          <w:szCs w:val="28"/>
        </w:rPr>
      </w:pPr>
      <w:r w:rsidRPr="00192DC5">
        <w:rPr>
          <w:b/>
          <w:bCs/>
          <w:sz w:val="28"/>
          <w:szCs w:val="28"/>
        </w:rPr>
        <w:t>Reticulocyte Count</w:t>
      </w:r>
      <w:r>
        <w:rPr>
          <w:sz w:val="28"/>
          <w:szCs w:val="28"/>
        </w:rPr>
        <w:t xml:space="preserve"> = </w:t>
      </w:r>
      <w:r w:rsidR="00832B7F">
        <w:rPr>
          <w:sz w:val="28"/>
          <w:szCs w:val="28"/>
        </w:rPr>
        <w:t>Count 1,000 RBCS while on oil, when you reach 1,000</w:t>
      </w:r>
      <w:r w:rsidR="00192DC5">
        <w:rPr>
          <w:sz w:val="28"/>
          <w:szCs w:val="28"/>
        </w:rPr>
        <w:t xml:space="preserve"> stop. Take total number of reticulocytes and divide by 10. (units %)</w:t>
      </w:r>
    </w:p>
    <w:p w14:paraId="5991C63F" w14:textId="380CD2B3" w:rsidR="00192DC5" w:rsidRDefault="00E10202" w:rsidP="00353633">
      <w:pPr>
        <w:rPr>
          <w:sz w:val="28"/>
          <w:szCs w:val="28"/>
        </w:rPr>
      </w:pPr>
      <w:r w:rsidRPr="005A5DA6">
        <w:rPr>
          <w:b/>
          <w:bCs/>
          <w:sz w:val="28"/>
          <w:szCs w:val="28"/>
        </w:rPr>
        <w:t>Absolute Retics</w:t>
      </w:r>
      <w:r>
        <w:rPr>
          <w:sz w:val="28"/>
          <w:szCs w:val="28"/>
        </w:rPr>
        <w:t xml:space="preserve"> = </w:t>
      </w:r>
      <w:r w:rsidRPr="009512E3">
        <w:rPr>
          <w:sz w:val="28"/>
          <w:szCs w:val="28"/>
        </w:rPr>
        <w:t xml:space="preserve">Convert your reticulocyte (%) to a decimal </w:t>
      </w:r>
      <w:r w:rsidR="00321D0F" w:rsidRPr="009512E3">
        <w:rPr>
          <w:sz w:val="28"/>
          <w:szCs w:val="28"/>
        </w:rPr>
        <w:t xml:space="preserve">(move decimal to the </w:t>
      </w:r>
      <w:r w:rsidR="00321D0F" w:rsidRPr="009512E3">
        <w:rPr>
          <w:b/>
          <w:bCs/>
          <w:sz w:val="28"/>
          <w:szCs w:val="28"/>
        </w:rPr>
        <w:t xml:space="preserve">left </w:t>
      </w:r>
      <w:r w:rsidR="00321D0F" w:rsidRPr="009512E3">
        <w:rPr>
          <w:sz w:val="28"/>
          <w:szCs w:val="28"/>
        </w:rPr>
        <w:t xml:space="preserve">two places) then multiply </w:t>
      </w:r>
      <w:r w:rsidR="005A5DA6" w:rsidRPr="009512E3">
        <w:rPr>
          <w:sz w:val="28"/>
          <w:szCs w:val="28"/>
        </w:rPr>
        <w:t>by the RBC count (units # of cell/reticulocytes/ul)</w:t>
      </w:r>
    </w:p>
    <w:p w14:paraId="04A783E6" w14:textId="1CC88FBC" w:rsidR="005A5DA6" w:rsidRDefault="00EB1B24" w:rsidP="00EB1B24">
      <w:pPr>
        <w:rPr>
          <w:sz w:val="28"/>
          <w:szCs w:val="28"/>
        </w:rPr>
      </w:pPr>
      <w:r w:rsidRPr="00F93C75">
        <w:rPr>
          <w:b/>
          <w:bCs/>
          <w:sz w:val="28"/>
          <w:szCs w:val="28"/>
        </w:rPr>
        <w:t>Corrected WBC</w:t>
      </w:r>
      <w:r>
        <w:rPr>
          <w:sz w:val="28"/>
          <w:szCs w:val="28"/>
        </w:rPr>
        <w:t xml:space="preserve"> = </w:t>
      </w:r>
      <w:r w:rsidRPr="00F93C75">
        <w:rPr>
          <w:sz w:val="28"/>
          <w:szCs w:val="28"/>
          <w:u w:val="single"/>
        </w:rPr>
        <w:t>100 WBC x WBC count</w:t>
      </w:r>
    </w:p>
    <w:p w14:paraId="428E548C" w14:textId="77777777" w:rsidR="00940518" w:rsidRDefault="00F93C75" w:rsidP="00940518">
      <w:pPr>
        <w:jc w:val="center"/>
        <w:rPr>
          <w:sz w:val="28"/>
          <w:szCs w:val="28"/>
        </w:rPr>
      </w:pPr>
      <w:r>
        <w:rPr>
          <w:sz w:val="28"/>
          <w:szCs w:val="28"/>
        </w:rPr>
        <w:t>100 + NRBC</w:t>
      </w:r>
    </w:p>
    <w:p w14:paraId="79325B47" w14:textId="3C2E2F58" w:rsidR="000D2115" w:rsidRDefault="001E4381" w:rsidP="00940518">
      <w:pPr>
        <w:jc w:val="center"/>
        <w:rPr>
          <w:sz w:val="28"/>
          <w:szCs w:val="28"/>
        </w:rPr>
      </w:pPr>
      <w:r>
        <w:rPr>
          <w:b/>
          <w:bCs/>
          <w:noProof/>
          <w:sz w:val="28"/>
          <w:szCs w:val="28"/>
        </w:rPr>
        <mc:AlternateContent>
          <mc:Choice Requires="wps">
            <w:drawing>
              <wp:anchor distT="0" distB="0" distL="114300" distR="114300" simplePos="0" relativeHeight="251673088" behindDoc="0" locked="0" layoutInCell="1" allowOverlap="1" wp14:anchorId="29398D43" wp14:editId="64195DBE">
                <wp:simplePos x="0" y="0"/>
                <wp:positionH relativeFrom="column">
                  <wp:posOffset>3810000</wp:posOffset>
                </wp:positionH>
                <wp:positionV relativeFrom="paragraph">
                  <wp:posOffset>201930</wp:posOffset>
                </wp:positionV>
                <wp:extent cx="346075" cy="353060"/>
                <wp:effectExtent l="9525" t="11430" r="6350" b="6985"/>
                <wp:wrapNone/>
                <wp:docPr id="346"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 cy="353060"/>
                        </a:xfrm>
                        <a:prstGeom prst="rect">
                          <a:avLst/>
                        </a:prstGeom>
                        <a:solidFill>
                          <a:srgbClr val="FFFFFF"/>
                        </a:solidFill>
                        <a:ln w="9525">
                          <a:solidFill>
                            <a:srgbClr val="000000"/>
                          </a:solidFill>
                          <a:miter lim="800000"/>
                          <a:headEnd/>
                          <a:tailEnd/>
                        </a:ln>
                      </wps:spPr>
                      <wps:txbx>
                        <w:txbxContent>
                          <w:p w14:paraId="652C4EE6" w14:textId="7D03D647" w:rsidR="009512E3" w:rsidRPr="009512E3" w:rsidRDefault="009512E3">
                            <w:pPr>
                              <w:rPr>
                                <w:b/>
                                <w:bCs/>
                                <w:color w:val="FF0000"/>
                              </w:rPr>
                            </w:pPr>
                            <w:r w:rsidRPr="009512E3">
                              <w:rPr>
                                <w:b/>
                                <w:bCs/>
                                <w:color w:val="FF0000"/>
                              </w:rPr>
                              <w:t>5</w:t>
                            </w:r>
                            <w:r w:rsidR="00A848F4">
                              <w:rPr>
                                <w:b/>
                                <w:bCs/>
                                <w:color w:val="FF0000"/>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398D43" id="Text Box 58" o:spid="_x0000_s1056" type="#_x0000_t202" style="position:absolute;left:0;text-align:left;margin-left:300pt;margin-top:15.9pt;width:27.25pt;height:27.8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">
                <v:textbox>
                  <w:txbxContent>
                    <w:p w14:paraId="652C4EE6" w14:textId="7D03D647" w:rsidR="009512E3" w:rsidRPr="009512E3" w:rsidRDefault="009512E3">
                      <w:pPr>
                        <w:rPr>
                          <w:b/>
                          <w:bCs/>
                          <w:color w:val="FF0000"/>
                        </w:rPr>
                      </w:pPr>
                      <w:r w:rsidRPr="009512E3">
                        <w:rPr>
                          <w:b/>
                          <w:bCs/>
                          <w:color w:val="FF0000"/>
                        </w:rPr>
                        <w:t>5</w:t>
                      </w:r>
                      <w:r w:rsidR="00A848F4">
                        <w:rPr>
                          <w:b/>
                          <w:bCs/>
                          <w:color w:val="FF0000"/>
                        </w:rPr>
                        <w:t>6</w:t>
                      </w:r>
                    </w:p>
                  </w:txbxContent>
                </v:textbox>
              </v:shape>
            </w:pict>
          </mc:Fallback>
        </mc:AlternateContent>
      </w:r>
    </w:p>
    <w:p w14:paraId="2EC23D40" w14:textId="77777777" w:rsidR="000D2115" w:rsidRDefault="000D2115" w:rsidP="00940518">
      <w:pPr>
        <w:jc w:val="center"/>
        <w:rPr>
          <w:sz w:val="28"/>
          <w:szCs w:val="28"/>
        </w:rPr>
      </w:pPr>
    </w:p>
    <w:p w14:paraId="62E50B70" w14:textId="77777777" w:rsidR="000D2115" w:rsidRDefault="000D2115" w:rsidP="00940518">
      <w:pPr>
        <w:jc w:val="center"/>
        <w:rPr>
          <w:sz w:val="28"/>
          <w:szCs w:val="28"/>
        </w:rPr>
      </w:pPr>
    </w:p>
    <w:p w14:paraId="50F0B22D" w14:textId="77777777" w:rsidR="000D2115" w:rsidRDefault="000D2115" w:rsidP="00940518">
      <w:pPr>
        <w:jc w:val="center"/>
        <w:rPr>
          <w:sz w:val="28"/>
          <w:szCs w:val="28"/>
        </w:rPr>
      </w:pPr>
    </w:p>
    <w:p w14:paraId="6AABE023" w14:textId="77777777" w:rsidR="000D2115" w:rsidRDefault="000D2115" w:rsidP="00940518">
      <w:pPr>
        <w:jc w:val="center"/>
        <w:rPr>
          <w:sz w:val="28"/>
          <w:szCs w:val="28"/>
        </w:rPr>
      </w:pPr>
    </w:p>
    <w:p w14:paraId="6AEA33F4" w14:textId="77777777" w:rsidR="000D2115" w:rsidRDefault="000D2115" w:rsidP="00940518">
      <w:pPr>
        <w:jc w:val="center"/>
        <w:rPr>
          <w:sz w:val="28"/>
          <w:szCs w:val="28"/>
        </w:rPr>
      </w:pPr>
    </w:p>
    <w:p w14:paraId="69A26BE0" w14:textId="5EC29C11" w:rsidR="005A048C" w:rsidRPr="007F0946" w:rsidRDefault="005A048C" w:rsidP="00940518">
      <w:pPr>
        <w:jc w:val="center"/>
        <w:rPr>
          <w:color w:val="FF0000"/>
          <w:sz w:val="28"/>
          <w:szCs w:val="28"/>
          <w:vertAlign w:val="superscript"/>
        </w:rPr>
      </w:pPr>
      <w:r>
        <w:rPr>
          <w:sz w:val="28"/>
          <w:szCs w:val="28"/>
        </w:rPr>
        <w:t>What is a hemocytometer?</w:t>
      </w:r>
      <w:r w:rsidR="007F0946">
        <w:rPr>
          <w:sz w:val="28"/>
          <w:szCs w:val="28"/>
        </w:rPr>
        <w:t xml:space="preserve"> </w:t>
      </w:r>
      <w:r w:rsidR="007F0946" w:rsidRPr="007F0946">
        <w:rPr>
          <w:b/>
          <w:bCs/>
          <w:color w:val="FF0000"/>
          <w:sz w:val="28"/>
          <w:szCs w:val="28"/>
          <w:vertAlign w:val="superscript"/>
        </w:rPr>
        <w:t>(25)</w:t>
      </w:r>
    </w:p>
    <w:p w14:paraId="14D772D4" w14:textId="2FF03F20" w:rsidR="005A048C" w:rsidRDefault="005A048C" w:rsidP="005A048C">
      <w:pPr>
        <w:rPr>
          <w:sz w:val="28"/>
          <w:szCs w:val="28"/>
        </w:rPr>
      </w:pPr>
      <w:r>
        <w:t xml:space="preserve">A hemocytometer is a specialized slide used for cell counting with a microscope. There are several types of hemocytometer, all with different counting grids. The most commonly used is the </w:t>
      </w:r>
      <w:r>
        <w:rPr>
          <w:rStyle w:val="Emphasis"/>
        </w:rPr>
        <w:t>‘Improved Neubauer’ chamber</w:t>
      </w:r>
      <w:r>
        <w:t>.</w:t>
      </w:r>
    </w:p>
    <w:p w14:paraId="0E2AC837" w14:textId="632DC761" w:rsidR="005A048C" w:rsidRDefault="004123FA" w:rsidP="00DB32B2">
      <w:pPr>
        <w:jc w:val="center"/>
        <w:rPr>
          <w:sz w:val="28"/>
          <w:szCs w:val="28"/>
        </w:rPr>
      </w:pPr>
      <w:r>
        <w:t>The Improved Neubauer has an H-shaped indent at the center of the slide that separates the space into two counting chambers. Grids are engraved onto the surface to make cell counting easier and more precise.</w:t>
      </w:r>
    </w:p>
    <w:p w14:paraId="78CE93DD" w14:textId="17114FB0" w:rsidR="00192DC5" w:rsidRDefault="004C5662" w:rsidP="00DB32B2">
      <w:pPr>
        <w:jc w:val="center"/>
        <w:rPr>
          <w:sz w:val="28"/>
          <w:szCs w:val="28"/>
        </w:rPr>
      </w:pPr>
      <w:r>
        <w:rPr>
          <w:noProof/>
        </w:rPr>
        <w:drawing>
          <wp:inline distT="0" distB="0" distL="0" distR="0" wp14:anchorId="712E40B7" wp14:editId="1675ADA9">
            <wp:extent cx="415636" cy="415636"/>
            <wp:effectExtent l="0" t="0" r="0" b="0"/>
            <wp:docPr id="145" name="Graphic 145" descr="Calculato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Graphic 141" descr="Calculator outline"/>
                    <pic:cNvPicPr/>
                  </pic:nvPicPr>
                  <pic:blipFill>
                    <a:blip r:embed="rId86">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418062" cy="418062"/>
                    </a:xfrm>
                    <a:prstGeom prst="rect">
                      <a:avLst/>
                    </a:prstGeom>
                  </pic:spPr>
                </pic:pic>
              </a:graphicData>
            </a:graphic>
          </wp:inline>
        </w:drawing>
      </w:r>
      <w:r>
        <w:rPr>
          <w:sz w:val="28"/>
          <w:szCs w:val="28"/>
        </w:rPr>
        <w:t xml:space="preserve"> </w:t>
      </w:r>
      <w:r w:rsidR="00416F06">
        <w:rPr>
          <w:sz w:val="28"/>
          <w:szCs w:val="28"/>
        </w:rPr>
        <w:t xml:space="preserve">How to Use the </w:t>
      </w:r>
      <w:r w:rsidR="00416F06">
        <w:rPr>
          <w:noProof/>
          <w:sz w:val="28"/>
          <w:szCs w:val="28"/>
        </w:rPr>
        <w:t>Hemocytometer</w:t>
      </w:r>
    </w:p>
    <w:p w14:paraId="5B24EC29" w14:textId="77777777" w:rsidR="00D97E8E" w:rsidRPr="00D97E8E" w:rsidRDefault="00D97E8E" w:rsidP="00D97E8E">
      <w:pPr>
        <w:numPr>
          <w:ilvl w:val="0"/>
          <w:numId w:val="3"/>
        </w:numPr>
        <w:spacing w:before="100" w:beforeAutospacing="1" w:after="100" w:afterAutospacing="1" w:line="360" w:lineRule="auto"/>
        <w:rPr>
          <w:rFonts w:eastAsia="Times New Roman" w:cstheme="minorHAnsi"/>
          <w:kern w:val="0"/>
          <w14:ligatures w14:val="none"/>
        </w:rPr>
      </w:pPr>
      <w:r w:rsidRPr="00D97E8E">
        <w:rPr>
          <w:rFonts w:eastAsia="Times New Roman" w:cstheme="minorHAnsi"/>
          <w:kern w:val="0"/>
          <w14:ligatures w14:val="none"/>
        </w:rPr>
        <w:t>Clean the hemocytometer and the cover glass with ethanol. Ensure the ethanol evaporates completely so it does not affect your cells.</w:t>
      </w:r>
    </w:p>
    <w:p w14:paraId="3284C0BB" w14:textId="77777777" w:rsidR="00D97E8E" w:rsidRPr="00D97E8E" w:rsidRDefault="00D97E8E" w:rsidP="00D97E8E">
      <w:pPr>
        <w:numPr>
          <w:ilvl w:val="0"/>
          <w:numId w:val="3"/>
        </w:numPr>
        <w:spacing w:before="100" w:beforeAutospacing="1" w:after="100" w:afterAutospacing="1" w:line="360" w:lineRule="auto"/>
        <w:rPr>
          <w:rFonts w:eastAsia="Times New Roman" w:cstheme="minorHAnsi"/>
          <w:kern w:val="0"/>
          <w14:ligatures w14:val="none"/>
        </w:rPr>
      </w:pPr>
      <w:r w:rsidRPr="00D97E8E">
        <w:rPr>
          <w:rFonts w:eastAsia="Times New Roman" w:cstheme="minorHAnsi"/>
          <w:kern w:val="0"/>
          <w14:ligatures w14:val="none"/>
        </w:rPr>
        <w:t>Place the cover glass on top of the hemocytometer’s chambers to stop your sample from evaporating.</w:t>
      </w:r>
    </w:p>
    <w:p w14:paraId="29E285A0" w14:textId="77777777" w:rsidR="00D97E8E" w:rsidRPr="00D97E8E" w:rsidRDefault="00D97E8E" w:rsidP="00D97E8E">
      <w:pPr>
        <w:numPr>
          <w:ilvl w:val="0"/>
          <w:numId w:val="3"/>
        </w:numPr>
        <w:spacing w:before="100" w:beforeAutospacing="1" w:after="100" w:afterAutospacing="1" w:line="360" w:lineRule="auto"/>
        <w:rPr>
          <w:rFonts w:eastAsia="Times New Roman" w:cstheme="minorHAnsi"/>
          <w:kern w:val="0"/>
          <w14:ligatures w14:val="none"/>
        </w:rPr>
      </w:pPr>
      <w:r w:rsidRPr="00D97E8E">
        <w:rPr>
          <w:rFonts w:eastAsia="Times New Roman" w:cstheme="minorHAnsi"/>
          <w:kern w:val="0"/>
          <w14:ligatures w14:val="none"/>
        </w:rPr>
        <w:t>Load 10 µl of your stained sample into one or both counting chambers with a micropipette. Capillary action ensures even distribution of the suspension within the chamber.</w:t>
      </w:r>
    </w:p>
    <w:p w14:paraId="722D0DBC" w14:textId="77777777" w:rsidR="00D97E8E" w:rsidRPr="00D97E8E" w:rsidRDefault="00D97E8E" w:rsidP="00D97E8E">
      <w:pPr>
        <w:numPr>
          <w:ilvl w:val="0"/>
          <w:numId w:val="3"/>
        </w:numPr>
        <w:spacing w:before="100" w:beforeAutospacing="1" w:after="100" w:afterAutospacing="1" w:line="360" w:lineRule="auto"/>
        <w:rPr>
          <w:rFonts w:eastAsia="Times New Roman" w:cstheme="minorHAnsi"/>
          <w:kern w:val="0"/>
          <w14:ligatures w14:val="none"/>
        </w:rPr>
      </w:pPr>
      <w:r w:rsidRPr="00D97E8E">
        <w:rPr>
          <w:rFonts w:eastAsia="Times New Roman" w:cstheme="minorHAnsi"/>
          <w:kern w:val="0"/>
          <w14:ligatures w14:val="none"/>
        </w:rPr>
        <w:t>Place the hemocytometer under the microscope.</w:t>
      </w:r>
    </w:p>
    <w:p w14:paraId="4574D17E" w14:textId="77777777" w:rsidR="00D97E8E" w:rsidRPr="00D97E8E" w:rsidRDefault="00D97E8E" w:rsidP="00D97E8E">
      <w:pPr>
        <w:numPr>
          <w:ilvl w:val="0"/>
          <w:numId w:val="3"/>
        </w:numPr>
        <w:spacing w:before="100" w:beforeAutospacing="1" w:after="100" w:afterAutospacing="1" w:line="360" w:lineRule="auto"/>
        <w:rPr>
          <w:rFonts w:eastAsia="Times New Roman" w:cstheme="minorHAnsi"/>
          <w:kern w:val="0"/>
          <w14:ligatures w14:val="none"/>
        </w:rPr>
      </w:pPr>
      <w:r w:rsidRPr="00D97E8E">
        <w:rPr>
          <w:rFonts w:eastAsia="Times New Roman" w:cstheme="minorHAnsi"/>
          <w:kern w:val="0"/>
          <w14:ligatures w14:val="none"/>
        </w:rPr>
        <w:t>Adjust the microscope’s focus until you can clearly see the cells.</w:t>
      </w:r>
    </w:p>
    <w:p w14:paraId="2D95B3B4" w14:textId="42BBD982" w:rsidR="00D97E8E" w:rsidRPr="00D97E8E" w:rsidRDefault="00D97E8E" w:rsidP="00D97E8E">
      <w:pPr>
        <w:numPr>
          <w:ilvl w:val="0"/>
          <w:numId w:val="3"/>
        </w:numPr>
        <w:spacing w:before="100" w:beforeAutospacing="1" w:after="100" w:afterAutospacing="1" w:line="360" w:lineRule="auto"/>
        <w:rPr>
          <w:rFonts w:eastAsia="Times New Roman" w:cstheme="minorHAnsi"/>
          <w:kern w:val="0"/>
          <w14:ligatures w14:val="none"/>
        </w:rPr>
      </w:pPr>
      <w:r w:rsidRPr="00D97E8E">
        <w:rPr>
          <w:rFonts w:eastAsia="Times New Roman" w:cstheme="minorHAnsi"/>
          <w:kern w:val="0"/>
          <w14:ligatures w14:val="none"/>
        </w:rPr>
        <w:t>Count the cells using a tally counter Keep track of both the total number of cells and the number of dead cells.</w:t>
      </w:r>
    </w:p>
    <w:p w14:paraId="631BCD91" w14:textId="77777777" w:rsidR="00D97E8E" w:rsidRPr="00D97E8E" w:rsidRDefault="00D97E8E" w:rsidP="00D97E8E">
      <w:pPr>
        <w:numPr>
          <w:ilvl w:val="0"/>
          <w:numId w:val="3"/>
        </w:numPr>
        <w:spacing w:before="100" w:beforeAutospacing="1" w:after="100" w:afterAutospacing="1" w:line="360" w:lineRule="auto"/>
        <w:rPr>
          <w:rFonts w:eastAsia="Times New Roman" w:cstheme="minorHAnsi"/>
          <w:kern w:val="0"/>
          <w14:ligatures w14:val="none"/>
        </w:rPr>
      </w:pPr>
      <w:r w:rsidRPr="00D97E8E">
        <w:rPr>
          <w:rFonts w:eastAsia="Times New Roman" w:cstheme="minorHAnsi"/>
          <w:kern w:val="0"/>
          <w14:ligatures w14:val="none"/>
        </w:rPr>
        <w:t>When you are finished, clean the hemocytometer and the cover glass with ethanol.</w:t>
      </w:r>
    </w:p>
    <w:p w14:paraId="67AEB372" w14:textId="55977562" w:rsidR="0005221A" w:rsidRPr="007F0946" w:rsidRDefault="00C12F1F" w:rsidP="0005221A">
      <w:pPr>
        <w:keepNext/>
        <w:jc w:val="center"/>
        <w:rPr>
          <w:vertAlign w:val="superscript"/>
        </w:rPr>
      </w:pPr>
      <w:r w:rsidRPr="00C12F1F">
        <w:rPr>
          <w:noProof/>
        </w:rPr>
        <w:drawing>
          <wp:inline distT="0" distB="0" distL="0" distR="0" wp14:anchorId="34C70BED" wp14:editId="26D2F026">
            <wp:extent cx="2777533" cy="3879273"/>
            <wp:effectExtent l="0" t="0" r="0" b="0"/>
            <wp:docPr id="139" name="Picture 1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Text&#10;&#10;Description automatically generated"/>
                    <pic:cNvPicPr/>
                  </pic:nvPicPr>
                  <pic:blipFill>
                    <a:blip r:embed="rId88"/>
                    <a:stretch>
                      <a:fillRect/>
                    </a:stretch>
                  </pic:blipFill>
                  <pic:spPr>
                    <a:xfrm>
                      <a:off x="0" y="0"/>
                      <a:ext cx="2804637" cy="3917129"/>
                    </a:xfrm>
                    <a:prstGeom prst="rect">
                      <a:avLst/>
                    </a:prstGeom>
                  </pic:spPr>
                </pic:pic>
              </a:graphicData>
            </a:graphic>
          </wp:inline>
        </w:drawing>
      </w:r>
      <w:r w:rsidR="007F0946">
        <w:t xml:space="preserve"> </w:t>
      </w:r>
      <w:r w:rsidR="007F0946" w:rsidRPr="007F0946">
        <w:rPr>
          <w:b/>
          <w:bCs/>
          <w:color w:val="FF0000"/>
          <w:sz w:val="28"/>
          <w:szCs w:val="28"/>
          <w:vertAlign w:val="superscript"/>
        </w:rPr>
        <w:t>(25)</w:t>
      </w:r>
    </w:p>
    <w:p w14:paraId="0EEDAC8B" w14:textId="4193ED84" w:rsidR="00416F06" w:rsidRDefault="0005221A" w:rsidP="0005221A">
      <w:pPr>
        <w:pStyle w:val="Caption"/>
        <w:jc w:val="center"/>
        <w:rPr>
          <w:sz w:val="28"/>
          <w:szCs w:val="28"/>
        </w:rPr>
      </w:pPr>
      <w:r>
        <w:t xml:space="preserve">Figure </w:t>
      </w:r>
      <w:r w:rsidR="00C36938">
        <w:fldChar w:fldCharType="begin"/>
      </w:r>
      <w:r w:rsidR="00C36938">
        <w:instrText xml:space="preserve"> SEQ Figure \* ARABIC </w:instrText>
      </w:r>
      <w:r w:rsidR="00C36938">
        <w:fldChar w:fldCharType="separate"/>
      </w:r>
      <w:r w:rsidR="001A2C4D">
        <w:rPr>
          <w:noProof/>
        </w:rPr>
        <w:t>33</w:t>
      </w:r>
      <w:r w:rsidR="00C36938">
        <w:rPr>
          <w:noProof/>
        </w:rPr>
        <w:fldChar w:fldCharType="end"/>
      </w:r>
      <w:r w:rsidR="00940518">
        <w:t xml:space="preserve"> </w:t>
      </w:r>
      <w:r>
        <w:t>Hemocytometers</w:t>
      </w:r>
    </w:p>
    <w:p w14:paraId="5A9B81F6" w14:textId="00058256" w:rsidR="00E51706" w:rsidRDefault="00C12F1F" w:rsidP="007F0946">
      <w:pPr>
        <w:jc w:val="center"/>
      </w:pPr>
      <w:r>
        <w:t>Hemocytometer Continued</w:t>
      </w:r>
      <w:r w:rsidR="007F0946">
        <w:t xml:space="preserve"> </w:t>
      </w:r>
      <w:r w:rsidR="007F0946" w:rsidRPr="007F0946">
        <w:rPr>
          <w:b/>
          <w:bCs/>
          <w:color w:val="FF0000"/>
          <w:sz w:val="28"/>
          <w:szCs w:val="28"/>
          <w:vertAlign w:val="superscript"/>
        </w:rPr>
        <w:t>(25)</w:t>
      </w:r>
    </w:p>
    <w:p w14:paraId="11D6F45B" w14:textId="067B4DFC" w:rsidR="00B03A02" w:rsidRPr="00B03A02" w:rsidRDefault="004C5662" w:rsidP="00B03A02">
      <w:pPr>
        <w:spacing w:before="100" w:beforeAutospacing="1" w:after="100" w:afterAutospacing="1" w:line="240" w:lineRule="auto"/>
        <w:rPr>
          <w:rFonts w:eastAsia="Times New Roman" w:cstheme="minorHAnsi"/>
          <w:kern w:val="0"/>
          <w14:ligatures w14:val="none"/>
        </w:rPr>
      </w:pPr>
      <w:r>
        <w:rPr>
          <w:noProof/>
        </w:rPr>
        <w:drawing>
          <wp:inline distT="0" distB="0" distL="0" distR="0" wp14:anchorId="436B6AB4" wp14:editId="0AE9510A">
            <wp:extent cx="415636" cy="415636"/>
            <wp:effectExtent l="0" t="0" r="0" b="0"/>
            <wp:docPr id="143" name="Graphic 143" descr="Calculato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Graphic 141" descr="Calculator outline"/>
                    <pic:cNvPicPr/>
                  </pic:nvPicPr>
                  <pic:blipFill>
                    <a:blip r:embed="rId86">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418062" cy="418062"/>
                    </a:xfrm>
                    <a:prstGeom prst="rect">
                      <a:avLst/>
                    </a:prstGeom>
                  </pic:spPr>
                </pic:pic>
              </a:graphicData>
            </a:graphic>
          </wp:inline>
        </w:drawing>
      </w:r>
      <w:r w:rsidR="00B03A02" w:rsidRPr="00B03A02">
        <w:rPr>
          <w:rFonts w:eastAsia="Times New Roman" w:cstheme="minorHAnsi"/>
          <w:kern w:val="0"/>
          <w14:ligatures w14:val="none"/>
        </w:rPr>
        <w:t xml:space="preserve">Before you start counting, you need to decide which squares of the hemocytometer counting grid you will count. It’s important to choose squares that give a good overall representation of the cells on the slide. </w:t>
      </w:r>
    </w:p>
    <w:p w14:paraId="7E690F70" w14:textId="2B2A73CE" w:rsidR="00B03A02" w:rsidRPr="00B03A02" w:rsidRDefault="004C5662" w:rsidP="00B03A02">
      <w:pPr>
        <w:spacing w:before="100" w:beforeAutospacing="1" w:after="100" w:afterAutospacing="1" w:line="240" w:lineRule="auto"/>
        <w:rPr>
          <w:rFonts w:eastAsia="Times New Roman" w:cstheme="minorHAnsi"/>
          <w:kern w:val="0"/>
          <w14:ligatures w14:val="none"/>
        </w:rPr>
      </w:pPr>
      <w:r>
        <w:rPr>
          <w:noProof/>
        </w:rPr>
        <w:drawing>
          <wp:inline distT="0" distB="0" distL="0" distR="0" wp14:anchorId="16A97D95" wp14:editId="7F4370A3">
            <wp:extent cx="415636" cy="415636"/>
            <wp:effectExtent l="0" t="0" r="0" b="0"/>
            <wp:docPr id="144" name="Graphic 144" descr="Calculato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Graphic 141" descr="Calculator outline"/>
                    <pic:cNvPicPr/>
                  </pic:nvPicPr>
                  <pic:blipFill>
                    <a:blip r:embed="rId86">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418062" cy="418062"/>
                    </a:xfrm>
                    <a:prstGeom prst="rect">
                      <a:avLst/>
                    </a:prstGeom>
                  </pic:spPr>
                </pic:pic>
              </a:graphicData>
            </a:graphic>
          </wp:inline>
        </w:drawing>
      </w:r>
      <w:r w:rsidR="00B03A02" w:rsidRPr="00B03A02">
        <w:rPr>
          <w:rFonts w:eastAsia="Times New Roman" w:cstheme="minorHAnsi"/>
          <w:kern w:val="0"/>
          <w14:ligatures w14:val="none"/>
        </w:rPr>
        <w:t>For example, avoid only counting cells in the top three squares of the grid as this may not be representative if the liquid did not spread evenly throughout the slide surface when dispensed from the pipette.</w:t>
      </w:r>
    </w:p>
    <w:p w14:paraId="5B1EA1A2" w14:textId="56AACA5E" w:rsidR="00C12F1F" w:rsidRDefault="005A4922" w:rsidP="00C12F1F">
      <w:pPr>
        <w:jc w:val="center"/>
      </w:pPr>
      <w:r>
        <w:rPr>
          <w:noProof/>
        </w:rPr>
        <w:drawing>
          <wp:inline distT="0" distB="0" distL="0" distR="0" wp14:anchorId="7122567B" wp14:editId="3DBCAD69">
            <wp:extent cx="2355273" cy="2355273"/>
            <wp:effectExtent l="0" t="0" r="0" b="0"/>
            <wp:docPr id="140" name="Picture 14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Chart, bar chart&#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2361085" cy="2361085"/>
                    </a:xfrm>
                    <a:prstGeom prst="rect">
                      <a:avLst/>
                    </a:prstGeom>
                  </pic:spPr>
                </pic:pic>
              </a:graphicData>
            </a:graphic>
          </wp:inline>
        </w:drawing>
      </w:r>
    </w:p>
    <w:p w14:paraId="0B9DBF11" w14:textId="0D87F6A1" w:rsidR="005A4922" w:rsidRDefault="004C5662" w:rsidP="004C5662">
      <w:r>
        <w:t>A common and representative approach is to count the cells in the four corner squares and the middle square of the hemocytometer’s grid. This is called a ‘logical count.’</w:t>
      </w:r>
    </w:p>
    <w:p w14:paraId="7473685C" w14:textId="7198FFAD" w:rsidR="00582843" w:rsidRDefault="004C5662" w:rsidP="00E51706">
      <w:r>
        <w:rPr>
          <w:noProof/>
        </w:rPr>
        <w:drawing>
          <wp:inline distT="0" distB="0" distL="0" distR="0" wp14:anchorId="03465418" wp14:editId="642C0F1E">
            <wp:extent cx="415636" cy="415636"/>
            <wp:effectExtent l="0" t="0" r="0" b="0"/>
            <wp:docPr id="141" name="Graphic 141" descr="Calculato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Graphic 141" descr="Calculator outline"/>
                    <pic:cNvPicPr/>
                  </pic:nvPicPr>
                  <pic:blipFill>
                    <a:blip r:embed="rId86">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418062" cy="418062"/>
                    </a:xfrm>
                    <a:prstGeom prst="rect">
                      <a:avLst/>
                    </a:prstGeom>
                  </pic:spPr>
                </pic:pic>
              </a:graphicData>
            </a:graphic>
          </wp:inline>
        </w:drawing>
      </w:r>
      <w:r w:rsidR="00582843">
        <w:t>Rules about which cells are counted as inside a square help ensure that you don’t count the same cell twice. Some labs include the cells that touch the top and right grid borders while excluding cells that touch the bottom and the left grid border.</w:t>
      </w:r>
      <w:r w:rsidR="007F0946">
        <w:t xml:space="preserve"> </w:t>
      </w:r>
      <w:r w:rsidR="007F0946" w:rsidRPr="007F0946">
        <w:rPr>
          <w:b/>
          <w:bCs/>
          <w:color w:val="FF0000"/>
          <w:sz w:val="28"/>
          <w:szCs w:val="28"/>
          <w:vertAlign w:val="superscript"/>
        </w:rPr>
        <w:t>(25)</w:t>
      </w:r>
    </w:p>
    <w:p w14:paraId="33C74654" w14:textId="77777777" w:rsidR="0005221A" w:rsidRDefault="0005221A" w:rsidP="00E51706"/>
    <w:p w14:paraId="384D4F8D" w14:textId="5E87902C" w:rsidR="0005221A" w:rsidRDefault="0005221A" w:rsidP="00E51706">
      <w:r>
        <w:rPr>
          <w:noProof/>
        </w:rPr>
        <w:drawing>
          <wp:anchor distT="0" distB="0" distL="114300" distR="114300" simplePos="0" relativeHeight="251658240" behindDoc="0" locked="0" layoutInCell="1" allowOverlap="1" wp14:anchorId="17B18902" wp14:editId="690A217F">
            <wp:simplePos x="0" y="0"/>
            <wp:positionH relativeFrom="column">
              <wp:posOffset>0</wp:posOffset>
            </wp:positionH>
            <wp:positionV relativeFrom="paragraph">
              <wp:posOffset>284480</wp:posOffset>
            </wp:positionV>
            <wp:extent cx="3124200" cy="3162300"/>
            <wp:effectExtent l="0" t="0" r="0" b="0"/>
            <wp:wrapSquare wrapText="bothSides"/>
            <wp:docPr id="146" name="Picture 14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Chart, scatter chart&#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124200" cy="3162300"/>
                    </a:xfrm>
                    <a:prstGeom prst="rect">
                      <a:avLst/>
                    </a:prstGeom>
                  </pic:spPr>
                </pic:pic>
              </a:graphicData>
            </a:graphic>
            <wp14:sizeRelH relativeFrom="margin">
              <wp14:pctWidth>0</wp14:pctWidth>
            </wp14:sizeRelH>
            <wp14:sizeRelV relativeFrom="margin">
              <wp14:pctHeight>0</wp14:pctHeight>
            </wp14:sizeRelV>
          </wp:anchor>
        </w:drawing>
      </w:r>
    </w:p>
    <w:p w14:paraId="25C6F444" w14:textId="77777777" w:rsidR="007F0946" w:rsidRDefault="0005221A" w:rsidP="00E51706">
      <w:r>
        <w:t xml:space="preserve">  </w:t>
      </w:r>
    </w:p>
    <w:p w14:paraId="74A6840E" w14:textId="77777777" w:rsidR="007F0946" w:rsidRDefault="007F0946" w:rsidP="00E51706"/>
    <w:p w14:paraId="2CD81FF3" w14:textId="77777777" w:rsidR="007F0946" w:rsidRDefault="007F0946" w:rsidP="00E51706"/>
    <w:p w14:paraId="2D38AE66" w14:textId="77777777" w:rsidR="007F0946" w:rsidRDefault="007F0946" w:rsidP="00E51706"/>
    <w:p w14:paraId="48DB0F5F" w14:textId="77777777" w:rsidR="007F0946" w:rsidRDefault="007F0946" w:rsidP="00E51706"/>
    <w:p w14:paraId="15FCADC1" w14:textId="77777777" w:rsidR="007F0946" w:rsidRDefault="007F0946" w:rsidP="00E51706"/>
    <w:p w14:paraId="086950FF" w14:textId="77777777" w:rsidR="007F0946" w:rsidRDefault="007F0946" w:rsidP="00E51706"/>
    <w:p w14:paraId="181CE46A" w14:textId="77777777" w:rsidR="007F0946" w:rsidRDefault="007F0946" w:rsidP="00E51706"/>
    <w:p w14:paraId="12FD6B7B" w14:textId="77777777" w:rsidR="007F0946" w:rsidRDefault="007F0946" w:rsidP="00E51706"/>
    <w:p w14:paraId="0F897C95" w14:textId="28CEB588" w:rsidR="00E51706" w:rsidRPr="007F0946" w:rsidRDefault="007F0946" w:rsidP="00E51706">
      <w:pPr>
        <w:rPr>
          <w:vertAlign w:val="subscript"/>
        </w:rPr>
      </w:pPr>
      <w:r w:rsidRPr="007F0946">
        <w:rPr>
          <w:b/>
          <w:bCs/>
          <w:color w:val="FF0000"/>
          <w:sz w:val="28"/>
          <w:szCs w:val="28"/>
          <w:vertAlign w:val="subscript"/>
        </w:rPr>
        <w:t>(25)</w:t>
      </w:r>
      <w:r w:rsidR="005655E4">
        <w:br w:type="textWrapping" w:clear="all"/>
      </w:r>
    </w:p>
    <w:p w14:paraId="287D22BE" w14:textId="1D51E0B9" w:rsidR="00E51706" w:rsidRDefault="007F0946" w:rsidP="00E51706">
      <w:pPr>
        <w:rPr>
          <w:b/>
          <w:bCs/>
          <w:color w:val="FF0000"/>
          <w:sz w:val="28"/>
          <w:szCs w:val="28"/>
          <w:vertAlign w:val="superscript"/>
        </w:rPr>
      </w:pPr>
      <w:r>
        <w:rPr>
          <w:noProof/>
        </w:rPr>
        <w:drawing>
          <wp:inline distT="0" distB="0" distL="0" distR="0" wp14:anchorId="3DF1A61E" wp14:editId="7A7EB39F">
            <wp:extent cx="415636" cy="415636"/>
            <wp:effectExtent l="0" t="0" r="0" b="0"/>
            <wp:docPr id="147" name="Graphic 147" descr="Calculato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Graphic 141" descr="Calculator outline"/>
                    <pic:cNvPicPr/>
                  </pic:nvPicPr>
                  <pic:blipFill>
                    <a:blip r:embed="rId86">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418062" cy="418062"/>
                    </a:xfrm>
                    <a:prstGeom prst="rect">
                      <a:avLst/>
                    </a:prstGeom>
                  </pic:spPr>
                </pic:pic>
              </a:graphicData>
            </a:graphic>
          </wp:inline>
        </w:drawing>
      </w:r>
      <w:r>
        <w:rPr>
          <w:noProof/>
        </w:rPr>
        <w:drawing>
          <wp:inline distT="0" distB="0" distL="0" distR="0" wp14:anchorId="05FCCAE3" wp14:editId="5D6400D7">
            <wp:extent cx="3970778" cy="484909"/>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91">
                      <a:extLst>
                        <a:ext uri="{28A0092B-C50C-407E-A947-70E740481C1C}">
                          <a14:useLocalDpi xmlns:a14="http://schemas.microsoft.com/office/drawing/2010/main" val="0"/>
                        </a:ext>
                      </a:extLst>
                    </a:blip>
                    <a:stretch>
                      <a:fillRect/>
                    </a:stretch>
                  </pic:blipFill>
                  <pic:spPr>
                    <a:xfrm>
                      <a:off x="0" y="0"/>
                      <a:ext cx="4001323" cy="488639"/>
                    </a:xfrm>
                    <a:prstGeom prst="rect">
                      <a:avLst/>
                    </a:prstGeom>
                  </pic:spPr>
                </pic:pic>
              </a:graphicData>
            </a:graphic>
          </wp:inline>
        </w:drawing>
      </w:r>
      <w:r w:rsidRPr="007F0946">
        <w:rPr>
          <w:b/>
          <w:bCs/>
          <w:color w:val="FF0000"/>
          <w:sz w:val="28"/>
          <w:szCs w:val="28"/>
          <w:vertAlign w:val="superscript"/>
        </w:rPr>
        <w:t>(25)</w:t>
      </w:r>
    </w:p>
    <w:p w14:paraId="6DFBE454" w14:textId="153ECBAA" w:rsidR="009A0E0C" w:rsidRPr="009A0E0C" w:rsidRDefault="009A0E0C" w:rsidP="009A0E0C">
      <w:pPr>
        <w:rPr>
          <w:b/>
          <w:bCs/>
          <w:sz w:val="24"/>
          <w:szCs w:val="24"/>
        </w:rPr>
      </w:pPr>
      <w:r>
        <w:rPr>
          <w:noProof/>
        </w:rPr>
        <w:drawing>
          <wp:inline distT="0" distB="0" distL="0" distR="0" wp14:anchorId="2517E3FE" wp14:editId="209259B2">
            <wp:extent cx="346364" cy="346364"/>
            <wp:effectExtent l="0" t="0" r="0" b="0"/>
            <wp:docPr id="150" name="Graphic 150" descr="Microscop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Graphic 150" descr="Microscope outline"/>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348470" cy="348470"/>
                    </a:xfrm>
                    <a:prstGeom prst="rect">
                      <a:avLst/>
                    </a:prstGeom>
                  </pic:spPr>
                </pic:pic>
              </a:graphicData>
            </a:graphic>
          </wp:inline>
        </w:drawing>
      </w:r>
      <w:r w:rsidRPr="009A0E0C">
        <w:rPr>
          <w:b/>
          <w:bCs/>
          <w:sz w:val="24"/>
          <w:szCs w:val="24"/>
        </w:rPr>
        <w:t>Different Types of Blood tests</w:t>
      </w:r>
    </w:p>
    <w:p w14:paraId="7D4F7E68" w14:textId="77777777" w:rsidR="004B7DDE" w:rsidRDefault="009A0E0C" w:rsidP="00E51706">
      <w:pPr>
        <w:rPr>
          <w:b/>
          <w:bCs/>
          <w:color w:val="FF0000"/>
          <w:sz w:val="24"/>
          <w:szCs w:val="24"/>
          <w:vertAlign w:val="superscript"/>
        </w:rPr>
      </w:pPr>
      <w:r>
        <w:rPr>
          <w:noProof/>
        </w:rPr>
        <w:drawing>
          <wp:inline distT="0" distB="0" distL="0" distR="0" wp14:anchorId="2B30B437" wp14:editId="380FD4B9">
            <wp:extent cx="3749081" cy="3789218"/>
            <wp:effectExtent l="0" t="0" r="0" b="0"/>
            <wp:docPr id="149" name="Picture 1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Table&#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3755064" cy="3795265"/>
                    </a:xfrm>
                    <a:prstGeom prst="rect">
                      <a:avLst/>
                    </a:prstGeom>
                  </pic:spPr>
                </pic:pic>
              </a:graphicData>
            </a:graphic>
          </wp:inline>
        </w:drawing>
      </w:r>
      <w:r w:rsidR="000D22FD" w:rsidRPr="000D22FD">
        <w:rPr>
          <w:b/>
          <w:bCs/>
          <w:color w:val="FF0000"/>
          <w:sz w:val="24"/>
          <w:szCs w:val="24"/>
          <w:vertAlign w:val="superscript"/>
        </w:rPr>
        <w:t>(26)</w:t>
      </w:r>
    </w:p>
    <w:p w14:paraId="1B805C75" w14:textId="665F18E2" w:rsidR="00677189" w:rsidRPr="004B7DDE" w:rsidRDefault="00604611" w:rsidP="004B7DDE">
      <w:pPr>
        <w:jc w:val="center"/>
        <w:rPr>
          <w:b/>
          <w:bCs/>
          <w:color w:val="FF0000"/>
          <w:sz w:val="24"/>
          <w:szCs w:val="24"/>
          <w:vertAlign w:val="superscript"/>
        </w:rPr>
      </w:pPr>
      <w:r>
        <w:rPr>
          <w:b/>
          <w:bCs/>
          <w:noProof/>
          <w:sz w:val="24"/>
          <w:szCs w:val="24"/>
        </w:rPr>
        <w:drawing>
          <wp:inline distT="0" distB="0" distL="0" distR="0" wp14:anchorId="33F3037D" wp14:editId="65EEC242">
            <wp:extent cx="420370" cy="42037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0370" cy="420370"/>
                    </a:xfrm>
                    <a:prstGeom prst="rect">
                      <a:avLst/>
                    </a:prstGeom>
                    <a:noFill/>
                  </pic:spPr>
                </pic:pic>
              </a:graphicData>
            </a:graphic>
          </wp:inline>
        </w:drawing>
      </w:r>
      <w:r w:rsidR="00E55F62">
        <w:rPr>
          <w:b/>
          <w:bCs/>
          <w:sz w:val="24"/>
          <w:szCs w:val="24"/>
        </w:rPr>
        <w:t>The Main Electrolytes</w:t>
      </w:r>
      <w:r w:rsidR="004E65D3">
        <w:rPr>
          <w:b/>
          <w:bCs/>
          <w:sz w:val="24"/>
          <w:szCs w:val="24"/>
        </w:rPr>
        <w:t>:</w:t>
      </w:r>
    </w:p>
    <w:p w14:paraId="66F7D726" w14:textId="449066C2" w:rsidR="00AB1FF1" w:rsidRPr="00D90BE8" w:rsidRDefault="00604611" w:rsidP="00E51706">
      <w:pPr>
        <w:rPr>
          <w:sz w:val="24"/>
          <w:szCs w:val="24"/>
        </w:rPr>
      </w:pPr>
      <w:r>
        <w:rPr>
          <w:b/>
          <w:bCs/>
          <w:noProof/>
          <w:sz w:val="24"/>
          <w:szCs w:val="24"/>
        </w:rPr>
        <w:drawing>
          <wp:inline distT="0" distB="0" distL="0" distR="0" wp14:anchorId="71A68553" wp14:editId="10AC0130">
            <wp:extent cx="367145" cy="36714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8597" cy="368597"/>
                    </a:xfrm>
                    <a:prstGeom prst="rect">
                      <a:avLst/>
                    </a:prstGeom>
                    <a:noFill/>
                  </pic:spPr>
                </pic:pic>
              </a:graphicData>
            </a:graphic>
          </wp:inline>
        </w:drawing>
      </w:r>
      <w:r w:rsidR="00D90BE8">
        <w:rPr>
          <w:b/>
          <w:bCs/>
          <w:sz w:val="24"/>
          <w:szCs w:val="24"/>
        </w:rPr>
        <w:t>Sodium</w:t>
      </w:r>
      <w:r w:rsidR="006D698A">
        <w:rPr>
          <w:b/>
          <w:bCs/>
          <w:sz w:val="24"/>
          <w:szCs w:val="24"/>
        </w:rPr>
        <w:t xml:space="preserve"> (Na)</w:t>
      </w:r>
      <w:r w:rsidR="00D90BE8">
        <w:rPr>
          <w:b/>
          <w:bCs/>
          <w:sz w:val="24"/>
          <w:szCs w:val="24"/>
        </w:rPr>
        <w:t xml:space="preserve"> – </w:t>
      </w:r>
      <w:r w:rsidR="00D90BE8" w:rsidRPr="005E29E0">
        <w:t xml:space="preserve">Plays a major role </w:t>
      </w:r>
      <w:r w:rsidR="00810E83" w:rsidRPr="005E29E0">
        <w:t xml:space="preserve">in the pH regulation of urine and acid-base balances. </w:t>
      </w:r>
      <w:r w:rsidR="00175DCE" w:rsidRPr="005E29E0">
        <w:rPr>
          <w:b/>
          <w:bCs/>
          <w:color w:val="FF0000"/>
        </w:rPr>
        <w:t>Hypernatr</w:t>
      </w:r>
      <w:r w:rsidR="00CF4798" w:rsidRPr="005E29E0">
        <w:rPr>
          <w:b/>
          <w:bCs/>
          <w:color w:val="FF0000"/>
        </w:rPr>
        <w:t>emia</w:t>
      </w:r>
      <w:r w:rsidR="007A0B3C" w:rsidRPr="005E29E0">
        <w:t xml:space="preserve"> (</w:t>
      </w:r>
      <w:r w:rsidR="007A0B3C" w:rsidRPr="005E29E0">
        <w:rPr>
          <w:b/>
          <w:bCs/>
        </w:rPr>
        <w:t>water deprivation,</w:t>
      </w:r>
      <w:r w:rsidR="008D0B8A" w:rsidRPr="005E29E0">
        <w:rPr>
          <w:b/>
          <w:bCs/>
        </w:rPr>
        <w:t xml:space="preserve"> hyperventilation, osmotic diuresis</w:t>
      </w:r>
      <w:r w:rsidR="008D0B8A" w:rsidRPr="005E29E0">
        <w:t>)</w:t>
      </w:r>
      <w:r w:rsidR="00E47E7A" w:rsidRPr="005E29E0">
        <w:t xml:space="preserve"> refers to elevated blood levels of sodium while </w:t>
      </w:r>
      <w:r w:rsidR="00E47E7A" w:rsidRPr="005E29E0">
        <w:rPr>
          <w:b/>
          <w:bCs/>
          <w:color w:val="2F5496" w:themeColor="accent1" w:themeShade="BF"/>
        </w:rPr>
        <w:t>hyponatremia</w:t>
      </w:r>
      <w:r w:rsidR="00E47E7A" w:rsidRPr="005E29E0">
        <w:t xml:space="preserve"> </w:t>
      </w:r>
      <w:r w:rsidR="008D0B8A" w:rsidRPr="005E29E0">
        <w:t>(</w:t>
      </w:r>
      <w:r w:rsidR="00066FDE" w:rsidRPr="005E29E0">
        <w:rPr>
          <w:b/>
          <w:bCs/>
        </w:rPr>
        <w:t>GI disorders, Ketonuria, CHF</w:t>
      </w:r>
      <w:r w:rsidR="00066FDE" w:rsidRPr="005E29E0">
        <w:t>)</w:t>
      </w:r>
      <w:r w:rsidR="00E47E7A" w:rsidRPr="005E29E0">
        <w:t>is decreased blood</w:t>
      </w:r>
      <w:r w:rsidR="00CF1438" w:rsidRPr="005E29E0">
        <w:t xml:space="preserve"> level of sodium. </w:t>
      </w:r>
      <w:r w:rsidR="00B076A5" w:rsidRPr="00B076A5">
        <w:rPr>
          <w:b/>
          <w:bCs/>
          <w:color w:val="FF0000"/>
          <w:sz w:val="32"/>
          <w:szCs w:val="32"/>
          <w:vertAlign w:val="superscript"/>
        </w:rPr>
        <w:t>(5)</w:t>
      </w:r>
    </w:p>
    <w:p w14:paraId="30EC056D" w14:textId="49E22937" w:rsidR="00604611" w:rsidRDefault="00604611" w:rsidP="00E51706">
      <w:pPr>
        <w:rPr>
          <w:b/>
          <w:bCs/>
          <w:color w:val="FF0000"/>
          <w:sz w:val="32"/>
          <w:szCs w:val="32"/>
          <w:vertAlign w:val="superscript"/>
        </w:rPr>
      </w:pPr>
      <w:r>
        <w:rPr>
          <w:b/>
          <w:bCs/>
          <w:noProof/>
          <w:sz w:val="24"/>
          <w:szCs w:val="24"/>
        </w:rPr>
        <w:drawing>
          <wp:inline distT="0" distB="0" distL="0" distR="0" wp14:anchorId="7E7ED310" wp14:editId="6176EF41">
            <wp:extent cx="365760" cy="36576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inline>
        </w:drawing>
      </w:r>
      <w:r w:rsidR="00B076A5">
        <w:rPr>
          <w:b/>
          <w:bCs/>
          <w:sz w:val="24"/>
          <w:szCs w:val="24"/>
        </w:rPr>
        <w:t xml:space="preserve">Potassium </w:t>
      </w:r>
      <w:r w:rsidR="006D698A">
        <w:rPr>
          <w:b/>
          <w:bCs/>
          <w:sz w:val="24"/>
          <w:szCs w:val="24"/>
        </w:rPr>
        <w:t xml:space="preserve">(K) </w:t>
      </w:r>
      <w:r w:rsidR="00BB431C">
        <w:rPr>
          <w:b/>
          <w:bCs/>
          <w:sz w:val="24"/>
          <w:szCs w:val="24"/>
        </w:rPr>
        <w:t>–</w:t>
      </w:r>
      <w:r w:rsidR="00B076A5">
        <w:rPr>
          <w:b/>
          <w:bCs/>
          <w:sz w:val="24"/>
          <w:szCs w:val="24"/>
        </w:rPr>
        <w:t xml:space="preserve"> </w:t>
      </w:r>
      <w:r w:rsidR="00BB431C" w:rsidRPr="005E29E0">
        <w:t xml:space="preserve">This electrolyte is important for normal muscular function, respiration, cardiac function, </w:t>
      </w:r>
      <w:r w:rsidR="00CB7086" w:rsidRPr="005E29E0">
        <w:t xml:space="preserve">nerve impulse transmission, and carbohydrate metabolism. </w:t>
      </w:r>
      <w:r w:rsidR="002A4BEF" w:rsidRPr="005E29E0">
        <w:t xml:space="preserve">Elevated </w:t>
      </w:r>
      <w:r w:rsidR="007A0B3C" w:rsidRPr="005E29E0">
        <w:t xml:space="preserve">potassium can cause </w:t>
      </w:r>
      <w:r w:rsidR="00FF0893" w:rsidRPr="005E29E0">
        <w:rPr>
          <w:b/>
          <w:bCs/>
          <w:color w:val="FF0000"/>
        </w:rPr>
        <w:t xml:space="preserve">hyperkalemia </w:t>
      </w:r>
      <w:r w:rsidR="00FF0893" w:rsidRPr="005E29E0">
        <w:t>(</w:t>
      </w:r>
      <w:r w:rsidR="00FC132C" w:rsidRPr="005E29E0">
        <w:rPr>
          <w:b/>
          <w:bCs/>
        </w:rPr>
        <w:t>metabolic acidosis, renal insufficiency, urinary tract obstruction)</w:t>
      </w:r>
      <w:r w:rsidR="00466A66" w:rsidRPr="005E29E0">
        <w:rPr>
          <w:b/>
          <w:bCs/>
        </w:rPr>
        <w:t xml:space="preserve">. </w:t>
      </w:r>
      <w:r w:rsidR="00466A66" w:rsidRPr="005E29E0">
        <w:t xml:space="preserve">Decreased levels of potassium can cause </w:t>
      </w:r>
      <w:r w:rsidR="003E2F26" w:rsidRPr="005E29E0">
        <w:rPr>
          <w:b/>
          <w:bCs/>
          <w:color w:val="0070C0"/>
        </w:rPr>
        <w:t xml:space="preserve">hypokalemia </w:t>
      </w:r>
      <w:r w:rsidR="003E2F26" w:rsidRPr="005E29E0">
        <w:rPr>
          <w:b/>
          <w:bCs/>
        </w:rPr>
        <w:t>(</w:t>
      </w:r>
      <w:r w:rsidRPr="005E29E0">
        <w:rPr>
          <w:b/>
          <w:bCs/>
        </w:rPr>
        <w:t>anorexia, ketonuria, diuresis</w:t>
      </w:r>
      <w:r>
        <w:rPr>
          <w:b/>
          <w:bCs/>
          <w:sz w:val="24"/>
          <w:szCs w:val="24"/>
        </w:rPr>
        <w:t xml:space="preserve">). </w:t>
      </w:r>
      <w:r w:rsidRPr="00604611">
        <w:rPr>
          <w:b/>
          <w:bCs/>
          <w:color w:val="FF0000"/>
          <w:sz w:val="32"/>
          <w:szCs w:val="32"/>
          <w:vertAlign w:val="superscript"/>
        </w:rPr>
        <w:t>(5)</w:t>
      </w:r>
    </w:p>
    <w:p w14:paraId="0C6531AD" w14:textId="07C532B8" w:rsidR="00604611" w:rsidRDefault="00604611" w:rsidP="00E51706">
      <w:pPr>
        <w:rPr>
          <w:b/>
          <w:bCs/>
          <w:color w:val="FF0000"/>
          <w:sz w:val="32"/>
          <w:szCs w:val="32"/>
          <w:vertAlign w:val="superscript"/>
        </w:rPr>
      </w:pPr>
      <w:r>
        <w:rPr>
          <w:b/>
          <w:bCs/>
          <w:noProof/>
          <w:sz w:val="24"/>
          <w:szCs w:val="24"/>
        </w:rPr>
        <w:drawing>
          <wp:inline distT="0" distB="0" distL="0" distR="0" wp14:anchorId="36AC765B" wp14:editId="11454F36">
            <wp:extent cx="367145" cy="367145"/>
            <wp:effectExtent l="0" t="0" r="0" b="0"/>
            <wp:docPr id="157" name="Picture 157"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Shape&#10;&#10;Description automatically generated with low confidenc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8597" cy="368597"/>
                    </a:xfrm>
                    <a:prstGeom prst="rect">
                      <a:avLst/>
                    </a:prstGeom>
                    <a:noFill/>
                  </pic:spPr>
                </pic:pic>
              </a:graphicData>
            </a:graphic>
          </wp:inline>
        </w:drawing>
      </w:r>
      <w:r>
        <w:rPr>
          <w:b/>
          <w:bCs/>
          <w:sz w:val="24"/>
          <w:szCs w:val="24"/>
        </w:rPr>
        <w:t xml:space="preserve">Chloride </w:t>
      </w:r>
      <w:r w:rsidR="00845564">
        <w:rPr>
          <w:b/>
          <w:bCs/>
          <w:sz w:val="24"/>
          <w:szCs w:val="24"/>
        </w:rPr>
        <w:t xml:space="preserve">(Cl) </w:t>
      </w:r>
      <w:r w:rsidR="00BE0136">
        <w:rPr>
          <w:b/>
          <w:bCs/>
          <w:sz w:val="24"/>
          <w:szCs w:val="24"/>
        </w:rPr>
        <w:t>–</w:t>
      </w:r>
      <w:r w:rsidR="00845564">
        <w:rPr>
          <w:b/>
          <w:bCs/>
          <w:sz w:val="24"/>
          <w:szCs w:val="24"/>
        </w:rPr>
        <w:t xml:space="preserve"> </w:t>
      </w:r>
      <w:r w:rsidR="00BE0136" w:rsidRPr="005E29E0">
        <w:t xml:space="preserve">Chloride is important </w:t>
      </w:r>
      <w:r w:rsidR="00E27532" w:rsidRPr="005E29E0">
        <w:t xml:space="preserve">for maintenance of water distribution, osmotic pressure, </w:t>
      </w:r>
      <w:r w:rsidR="00291EBA" w:rsidRPr="005E29E0">
        <w:t xml:space="preserve">and the normal cation/anion ratio. </w:t>
      </w:r>
      <w:r w:rsidR="00386AA6" w:rsidRPr="00386AA6">
        <w:rPr>
          <w:b/>
          <w:bCs/>
          <w:color w:val="FF0000"/>
          <w:sz w:val="32"/>
          <w:szCs w:val="32"/>
          <w:vertAlign w:val="superscript"/>
        </w:rPr>
        <w:t>(5)</w:t>
      </w:r>
    </w:p>
    <w:p w14:paraId="074B1F03" w14:textId="0C8C3B31" w:rsidR="00386AA6" w:rsidRDefault="00386AA6" w:rsidP="00E51706">
      <w:pPr>
        <w:rPr>
          <w:b/>
          <w:bCs/>
          <w:color w:val="FF0000"/>
          <w:sz w:val="28"/>
          <w:szCs w:val="28"/>
          <w:vertAlign w:val="superscript"/>
        </w:rPr>
      </w:pPr>
      <w:r>
        <w:rPr>
          <w:b/>
          <w:bCs/>
          <w:noProof/>
          <w:sz w:val="24"/>
          <w:szCs w:val="24"/>
        </w:rPr>
        <w:drawing>
          <wp:inline distT="0" distB="0" distL="0" distR="0" wp14:anchorId="316368C2" wp14:editId="4DB69E83">
            <wp:extent cx="367145" cy="367145"/>
            <wp:effectExtent l="0" t="0" r="0" b="0"/>
            <wp:docPr id="158" name="Picture 158"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Shape&#10;&#10;Description automatically generated with low confidenc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8597" cy="368597"/>
                    </a:xfrm>
                    <a:prstGeom prst="rect">
                      <a:avLst/>
                    </a:prstGeom>
                    <a:noFill/>
                  </pic:spPr>
                </pic:pic>
              </a:graphicData>
            </a:graphic>
          </wp:inline>
        </w:drawing>
      </w:r>
      <w:r w:rsidR="00B611DC">
        <w:rPr>
          <w:b/>
          <w:bCs/>
          <w:sz w:val="24"/>
          <w:szCs w:val="24"/>
        </w:rPr>
        <w:t xml:space="preserve">Magnesium (Mg) </w:t>
      </w:r>
      <w:r w:rsidR="000A37B6">
        <w:rPr>
          <w:b/>
          <w:bCs/>
          <w:sz w:val="24"/>
          <w:szCs w:val="24"/>
        </w:rPr>
        <w:t>–</w:t>
      </w:r>
      <w:r w:rsidR="00B611DC">
        <w:rPr>
          <w:b/>
          <w:bCs/>
          <w:sz w:val="24"/>
          <w:szCs w:val="24"/>
        </w:rPr>
        <w:t xml:space="preserve"> </w:t>
      </w:r>
      <w:r w:rsidR="000A37B6">
        <w:t xml:space="preserve">This electrolyte is found in all body tissues </w:t>
      </w:r>
      <w:r w:rsidR="00F01029">
        <w:t xml:space="preserve">and more than 50% is found in the bones. </w:t>
      </w:r>
      <w:r w:rsidR="003F0466">
        <w:t xml:space="preserve">Mg activates enzyme systems and is involved in the </w:t>
      </w:r>
      <w:r w:rsidR="00A80AD7">
        <w:t xml:space="preserve">production and decomposition of acetylcholine. Cattle and sheep </w:t>
      </w:r>
      <w:r w:rsidR="002B5DB1">
        <w:t xml:space="preserve">are the only domestic animals that show clinical signs related to magnesium </w:t>
      </w:r>
      <w:r w:rsidR="00E55F62">
        <w:t xml:space="preserve">deficiencies. </w:t>
      </w:r>
      <w:r w:rsidR="00E55F62" w:rsidRPr="00E55F62">
        <w:rPr>
          <w:b/>
          <w:bCs/>
          <w:color w:val="FF0000"/>
          <w:sz w:val="28"/>
          <w:szCs w:val="28"/>
          <w:vertAlign w:val="superscript"/>
        </w:rPr>
        <w:t>(5)</w:t>
      </w:r>
    </w:p>
    <w:p w14:paraId="52AE340C" w14:textId="514A61CA" w:rsidR="00E55F62" w:rsidRDefault="00E55F62" w:rsidP="00E51706">
      <w:pPr>
        <w:rPr>
          <w:b/>
          <w:bCs/>
          <w:color w:val="FF0000"/>
          <w:sz w:val="28"/>
          <w:szCs w:val="28"/>
          <w:vertAlign w:val="superscript"/>
        </w:rPr>
      </w:pPr>
      <w:r>
        <w:rPr>
          <w:b/>
          <w:bCs/>
          <w:noProof/>
          <w:sz w:val="24"/>
          <w:szCs w:val="24"/>
        </w:rPr>
        <w:drawing>
          <wp:inline distT="0" distB="0" distL="0" distR="0" wp14:anchorId="72A53C16" wp14:editId="47FF14AD">
            <wp:extent cx="367145" cy="367145"/>
            <wp:effectExtent l="0" t="0" r="0" b="0"/>
            <wp:docPr id="159" name="Picture 159"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Shape&#10;&#10;Description automatically generated with low confidenc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8597" cy="368597"/>
                    </a:xfrm>
                    <a:prstGeom prst="rect">
                      <a:avLst/>
                    </a:prstGeom>
                    <a:noFill/>
                  </pic:spPr>
                </pic:pic>
              </a:graphicData>
            </a:graphic>
          </wp:inline>
        </w:drawing>
      </w:r>
      <w:r>
        <w:rPr>
          <w:b/>
          <w:bCs/>
          <w:sz w:val="24"/>
          <w:szCs w:val="24"/>
        </w:rPr>
        <w:t xml:space="preserve">Calcium (Ca) </w:t>
      </w:r>
      <w:r w:rsidR="001B7474">
        <w:rPr>
          <w:b/>
          <w:bCs/>
          <w:sz w:val="24"/>
          <w:szCs w:val="24"/>
        </w:rPr>
        <w:t>–</w:t>
      </w:r>
      <w:r>
        <w:rPr>
          <w:b/>
          <w:bCs/>
          <w:sz w:val="24"/>
          <w:szCs w:val="24"/>
        </w:rPr>
        <w:t xml:space="preserve"> </w:t>
      </w:r>
      <w:r w:rsidR="001B7474">
        <w:t xml:space="preserve">More than 99% of calcium in the body is found in the bones. The remaining 1% (or less) </w:t>
      </w:r>
      <w:r w:rsidR="00EE1CD8">
        <w:t>functions to maintain neuromuscular excitability</w:t>
      </w:r>
      <w:r w:rsidR="00153D4E">
        <w:t xml:space="preserve"> and tone, the maintenance of activity for various enzymes, </w:t>
      </w:r>
      <w:r w:rsidR="00A65D6C">
        <w:t xml:space="preserve">blood coagulation and more. Ca concentrations </w:t>
      </w:r>
      <w:r w:rsidR="00E720DE">
        <w:t xml:space="preserve">are usually inversely related with inorganic phosphorus concentrations, meaning </w:t>
      </w:r>
      <w:r w:rsidR="00BE4513">
        <w:t xml:space="preserve">if calcium concentrations rise phosphorus concentrations will fall. </w:t>
      </w:r>
      <w:r w:rsidR="00BE4513" w:rsidRPr="00BE4513">
        <w:rPr>
          <w:b/>
          <w:bCs/>
          <w:color w:val="FF0000"/>
          <w:sz w:val="28"/>
          <w:szCs w:val="28"/>
          <w:vertAlign w:val="superscript"/>
        </w:rPr>
        <w:t>(5)</w:t>
      </w:r>
    </w:p>
    <w:p w14:paraId="7CE3E24C" w14:textId="1E260CEA" w:rsidR="00BE4513" w:rsidRPr="005E35DB" w:rsidRDefault="00BE4513" w:rsidP="00E51706">
      <w:r>
        <w:rPr>
          <w:b/>
          <w:bCs/>
          <w:noProof/>
          <w:sz w:val="24"/>
          <w:szCs w:val="24"/>
        </w:rPr>
        <w:drawing>
          <wp:inline distT="0" distB="0" distL="0" distR="0" wp14:anchorId="7C274A3D" wp14:editId="0A581294">
            <wp:extent cx="367145" cy="367145"/>
            <wp:effectExtent l="0" t="0" r="0" b="0"/>
            <wp:docPr id="160" name="Picture 160"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Shape&#10;&#10;Description automatically generated with low confidenc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8597" cy="368597"/>
                    </a:xfrm>
                    <a:prstGeom prst="rect">
                      <a:avLst/>
                    </a:prstGeom>
                    <a:noFill/>
                  </pic:spPr>
                </pic:pic>
              </a:graphicData>
            </a:graphic>
          </wp:inline>
        </w:drawing>
      </w:r>
      <w:r w:rsidR="005E35DB">
        <w:rPr>
          <w:b/>
          <w:bCs/>
          <w:sz w:val="24"/>
          <w:szCs w:val="24"/>
        </w:rPr>
        <w:t xml:space="preserve">Phosphorus </w:t>
      </w:r>
      <w:r w:rsidR="00490835">
        <w:rPr>
          <w:b/>
          <w:bCs/>
          <w:sz w:val="24"/>
          <w:szCs w:val="24"/>
        </w:rPr>
        <w:t>–</w:t>
      </w:r>
      <w:r w:rsidR="005E35DB">
        <w:rPr>
          <w:b/>
          <w:bCs/>
          <w:sz w:val="24"/>
          <w:szCs w:val="24"/>
        </w:rPr>
        <w:t xml:space="preserve"> </w:t>
      </w:r>
      <w:r w:rsidR="00490835">
        <w:t xml:space="preserve">80% of phosphorus is found in the bones while the other 20% </w:t>
      </w:r>
      <w:r w:rsidR="007C7B2A">
        <w:t xml:space="preserve">functions as energy storage, release, </w:t>
      </w:r>
      <w:r w:rsidR="00D46011">
        <w:t xml:space="preserve">transfer, involvement in carbohydrate metabolism, </w:t>
      </w:r>
      <w:r w:rsidR="002559BA">
        <w:t xml:space="preserve">and composition of nucleic acids and phospholipids. </w:t>
      </w:r>
      <w:r w:rsidR="002559BA" w:rsidRPr="002559BA">
        <w:rPr>
          <w:b/>
          <w:bCs/>
          <w:color w:val="FF0000"/>
          <w:sz w:val="28"/>
          <w:szCs w:val="28"/>
          <w:vertAlign w:val="superscript"/>
        </w:rPr>
        <w:t>(5)</w:t>
      </w:r>
    </w:p>
    <w:p w14:paraId="047D93C7" w14:textId="459574FD" w:rsidR="00D45762" w:rsidRDefault="00EC359F" w:rsidP="00EC359F">
      <w:pPr>
        <w:rPr>
          <w:b/>
          <w:bCs/>
          <w:color w:val="FF0000"/>
          <w:sz w:val="24"/>
          <w:szCs w:val="24"/>
        </w:rPr>
      </w:pPr>
      <w:r>
        <w:rPr>
          <w:b/>
          <w:bCs/>
          <w:noProof/>
          <w:color w:val="FF0000"/>
          <w:sz w:val="24"/>
          <w:szCs w:val="24"/>
        </w:rPr>
        <w:drawing>
          <wp:inline distT="0" distB="0" distL="0" distR="0" wp14:anchorId="4B79279B" wp14:editId="41B6804A">
            <wp:extent cx="3999415" cy="1045845"/>
            <wp:effectExtent l="0" t="0" r="0" b="0"/>
            <wp:docPr id="161" name="Picture 16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Table&#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4106118" cy="1073748"/>
                    </a:xfrm>
                    <a:prstGeom prst="rect">
                      <a:avLst/>
                    </a:prstGeom>
                  </pic:spPr>
                </pic:pic>
              </a:graphicData>
            </a:graphic>
          </wp:inline>
        </w:drawing>
      </w:r>
    </w:p>
    <w:p w14:paraId="38E9FEEC" w14:textId="0FE83E97" w:rsidR="005E7C03" w:rsidRDefault="001F6E80" w:rsidP="007366B5">
      <w:pPr>
        <w:rPr>
          <w:b/>
          <w:bCs/>
          <w:color w:val="FF0000"/>
          <w:sz w:val="24"/>
          <w:szCs w:val="24"/>
          <w:vertAlign w:val="superscript"/>
        </w:rPr>
      </w:pPr>
      <w:r>
        <w:rPr>
          <w:b/>
          <w:bCs/>
          <w:noProof/>
          <w:color w:val="FF0000"/>
          <w:sz w:val="24"/>
          <w:szCs w:val="24"/>
        </w:rPr>
        <w:drawing>
          <wp:inline distT="0" distB="0" distL="0" distR="0" wp14:anchorId="11201A5E" wp14:editId="12A5AF83">
            <wp:extent cx="3990109" cy="674069"/>
            <wp:effectExtent l="0" t="0" r="0" b="0"/>
            <wp:docPr id="162" name="Picture 16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Table&#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4041225" cy="682704"/>
                    </a:xfrm>
                    <a:prstGeom prst="rect">
                      <a:avLst/>
                    </a:prstGeom>
                  </pic:spPr>
                </pic:pic>
              </a:graphicData>
            </a:graphic>
          </wp:inline>
        </w:drawing>
      </w:r>
      <w:r w:rsidR="007366B5" w:rsidRPr="007366B5">
        <w:rPr>
          <w:b/>
          <w:bCs/>
          <w:color w:val="FF0000"/>
          <w:sz w:val="24"/>
          <w:szCs w:val="24"/>
          <w:vertAlign w:val="superscript"/>
        </w:rPr>
        <w:t>(27</w:t>
      </w:r>
      <w:r w:rsidR="005E7C03">
        <w:rPr>
          <w:b/>
          <w:bCs/>
          <w:color w:val="FF0000"/>
          <w:sz w:val="24"/>
          <w:szCs w:val="24"/>
          <w:vertAlign w:val="superscript"/>
        </w:rPr>
        <w:t>)</w:t>
      </w:r>
    </w:p>
    <w:p w14:paraId="17354E8B" w14:textId="4CFBBADB" w:rsidR="009A0E0C" w:rsidRPr="007366B5" w:rsidRDefault="001E4381" w:rsidP="007366B5">
      <w:pPr>
        <w:rPr>
          <w:b/>
          <w:bCs/>
          <w:color w:val="FF0000"/>
          <w:sz w:val="24"/>
          <w:szCs w:val="24"/>
          <w:vertAlign w:val="superscript"/>
        </w:rPr>
      </w:pPr>
      <w:r>
        <w:rPr>
          <w:noProof/>
        </w:rPr>
        <mc:AlternateContent>
          <mc:Choice Requires="wps">
            <w:drawing>
              <wp:anchor distT="0" distB="0" distL="114300" distR="114300" simplePos="0" relativeHeight="251672064" behindDoc="0" locked="0" layoutInCell="1" allowOverlap="1" wp14:anchorId="29841DB9" wp14:editId="4AB2EB5A">
                <wp:simplePos x="0" y="0"/>
                <wp:positionH relativeFrom="column">
                  <wp:posOffset>3131185</wp:posOffset>
                </wp:positionH>
                <wp:positionV relativeFrom="paragraph">
                  <wp:posOffset>123825</wp:posOffset>
                </wp:positionV>
                <wp:extent cx="360045" cy="408940"/>
                <wp:effectExtent l="6985" t="9525" r="13970" b="10160"/>
                <wp:wrapNone/>
                <wp:docPr id="34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408940"/>
                        </a:xfrm>
                        <a:prstGeom prst="rect">
                          <a:avLst/>
                        </a:prstGeom>
                        <a:solidFill>
                          <a:srgbClr val="FFFFFF"/>
                        </a:solidFill>
                        <a:ln w="9525">
                          <a:solidFill>
                            <a:srgbClr val="000000"/>
                          </a:solidFill>
                          <a:miter lim="800000"/>
                          <a:headEnd/>
                          <a:tailEnd/>
                        </a:ln>
                      </wps:spPr>
                      <wps:txbx>
                        <w:txbxContent>
                          <w:p w14:paraId="41E49F80" w14:textId="5CC8262D" w:rsidR="000D22FD" w:rsidRPr="000D22FD" w:rsidRDefault="000D22FD">
                            <w:pPr>
                              <w:rPr>
                                <w:b/>
                                <w:bCs/>
                                <w:color w:val="FF0000"/>
                              </w:rPr>
                            </w:pPr>
                            <w:r w:rsidRPr="000D22FD">
                              <w:rPr>
                                <w:b/>
                                <w:bCs/>
                                <w:color w:val="FF0000"/>
                              </w:rPr>
                              <w:t>26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41DB9" id="Text Box 54" o:spid="_x0000_s1057" type="#_x0000_t202" style="position:absolute;margin-left:246.55pt;margin-top:9.75pt;width:28.35pt;height:32.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">
                <v:textbox>
                  <w:txbxContent>
                    <w:p w14:paraId="41E49F80" w14:textId="5CC8262D" w:rsidR="000D22FD" w:rsidRPr="000D22FD" w:rsidRDefault="000D22FD">
                      <w:pPr>
                        <w:rPr>
                          <w:b/>
                          <w:bCs/>
                          <w:color w:val="FF0000"/>
                        </w:rPr>
                      </w:pPr>
                      <w:r w:rsidRPr="000D22FD">
                        <w:rPr>
                          <w:b/>
                          <w:bCs/>
                          <w:color w:val="FF0000"/>
                        </w:rPr>
                        <w:t>26</w:t>
                      </w:r>
                    </w:p>
                  </w:txbxContent>
                </v:textbox>
              </v:shape>
            </w:pict>
          </mc:Fallback>
        </mc:AlternateContent>
      </w:r>
      <w:r w:rsidR="009A0E0C">
        <w:rPr>
          <w:noProof/>
        </w:rPr>
        <w:drawing>
          <wp:inline distT="0" distB="0" distL="0" distR="0" wp14:anchorId="3838EFD8" wp14:editId="7B55F161">
            <wp:extent cx="346364" cy="346364"/>
            <wp:effectExtent l="0" t="0" r="0" b="0"/>
            <wp:docPr id="151" name="Graphic 151" descr="Microscop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Graphic 150" descr="Microscope outline"/>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348470" cy="348470"/>
                    </a:xfrm>
                    <a:prstGeom prst="rect">
                      <a:avLst/>
                    </a:prstGeom>
                  </pic:spPr>
                </pic:pic>
              </a:graphicData>
            </a:graphic>
          </wp:inline>
        </w:drawing>
      </w:r>
      <w:r w:rsidR="00A03024" w:rsidRPr="007873A5">
        <w:rPr>
          <w:b/>
          <w:bCs/>
          <w:sz w:val="28"/>
          <w:szCs w:val="28"/>
          <w:u w:val="single"/>
        </w:rPr>
        <w:t>Normal Ranges for Dogs</w:t>
      </w:r>
    </w:p>
    <w:p w14:paraId="51FE247D" w14:textId="60836246" w:rsidR="00D513E3" w:rsidRPr="00D513E3" w:rsidRDefault="00A03024" w:rsidP="0077089A">
      <w:pPr>
        <w:pStyle w:val="ListParagraph"/>
        <w:numPr>
          <w:ilvl w:val="0"/>
          <w:numId w:val="4"/>
        </w:numPr>
        <w:rPr>
          <w:rFonts w:ascii="Arial" w:hAnsi="Arial" w:cs="Arial"/>
          <w:color w:val="000000"/>
          <w:sz w:val="20"/>
          <w:szCs w:val="20"/>
        </w:rPr>
      </w:pPr>
      <w:r w:rsidRPr="00D513E3">
        <w:rPr>
          <w:b/>
          <w:bCs/>
        </w:rPr>
        <w:t>Glucose</w:t>
      </w:r>
      <w:r w:rsidR="00D513E3">
        <w:t xml:space="preserve">: </w:t>
      </w:r>
      <w:r>
        <w:t xml:space="preserve"> </w:t>
      </w:r>
      <w:r w:rsidR="00394F01" w:rsidRPr="00D513E3">
        <w:rPr>
          <w:rFonts w:cstheme="minorHAnsi"/>
          <w:color w:val="000000"/>
        </w:rPr>
        <w:t>67 - 125 mg/dL</w:t>
      </w:r>
    </w:p>
    <w:p w14:paraId="7B63B3FD" w14:textId="7A2A684C" w:rsidR="00394F01" w:rsidRPr="00D513E3" w:rsidRDefault="00394F01" w:rsidP="0077089A">
      <w:pPr>
        <w:pStyle w:val="ListParagraph"/>
        <w:numPr>
          <w:ilvl w:val="0"/>
          <w:numId w:val="4"/>
        </w:numPr>
        <w:rPr>
          <w:rFonts w:ascii="Arial" w:hAnsi="Arial" w:cs="Arial"/>
          <w:color w:val="000000"/>
          <w:sz w:val="20"/>
          <w:szCs w:val="20"/>
        </w:rPr>
      </w:pPr>
      <w:r w:rsidRPr="00D513E3">
        <w:rPr>
          <w:rFonts w:cstheme="minorHAnsi"/>
          <w:b/>
          <w:bCs/>
          <w:color w:val="000000"/>
        </w:rPr>
        <w:t>ALT</w:t>
      </w:r>
      <w:r w:rsidR="00D513E3">
        <w:rPr>
          <w:rFonts w:cstheme="minorHAnsi"/>
          <w:color w:val="000000"/>
        </w:rPr>
        <w:t xml:space="preserve">: </w:t>
      </w:r>
      <w:r w:rsidR="0077089A" w:rsidRPr="00D513E3">
        <w:rPr>
          <w:rFonts w:cstheme="minorHAnsi"/>
          <w:color w:val="000000"/>
        </w:rPr>
        <w:t>15 - 84 U/L</w:t>
      </w:r>
    </w:p>
    <w:p w14:paraId="01CBF970" w14:textId="22E72979" w:rsidR="00D513E3" w:rsidRDefault="00D513E3" w:rsidP="0077089A">
      <w:pPr>
        <w:pStyle w:val="ListParagraph"/>
        <w:numPr>
          <w:ilvl w:val="0"/>
          <w:numId w:val="4"/>
        </w:numPr>
        <w:rPr>
          <w:rFonts w:cstheme="minorHAnsi"/>
          <w:color w:val="000000"/>
        </w:rPr>
      </w:pPr>
      <w:r w:rsidRPr="00D513E3">
        <w:rPr>
          <w:rFonts w:cstheme="minorHAnsi"/>
          <w:b/>
          <w:bCs/>
          <w:color w:val="000000"/>
        </w:rPr>
        <w:t>Total Bilirubin</w:t>
      </w:r>
      <w:r>
        <w:rPr>
          <w:rFonts w:cstheme="minorHAnsi"/>
          <w:color w:val="000000"/>
        </w:rPr>
        <w:t xml:space="preserve">: </w:t>
      </w:r>
      <w:r w:rsidR="00F8259D" w:rsidRPr="00F8259D">
        <w:rPr>
          <w:rFonts w:cstheme="minorHAnsi"/>
          <w:color w:val="000000"/>
        </w:rPr>
        <w:t>0.0 - 0.4 mg/dL</w:t>
      </w:r>
    </w:p>
    <w:p w14:paraId="6E463172" w14:textId="5D2F02D7" w:rsidR="00F8259D" w:rsidRDefault="00F8259D" w:rsidP="0077089A">
      <w:pPr>
        <w:pStyle w:val="ListParagraph"/>
        <w:numPr>
          <w:ilvl w:val="0"/>
          <w:numId w:val="4"/>
        </w:numPr>
        <w:rPr>
          <w:rFonts w:cstheme="minorHAnsi"/>
          <w:color w:val="000000"/>
        </w:rPr>
      </w:pPr>
      <w:r>
        <w:rPr>
          <w:rFonts w:cstheme="minorHAnsi"/>
          <w:b/>
          <w:bCs/>
          <w:color w:val="000000"/>
        </w:rPr>
        <w:t>Total Protein</w:t>
      </w:r>
      <w:r w:rsidRPr="00F8259D">
        <w:rPr>
          <w:rFonts w:cstheme="minorHAnsi"/>
          <w:color w:val="000000"/>
        </w:rPr>
        <w:t>:</w:t>
      </w:r>
      <w:r>
        <w:rPr>
          <w:rFonts w:cstheme="minorHAnsi"/>
          <w:color w:val="000000"/>
        </w:rPr>
        <w:t xml:space="preserve"> </w:t>
      </w:r>
      <w:r w:rsidR="004610DA" w:rsidRPr="004610DA">
        <w:rPr>
          <w:rFonts w:cstheme="minorHAnsi"/>
          <w:color w:val="000000"/>
        </w:rPr>
        <w:t>5.2 - 7.8 gm/dL</w:t>
      </w:r>
    </w:p>
    <w:p w14:paraId="13503FBB" w14:textId="09867E9B" w:rsidR="004610DA" w:rsidRDefault="007873A5" w:rsidP="0077089A">
      <w:pPr>
        <w:pStyle w:val="ListParagraph"/>
        <w:numPr>
          <w:ilvl w:val="0"/>
          <w:numId w:val="4"/>
        </w:numPr>
        <w:rPr>
          <w:rFonts w:cstheme="minorHAnsi"/>
          <w:color w:val="000000"/>
        </w:rPr>
      </w:pPr>
      <w:r>
        <w:rPr>
          <w:rFonts w:cstheme="minorHAnsi"/>
          <w:b/>
          <w:bCs/>
          <w:color w:val="000000"/>
        </w:rPr>
        <w:t>Urea Nitrogen</w:t>
      </w:r>
      <w:r w:rsidRPr="007873A5">
        <w:rPr>
          <w:rFonts w:cstheme="minorHAnsi"/>
          <w:color w:val="000000"/>
        </w:rPr>
        <w:t>:</w:t>
      </w:r>
      <w:r>
        <w:rPr>
          <w:rFonts w:cstheme="minorHAnsi"/>
          <w:color w:val="000000"/>
        </w:rPr>
        <w:t xml:space="preserve"> </w:t>
      </w:r>
      <w:r w:rsidRPr="007873A5">
        <w:rPr>
          <w:rFonts w:cstheme="minorHAnsi"/>
          <w:color w:val="000000"/>
        </w:rPr>
        <w:t>9 - 27 mg/dL</w:t>
      </w:r>
    </w:p>
    <w:p w14:paraId="4370BD77" w14:textId="1D3869A6" w:rsidR="007873A5" w:rsidRDefault="00F04453" w:rsidP="0077089A">
      <w:pPr>
        <w:pStyle w:val="ListParagraph"/>
        <w:numPr>
          <w:ilvl w:val="0"/>
          <w:numId w:val="4"/>
        </w:numPr>
        <w:rPr>
          <w:rFonts w:cstheme="minorHAnsi"/>
          <w:color w:val="000000"/>
        </w:rPr>
      </w:pPr>
      <w:r>
        <w:rPr>
          <w:rFonts w:cstheme="minorHAnsi"/>
          <w:b/>
          <w:bCs/>
          <w:color w:val="000000"/>
        </w:rPr>
        <w:t xml:space="preserve">Phosphorus: </w:t>
      </w:r>
      <w:r w:rsidR="00AF409A" w:rsidRPr="00AF409A">
        <w:rPr>
          <w:rFonts w:cstheme="minorHAnsi"/>
          <w:color w:val="000000"/>
        </w:rPr>
        <w:t>2.6 - 6.8 mg/dL</w:t>
      </w:r>
    </w:p>
    <w:p w14:paraId="470B53D6" w14:textId="4B62CD93" w:rsidR="00AF409A" w:rsidRPr="00515F39" w:rsidRDefault="00DC04F4" w:rsidP="0077089A">
      <w:pPr>
        <w:pStyle w:val="ListParagraph"/>
        <w:numPr>
          <w:ilvl w:val="0"/>
          <w:numId w:val="4"/>
        </w:numPr>
        <w:rPr>
          <w:rFonts w:cstheme="minorHAnsi"/>
          <w:color w:val="000000"/>
        </w:rPr>
      </w:pPr>
      <w:r>
        <w:rPr>
          <w:rFonts w:cstheme="minorHAnsi"/>
          <w:b/>
          <w:bCs/>
          <w:color w:val="000000"/>
        </w:rPr>
        <w:t>Sodium:</w:t>
      </w:r>
      <w:r>
        <w:rPr>
          <w:rFonts w:cstheme="minorHAnsi"/>
          <w:color w:val="000000"/>
        </w:rPr>
        <w:t xml:space="preserve"> </w:t>
      </w:r>
      <w:r>
        <w:rPr>
          <w:rFonts w:ascii="Arial" w:hAnsi="Arial" w:cs="Arial"/>
          <w:color w:val="000000"/>
          <w:sz w:val="20"/>
          <w:szCs w:val="20"/>
        </w:rPr>
        <w:t>140 - 153 mmol/L</w:t>
      </w:r>
    </w:p>
    <w:p w14:paraId="73D464DD" w14:textId="7E0D7DAD" w:rsidR="00515F39" w:rsidRDefault="00234C29" w:rsidP="0077089A">
      <w:pPr>
        <w:pStyle w:val="ListParagraph"/>
        <w:numPr>
          <w:ilvl w:val="0"/>
          <w:numId w:val="4"/>
        </w:numPr>
        <w:rPr>
          <w:rFonts w:cstheme="minorHAnsi"/>
          <w:color w:val="000000"/>
        </w:rPr>
      </w:pPr>
      <w:r>
        <w:rPr>
          <w:rFonts w:cstheme="minorHAnsi"/>
          <w:b/>
          <w:bCs/>
          <w:color w:val="000000"/>
        </w:rPr>
        <w:t>Chloride:</w:t>
      </w:r>
      <w:r>
        <w:rPr>
          <w:rFonts w:cstheme="minorHAnsi"/>
          <w:color w:val="000000"/>
        </w:rPr>
        <w:t xml:space="preserve"> </w:t>
      </w:r>
      <w:r w:rsidRPr="00234C29">
        <w:rPr>
          <w:rFonts w:cstheme="minorHAnsi"/>
          <w:color w:val="000000"/>
        </w:rPr>
        <w:t>106 - 118 mmol/L</w:t>
      </w:r>
    </w:p>
    <w:p w14:paraId="740AD657" w14:textId="30994EE5" w:rsidR="00234C29" w:rsidRPr="00B35445" w:rsidRDefault="00234C29" w:rsidP="0077089A">
      <w:pPr>
        <w:pStyle w:val="ListParagraph"/>
        <w:numPr>
          <w:ilvl w:val="0"/>
          <w:numId w:val="4"/>
        </w:numPr>
        <w:rPr>
          <w:rFonts w:cstheme="minorHAnsi"/>
          <w:color w:val="000000"/>
        </w:rPr>
      </w:pPr>
      <w:r>
        <w:rPr>
          <w:rFonts w:cstheme="minorHAnsi"/>
          <w:b/>
          <w:bCs/>
          <w:color w:val="000000"/>
        </w:rPr>
        <w:t>LDH:</w:t>
      </w:r>
      <w:r>
        <w:rPr>
          <w:rFonts w:cstheme="minorHAnsi"/>
          <w:color w:val="000000"/>
        </w:rPr>
        <w:t xml:space="preserve"> </w:t>
      </w:r>
      <w:r w:rsidR="00B35445">
        <w:rPr>
          <w:rFonts w:ascii="Arial" w:hAnsi="Arial" w:cs="Arial"/>
          <w:color w:val="000000"/>
          <w:sz w:val="20"/>
          <w:szCs w:val="20"/>
        </w:rPr>
        <w:t>10 - 273 U/L</w:t>
      </w:r>
    </w:p>
    <w:p w14:paraId="67892A90" w14:textId="141F9CA3" w:rsidR="00B35445" w:rsidRDefault="008373F0" w:rsidP="0077089A">
      <w:pPr>
        <w:pStyle w:val="ListParagraph"/>
        <w:numPr>
          <w:ilvl w:val="0"/>
          <w:numId w:val="4"/>
        </w:numPr>
        <w:rPr>
          <w:rFonts w:cstheme="minorHAnsi"/>
          <w:color w:val="000000"/>
        </w:rPr>
      </w:pPr>
      <w:r>
        <w:rPr>
          <w:rFonts w:cstheme="minorHAnsi"/>
          <w:b/>
          <w:bCs/>
          <w:color w:val="000000"/>
        </w:rPr>
        <w:t>Magnesium:</w:t>
      </w:r>
      <w:r>
        <w:rPr>
          <w:rFonts w:cstheme="minorHAnsi"/>
          <w:color w:val="000000"/>
        </w:rPr>
        <w:t xml:space="preserve"> </w:t>
      </w:r>
      <w:r w:rsidR="003329C4" w:rsidRPr="003329C4">
        <w:rPr>
          <w:rFonts w:cstheme="minorHAnsi"/>
          <w:color w:val="000000"/>
        </w:rPr>
        <w:t>1.5 - 2.7 mg/dL</w:t>
      </w:r>
    </w:p>
    <w:p w14:paraId="48E3D9B7" w14:textId="0A6A8A8F" w:rsidR="003329C4" w:rsidRDefault="003329C4" w:rsidP="0077089A">
      <w:pPr>
        <w:pStyle w:val="ListParagraph"/>
        <w:numPr>
          <w:ilvl w:val="0"/>
          <w:numId w:val="4"/>
        </w:numPr>
        <w:rPr>
          <w:rFonts w:cstheme="minorHAnsi"/>
          <w:color w:val="000000"/>
        </w:rPr>
      </w:pPr>
      <w:r>
        <w:rPr>
          <w:rFonts w:cstheme="minorHAnsi"/>
          <w:b/>
          <w:bCs/>
          <w:color w:val="000000"/>
        </w:rPr>
        <w:t>Lipase:</w:t>
      </w:r>
      <w:r>
        <w:rPr>
          <w:rFonts w:cstheme="minorHAnsi"/>
          <w:color w:val="000000"/>
        </w:rPr>
        <w:t xml:space="preserve"> </w:t>
      </w:r>
      <w:r w:rsidR="00F62583" w:rsidRPr="00F62583">
        <w:rPr>
          <w:rFonts w:cstheme="minorHAnsi"/>
          <w:color w:val="000000"/>
        </w:rPr>
        <w:t>200 - 700 U/L</w:t>
      </w:r>
    </w:p>
    <w:p w14:paraId="5504C632" w14:textId="19465573" w:rsidR="00F62583" w:rsidRPr="00F62583" w:rsidRDefault="00F62583" w:rsidP="0077089A">
      <w:pPr>
        <w:pStyle w:val="ListParagraph"/>
        <w:numPr>
          <w:ilvl w:val="0"/>
          <w:numId w:val="4"/>
        </w:numPr>
        <w:rPr>
          <w:rFonts w:cstheme="minorHAnsi"/>
          <w:color w:val="000000"/>
        </w:rPr>
      </w:pPr>
      <w:r>
        <w:rPr>
          <w:rFonts w:cstheme="minorHAnsi"/>
          <w:b/>
          <w:bCs/>
          <w:color w:val="000000"/>
        </w:rPr>
        <w:t>T4:</w:t>
      </w:r>
      <w:r>
        <w:rPr>
          <w:rFonts w:cstheme="minorHAnsi"/>
          <w:color w:val="000000"/>
        </w:rPr>
        <w:t xml:space="preserve"> </w:t>
      </w:r>
      <w:r>
        <w:rPr>
          <w:rFonts w:ascii="Arial" w:hAnsi="Arial" w:cs="Arial"/>
          <w:color w:val="000000"/>
          <w:sz w:val="20"/>
          <w:szCs w:val="20"/>
        </w:rPr>
        <w:t>1.0 - 4.7 ug/dL</w:t>
      </w:r>
    </w:p>
    <w:p w14:paraId="5A5EEA33" w14:textId="77777777" w:rsidR="00F62583" w:rsidRDefault="00F62583" w:rsidP="00F62583">
      <w:pPr>
        <w:pStyle w:val="ListParagraph"/>
        <w:rPr>
          <w:rFonts w:cstheme="minorHAnsi"/>
          <w:b/>
          <w:bCs/>
          <w:color w:val="000000"/>
        </w:rPr>
      </w:pPr>
    </w:p>
    <w:p w14:paraId="31BAB27C" w14:textId="77777777" w:rsidR="00BA3659" w:rsidRDefault="00BA3659" w:rsidP="00F62583">
      <w:pPr>
        <w:pStyle w:val="ListParagraph"/>
        <w:rPr>
          <w:rFonts w:cstheme="minorHAnsi"/>
          <w:b/>
          <w:bCs/>
          <w:color w:val="000000"/>
        </w:rPr>
      </w:pPr>
    </w:p>
    <w:p w14:paraId="4D21A2D4" w14:textId="1DFA49E4" w:rsidR="00BA3659" w:rsidRDefault="00BA3659" w:rsidP="00F62583">
      <w:pPr>
        <w:pStyle w:val="ListParagraph"/>
        <w:rPr>
          <w:rFonts w:cstheme="minorHAnsi"/>
          <w:b/>
          <w:bCs/>
          <w:color w:val="000000"/>
          <w:sz w:val="28"/>
          <w:szCs w:val="28"/>
          <w:u w:val="single"/>
        </w:rPr>
      </w:pPr>
      <w:r>
        <w:rPr>
          <w:rFonts w:cstheme="minorHAnsi"/>
          <w:noProof/>
          <w:color w:val="000000"/>
        </w:rPr>
        <w:drawing>
          <wp:inline distT="0" distB="0" distL="0" distR="0" wp14:anchorId="6DAE3515" wp14:editId="2843C905">
            <wp:extent cx="347345" cy="34734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47345" cy="347345"/>
                    </a:xfrm>
                    <a:prstGeom prst="rect">
                      <a:avLst/>
                    </a:prstGeom>
                    <a:noFill/>
                  </pic:spPr>
                </pic:pic>
              </a:graphicData>
            </a:graphic>
          </wp:inline>
        </w:drawing>
      </w:r>
      <w:r w:rsidRPr="00BA3659">
        <w:rPr>
          <w:rFonts w:cstheme="minorHAnsi"/>
          <w:b/>
          <w:bCs/>
          <w:color w:val="000000"/>
          <w:sz w:val="28"/>
          <w:szCs w:val="28"/>
          <w:u w:val="single"/>
        </w:rPr>
        <w:t>Normal Ranges for Cats</w:t>
      </w:r>
    </w:p>
    <w:p w14:paraId="2F9CA7FA" w14:textId="77777777" w:rsidR="0030268A" w:rsidRDefault="0030268A" w:rsidP="0030268A">
      <w:pPr>
        <w:pStyle w:val="ListParagraph"/>
        <w:rPr>
          <w:rFonts w:cstheme="minorHAnsi"/>
          <w:color w:val="000000"/>
        </w:rPr>
      </w:pPr>
    </w:p>
    <w:p w14:paraId="195DD809" w14:textId="3A0FABA0" w:rsidR="0030268A" w:rsidRPr="00CE34A5" w:rsidRDefault="0030268A" w:rsidP="0030268A">
      <w:pPr>
        <w:pStyle w:val="ListParagraph"/>
        <w:numPr>
          <w:ilvl w:val="0"/>
          <w:numId w:val="4"/>
        </w:numPr>
        <w:rPr>
          <w:rFonts w:cstheme="minorHAnsi"/>
          <w:b/>
          <w:bCs/>
          <w:color w:val="000000"/>
        </w:rPr>
      </w:pPr>
      <w:r w:rsidRPr="0030268A">
        <w:rPr>
          <w:rFonts w:cstheme="minorHAnsi"/>
          <w:b/>
          <w:bCs/>
          <w:color w:val="000000"/>
        </w:rPr>
        <w:t>Glucose:</w:t>
      </w:r>
      <w:r>
        <w:rPr>
          <w:rFonts w:cstheme="minorHAnsi"/>
          <w:b/>
          <w:bCs/>
          <w:color w:val="000000"/>
        </w:rPr>
        <w:t xml:space="preserve"> </w:t>
      </w:r>
      <w:r w:rsidR="00CE34A5" w:rsidRPr="00CE34A5">
        <w:rPr>
          <w:rFonts w:cstheme="minorHAnsi"/>
          <w:color w:val="000000"/>
        </w:rPr>
        <w:t>70 -160 mg/dL</w:t>
      </w:r>
    </w:p>
    <w:p w14:paraId="41E7B1BD" w14:textId="61954A89" w:rsidR="00CE34A5" w:rsidRDefault="00CE34A5" w:rsidP="0030268A">
      <w:pPr>
        <w:pStyle w:val="ListParagraph"/>
        <w:numPr>
          <w:ilvl w:val="0"/>
          <w:numId w:val="4"/>
        </w:numPr>
        <w:rPr>
          <w:rFonts w:cstheme="minorHAnsi"/>
          <w:b/>
          <w:bCs/>
          <w:color w:val="000000"/>
        </w:rPr>
      </w:pPr>
      <w:r>
        <w:rPr>
          <w:rFonts w:cstheme="minorHAnsi"/>
          <w:b/>
          <w:bCs/>
          <w:color w:val="000000"/>
        </w:rPr>
        <w:t>ALT</w:t>
      </w:r>
      <w:r w:rsidR="00316CB7">
        <w:rPr>
          <w:rFonts w:cstheme="minorHAnsi"/>
          <w:b/>
          <w:bCs/>
          <w:color w:val="000000"/>
        </w:rPr>
        <w:t>:</w:t>
      </w:r>
      <w:r w:rsidR="0058186C">
        <w:rPr>
          <w:rFonts w:cstheme="minorHAnsi"/>
          <w:b/>
          <w:bCs/>
          <w:color w:val="000000"/>
        </w:rPr>
        <w:t xml:space="preserve"> </w:t>
      </w:r>
      <w:r w:rsidR="0058186C" w:rsidRPr="0058186C">
        <w:rPr>
          <w:rFonts w:cstheme="minorHAnsi"/>
          <w:color w:val="000000"/>
        </w:rPr>
        <w:t>10 - 80 U/L</w:t>
      </w:r>
    </w:p>
    <w:p w14:paraId="1C671154" w14:textId="688D198B" w:rsidR="00CE34A5" w:rsidRDefault="00CE34A5" w:rsidP="0030268A">
      <w:pPr>
        <w:pStyle w:val="ListParagraph"/>
        <w:numPr>
          <w:ilvl w:val="0"/>
          <w:numId w:val="4"/>
        </w:numPr>
        <w:rPr>
          <w:rFonts w:cstheme="minorHAnsi"/>
          <w:b/>
          <w:bCs/>
          <w:color w:val="000000"/>
        </w:rPr>
      </w:pPr>
      <w:r>
        <w:rPr>
          <w:rFonts w:cstheme="minorHAnsi"/>
          <w:b/>
          <w:bCs/>
          <w:color w:val="000000"/>
        </w:rPr>
        <w:t>Total Bilirubin</w:t>
      </w:r>
      <w:r w:rsidR="00316CB7">
        <w:rPr>
          <w:rFonts w:cstheme="minorHAnsi"/>
          <w:b/>
          <w:bCs/>
          <w:color w:val="000000"/>
        </w:rPr>
        <w:t>:</w:t>
      </w:r>
      <w:r w:rsidR="0058186C" w:rsidRPr="0058186C">
        <w:rPr>
          <w:rFonts w:ascii="Arial" w:hAnsi="Arial" w:cs="Arial"/>
          <w:color w:val="000000"/>
          <w:sz w:val="20"/>
          <w:szCs w:val="20"/>
        </w:rPr>
        <w:t xml:space="preserve"> </w:t>
      </w:r>
      <w:r w:rsidR="0058186C" w:rsidRPr="0058186C">
        <w:rPr>
          <w:rFonts w:cstheme="minorHAnsi"/>
          <w:color w:val="000000"/>
        </w:rPr>
        <w:t>0.0 - 0.2 mg/dL</w:t>
      </w:r>
    </w:p>
    <w:p w14:paraId="0DF8B6A6" w14:textId="640C6B8C" w:rsidR="00CE34A5" w:rsidRDefault="00CE34A5" w:rsidP="0030268A">
      <w:pPr>
        <w:pStyle w:val="ListParagraph"/>
        <w:numPr>
          <w:ilvl w:val="0"/>
          <w:numId w:val="4"/>
        </w:numPr>
        <w:rPr>
          <w:rFonts w:cstheme="minorHAnsi"/>
          <w:b/>
          <w:bCs/>
          <w:color w:val="000000"/>
        </w:rPr>
      </w:pPr>
      <w:r>
        <w:rPr>
          <w:rFonts w:cstheme="minorHAnsi"/>
          <w:b/>
          <w:bCs/>
          <w:color w:val="000000"/>
        </w:rPr>
        <w:t>Total Protein</w:t>
      </w:r>
      <w:r w:rsidR="00316CB7">
        <w:rPr>
          <w:rFonts w:cstheme="minorHAnsi"/>
          <w:b/>
          <w:bCs/>
          <w:color w:val="000000"/>
        </w:rPr>
        <w:t>:</w:t>
      </w:r>
      <w:r w:rsidR="00162459">
        <w:rPr>
          <w:rFonts w:cstheme="minorHAnsi"/>
          <w:b/>
          <w:bCs/>
          <w:color w:val="000000"/>
        </w:rPr>
        <w:t xml:space="preserve"> </w:t>
      </w:r>
      <w:r w:rsidR="00162459" w:rsidRPr="00162459">
        <w:rPr>
          <w:rFonts w:cstheme="minorHAnsi"/>
          <w:color w:val="000000"/>
        </w:rPr>
        <w:t>5.6 - 7.7gm/dL</w:t>
      </w:r>
    </w:p>
    <w:p w14:paraId="3F8C15FE" w14:textId="51156928" w:rsidR="00CE34A5" w:rsidRPr="00162459" w:rsidRDefault="00CE34A5" w:rsidP="0030268A">
      <w:pPr>
        <w:pStyle w:val="ListParagraph"/>
        <w:numPr>
          <w:ilvl w:val="0"/>
          <w:numId w:val="4"/>
        </w:numPr>
        <w:rPr>
          <w:rFonts w:cstheme="minorHAnsi"/>
          <w:color w:val="000000"/>
        </w:rPr>
      </w:pPr>
      <w:r>
        <w:rPr>
          <w:rFonts w:cstheme="minorHAnsi"/>
          <w:b/>
          <w:bCs/>
          <w:color w:val="000000"/>
        </w:rPr>
        <w:t>Urea Nitrogen</w:t>
      </w:r>
      <w:r w:rsidR="00316CB7">
        <w:rPr>
          <w:rFonts w:cstheme="minorHAnsi"/>
          <w:b/>
          <w:bCs/>
          <w:color w:val="000000"/>
        </w:rPr>
        <w:t>:</w:t>
      </w:r>
      <w:r w:rsidR="00162459">
        <w:rPr>
          <w:rFonts w:cstheme="minorHAnsi"/>
          <w:b/>
          <w:bCs/>
          <w:color w:val="000000"/>
        </w:rPr>
        <w:t xml:space="preserve"> </w:t>
      </w:r>
      <w:r w:rsidR="00162459" w:rsidRPr="00162459">
        <w:rPr>
          <w:rFonts w:cstheme="minorHAnsi"/>
          <w:color w:val="000000"/>
        </w:rPr>
        <w:t>20 - 30 mg/dL</w:t>
      </w:r>
    </w:p>
    <w:p w14:paraId="526B4C28" w14:textId="42EB4CF5" w:rsidR="00CE34A5" w:rsidRDefault="00316CB7" w:rsidP="0030268A">
      <w:pPr>
        <w:pStyle w:val="ListParagraph"/>
        <w:numPr>
          <w:ilvl w:val="0"/>
          <w:numId w:val="4"/>
        </w:numPr>
        <w:rPr>
          <w:rFonts w:cstheme="minorHAnsi"/>
          <w:b/>
          <w:bCs/>
          <w:color w:val="000000"/>
        </w:rPr>
      </w:pPr>
      <w:r>
        <w:rPr>
          <w:rFonts w:cstheme="minorHAnsi"/>
          <w:b/>
          <w:bCs/>
          <w:color w:val="000000"/>
        </w:rPr>
        <w:t>Phosphorus:</w:t>
      </w:r>
      <w:r w:rsidR="00C526BE">
        <w:rPr>
          <w:rFonts w:cstheme="minorHAnsi"/>
          <w:b/>
          <w:bCs/>
          <w:color w:val="000000"/>
        </w:rPr>
        <w:t xml:space="preserve"> </w:t>
      </w:r>
      <w:r w:rsidR="00C526BE" w:rsidRPr="00C526BE">
        <w:rPr>
          <w:rFonts w:cstheme="minorHAnsi"/>
          <w:color w:val="000000"/>
        </w:rPr>
        <w:t>2.7 - 7.6 mg/dL</w:t>
      </w:r>
    </w:p>
    <w:p w14:paraId="2A43C856" w14:textId="192945D4" w:rsidR="00316CB7" w:rsidRDefault="00316CB7" w:rsidP="0030268A">
      <w:pPr>
        <w:pStyle w:val="ListParagraph"/>
        <w:numPr>
          <w:ilvl w:val="0"/>
          <w:numId w:val="4"/>
        </w:numPr>
        <w:rPr>
          <w:rFonts w:cstheme="minorHAnsi"/>
          <w:b/>
          <w:bCs/>
          <w:color w:val="000000"/>
        </w:rPr>
      </w:pPr>
      <w:r>
        <w:rPr>
          <w:rFonts w:cstheme="minorHAnsi"/>
          <w:b/>
          <w:bCs/>
          <w:color w:val="000000"/>
        </w:rPr>
        <w:t>Sodium:</w:t>
      </w:r>
      <w:r w:rsidR="00C526BE">
        <w:rPr>
          <w:rFonts w:cstheme="minorHAnsi"/>
          <w:b/>
          <w:bCs/>
          <w:color w:val="000000"/>
        </w:rPr>
        <w:t xml:space="preserve"> </w:t>
      </w:r>
      <w:r w:rsidR="00C526BE" w:rsidRPr="00C526BE">
        <w:rPr>
          <w:rFonts w:cstheme="minorHAnsi"/>
          <w:color w:val="000000"/>
        </w:rPr>
        <w:t>145 - 155 mmol/L</w:t>
      </w:r>
    </w:p>
    <w:p w14:paraId="04C34FCE" w14:textId="5988F478" w:rsidR="00316CB7" w:rsidRDefault="00316CB7" w:rsidP="0030268A">
      <w:pPr>
        <w:pStyle w:val="ListParagraph"/>
        <w:numPr>
          <w:ilvl w:val="0"/>
          <w:numId w:val="4"/>
        </w:numPr>
        <w:rPr>
          <w:rFonts w:cstheme="minorHAnsi"/>
          <w:b/>
          <w:bCs/>
          <w:color w:val="000000"/>
        </w:rPr>
      </w:pPr>
      <w:r>
        <w:rPr>
          <w:rFonts w:cstheme="minorHAnsi"/>
          <w:b/>
          <w:bCs/>
          <w:color w:val="000000"/>
        </w:rPr>
        <w:t>Chloride:</w:t>
      </w:r>
      <w:r w:rsidR="00C526BE">
        <w:rPr>
          <w:rFonts w:cstheme="minorHAnsi"/>
          <w:b/>
          <w:bCs/>
          <w:color w:val="000000"/>
        </w:rPr>
        <w:t xml:space="preserve"> </w:t>
      </w:r>
      <w:r w:rsidR="005E4D9A" w:rsidRPr="005E4D9A">
        <w:rPr>
          <w:rFonts w:cstheme="minorHAnsi"/>
          <w:color w:val="000000"/>
        </w:rPr>
        <w:t>117 - 124 mmol/L</w:t>
      </w:r>
    </w:p>
    <w:p w14:paraId="3381AE5D" w14:textId="2AEDBDE6" w:rsidR="00316CB7" w:rsidRDefault="00316CB7" w:rsidP="0030268A">
      <w:pPr>
        <w:pStyle w:val="ListParagraph"/>
        <w:numPr>
          <w:ilvl w:val="0"/>
          <w:numId w:val="4"/>
        </w:numPr>
        <w:rPr>
          <w:rFonts w:cstheme="minorHAnsi"/>
          <w:b/>
          <w:bCs/>
          <w:color w:val="000000"/>
        </w:rPr>
      </w:pPr>
      <w:r>
        <w:rPr>
          <w:rFonts w:cstheme="minorHAnsi"/>
          <w:b/>
          <w:bCs/>
          <w:color w:val="000000"/>
        </w:rPr>
        <w:t>LDH:</w:t>
      </w:r>
      <w:r w:rsidR="005E4D9A">
        <w:rPr>
          <w:rFonts w:cstheme="minorHAnsi"/>
          <w:b/>
          <w:bCs/>
          <w:color w:val="000000"/>
        </w:rPr>
        <w:t xml:space="preserve"> </w:t>
      </w:r>
      <w:r w:rsidR="005E4D9A" w:rsidRPr="005E4D9A">
        <w:rPr>
          <w:rFonts w:cstheme="minorHAnsi"/>
          <w:color w:val="000000"/>
        </w:rPr>
        <w:t>79 - 380 U/L</w:t>
      </w:r>
    </w:p>
    <w:p w14:paraId="516D808B" w14:textId="7859F789" w:rsidR="00316CB7" w:rsidRDefault="00316CB7" w:rsidP="0030268A">
      <w:pPr>
        <w:pStyle w:val="ListParagraph"/>
        <w:numPr>
          <w:ilvl w:val="0"/>
          <w:numId w:val="4"/>
        </w:numPr>
        <w:rPr>
          <w:rFonts w:cstheme="minorHAnsi"/>
          <w:b/>
          <w:bCs/>
          <w:color w:val="000000"/>
        </w:rPr>
      </w:pPr>
      <w:r>
        <w:rPr>
          <w:rFonts w:cstheme="minorHAnsi"/>
          <w:b/>
          <w:bCs/>
          <w:color w:val="000000"/>
        </w:rPr>
        <w:t>Magnesium:</w:t>
      </w:r>
      <w:r w:rsidR="00FB02FD">
        <w:rPr>
          <w:rFonts w:cstheme="minorHAnsi"/>
          <w:b/>
          <w:bCs/>
          <w:color w:val="000000"/>
        </w:rPr>
        <w:t xml:space="preserve"> </w:t>
      </w:r>
      <w:r w:rsidR="00FB02FD" w:rsidRPr="00FB02FD">
        <w:rPr>
          <w:rFonts w:cstheme="minorHAnsi"/>
          <w:color w:val="000000"/>
        </w:rPr>
        <w:t>1.7 - 2.9 mg/dL</w:t>
      </w:r>
    </w:p>
    <w:p w14:paraId="22B6EE7D" w14:textId="2F30D005" w:rsidR="00E51706" w:rsidRPr="00786AE4" w:rsidRDefault="00316CB7" w:rsidP="00E51706">
      <w:pPr>
        <w:pStyle w:val="ListParagraph"/>
        <w:numPr>
          <w:ilvl w:val="0"/>
          <w:numId w:val="4"/>
        </w:numPr>
        <w:rPr>
          <w:rFonts w:cstheme="minorHAnsi"/>
          <w:b/>
          <w:bCs/>
          <w:color w:val="000000"/>
        </w:rPr>
      </w:pPr>
      <w:r>
        <w:rPr>
          <w:rFonts w:cstheme="minorHAnsi"/>
          <w:b/>
          <w:bCs/>
          <w:color w:val="000000"/>
        </w:rPr>
        <w:t>Lipase:</w:t>
      </w:r>
      <w:r w:rsidR="00FB02FD">
        <w:rPr>
          <w:rFonts w:cstheme="minorHAnsi"/>
          <w:b/>
          <w:bCs/>
          <w:color w:val="000000"/>
        </w:rPr>
        <w:t xml:space="preserve"> </w:t>
      </w:r>
      <w:r w:rsidR="00FB02FD" w:rsidRPr="00FB02FD">
        <w:rPr>
          <w:rFonts w:cstheme="minorHAnsi"/>
          <w:color w:val="000000"/>
        </w:rPr>
        <w:t>40 - 200 U/L</w:t>
      </w:r>
      <w:r w:rsidR="00786AE4">
        <w:rPr>
          <w:rFonts w:cstheme="minorHAnsi"/>
          <w:color w:val="000000"/>
        </w:rPr>
        <w:t xml:space="preserve"> / </w:t>
      </w:r>
      <w:r w:rsidR="00786AE4" w:rsidRPr="00786AE4">
        <w:rPr>
          <w:rFonts w:cstheme="minorHAnsi"/>
          <w:b/>
          <w:bCs/>
          <w:color w:val="000000"/>
        </w:rPr>
        <w:t xml:space="preserve">T4: </w:t>
      </w:r>
      <w:r w:rsidR="00786AE4" w:rsidRPr="00786AE4">
        <w:rPr>
          <w:rFonts w:cstheme="minorHAnsi"/>
          <w:color w:val="000000"/>
        </w:rPr>
        <w:t>2.0 - 5.5 ug/dL</w:t>
      </w:r>
    </w:p>
    <w:p w14:paraId="3923358D" w14:textId="0CDBD688" w:rsidR="00786AE4" w:rsidRPr="00786AE4" w:rsidRDefault="00396934" w:rsidP="00000E0A">
      <w:pPr>
        <w:pStyle w:val="ListParagraph"/>
        <w:jc w:val="center"/>
        <w:rPr>
          <w:rFonts w:cstheme="minorHAnsi"/>
          <w:b/>
          <w:bCs/>
          <w:color w:val="000000"/>
        </w:rPr>
      </w:pPr>
      <w:r w:rsidRPr="00396934">
        <w:rPr>
          <w:rFonts w:cstheme="minorHAnsi"/>
          <w:b/>
          <w:bCs/>
          <w:color w:val="000000"/>
          <w:sz w:val="28"/>
          <w:szCs w:val="28"/>
        </w:rPr>
        <w:t xml:space="preserve">Blood Parasites </w:t>
      </w:r>
      <w:r>
        <w:rPr>
          <w:rFonts w:cstheme="minorHAnsi"/>
          <w:b/>
          <w:bCs/>
          <w:noProof/>
          <w:color w:val="000000"/>
        </w:rPr>
        <w:drawing>
          <wp:inline distT="0" distB="0" distL="0" distR="0" wp14:anchorId="68C1D3B4" wp14:editId="2535D4EB">
            <wp:extent cx="554182" cy="554182"/>
            <wp:effectExtent l="0" t="0" r="0" b="0"/>
            <wp:docPr id="163" name="Graphic 163" descr="Mosquito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phic 163" descr="Mosquito with solid fill"/>
                    <pic:cNvPicPr/>
                  </pic:nvPicPr>
                  <pic:blipFill>
                    <a:blip r:embed="rId100">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567174" cy="567174"/>
                    </a:xfrm>
                    <a:prstGeom prst="rect">
                      <a:avLst/>
                    </a:prstGeom>
                  </pic:spPr>
                </pic:pic>
              </a:graphicData>
            </a:graphic>
          </wp:inline>
        </w:drawing>
      </w:r>
    </w:p>
    <w:p w14:paraId="5EE7FE96" w14:textId="034FA274" w:rsidR="00E51706" w:rsidRDefault="00E51706" w:rsidP="00E51706"/>
    <w:p w14:paraId="481ACBCF" w14:textId="09237B90" w:rsidR="00E90677" w:rsidRDefault="001E4381" w:rsidP="00E90677">
      <w:pPr>
        <w:keepNext/>
      </w:pPr>
      <w:r>
        <w:rPr>
          <w:noProof/>
        </w:rPr>
        <mc:AlternateContent>
          <mc:Choice Requires="wps">
            <w:drawing>
              <wp:anchor distT="0" distB="0" distL="114300" distR="114300" simplePos="0" relativeHeight="251674112" behindDoc="0" locked="0" layoutInCell="1" allowOverlap="1" wp14:anchorId="5B16A6CA" wp14:editId="59ED8C12">
                <wp:simplePos x="0" y="0"/>
                <wp:positionH relativeFrom="column">
                  <wp:posOffset>1108075</wp:posOffset>
                </wp:positionH>
                <wp:positionV relativeFrom="paragraph">
                  <wp:posOffset>95885</wp:posOffset>
                </wp:positionV>
                <wp:extent cx="367665" cy="234950"/>
                <wp:effectExtent l="12700" t="10160" r="10160" b="12065"/>
                <wp:wrapNone/>
                <wp:docPr id="34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234950"/>
                        </a:xfrm>
                        <a:prstGeom prst="rect">
                          <a:avLst/>
                        </a:prstGeom>
                        <a:solidFill>
                          <a:srgbClr val="FFFFFF"/>
                        </a:solidFill>
                        <a:ln w="9525">
                          <a:solidFill>
                            <a:srgbClr val="000000"/>
                          </a:solidFill>
                          <a:miter lim="800000"/>
                          <a:headEnd/>
                          <a:tailEnd/>
                        </a:ln>
                      </wps:spPr>
                      <wps:txbx>
                        <w:txbxContent>
                          <w:p w14:paraId="775119A5" w14:textId="15DE2EBC" w:rsidR="00D937AF" w:rsidRPr="00D937AF" w:rsidRDefault="00D937AF">
                            <w:pPr>
                              <w:rPr>
                                <w:b/>
                                <w:bCs/>
                                <w:color w:val="FF0000"/>
                              </w:rPr>
                            </w:pPr>
                            <w:r w:rsidRPr="00D937AF">
                              <w:rPr>
                                <w:b/>
                                <w:bCs/>
                                <w:color w:val="FF0000"/>
                              </w:rPr>
                              <w:t>28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6A6CA" id="Text Box 59" o:spid="_x0000_s1058" type="#_x0000_t202" style="position:absolute;margin-left:87.25pt;margin-top:7.55pt;width:28.95pt;height:18.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">
                <v:textbox>
                  <w:txbxContent>
                    <w:p w14:paraId="775119A5" w14:textId="15DE2EBC" w:rsidR="00D937AF" w:rsidRPr="00D937AF" w:rsidRDefault="00D937AF">
                      <w:pPr>
                        <w:rPr>
                          <w:b/>
                          <w:bCs/>
                          <w:color w:val="FF0000"/>
                        </w:rPr>
                      </w:pPr>
                      <w:r w:rsidRPr="00D937AF">
                        <w:rPr>
                          <w:b/>
                          <w:bCs/>
                          <w:color w:val="FF0000"/>
                        </w:rPr>
                        <w:t>28</w:t>
                      </w:r>
                    </w:p>
                  </w:txbxContent>
                </v:textbox>
              </v:shape>
            </w:pict>
          </mc:Fallback>
        </mc:AlternateContent>
      </w:r>
      <w:r w:rsidR="00E90677">
        <w:rPr>
          <w:noProof/>
        </w:rPr>
        <w:drawing>
          <wp:inline distT="0" distB="0" distL="0" distR="0" wp14:anchorId="6352A1EE" wp14:editId="27C184B0">
            <wp:extent cx="1490133" cy="1494367"/>
            <wp:effectExtent l="0" t="0" r="0" b="0"/>
            <wp:docPr id="164" name="Picture 16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A picture containing text&#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90133" cy="1494367"/>
                    </a:xfrm>
                    <a:prstGeom prst="rect">
                      <a:avLst/>
                    </a:prstGeom>
                  </pic:spPr>
                </pic:pic>
              </a:graphicData>
            </a:graphic>
          </wp:inline>
        </w:drawing>
      </w:r>
    </w:p>
    <w:p w14:paraId="6E08D017" w14:textId="4A83A87F" w:rsidR="00E90677" w:rsidRDefault="00E90677" w:rsidP="00E90677">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34</w:t>
      </w:r>
      <w:r w:rsidR="00C36938">
        <w:rPr>
          <w:noProof/>
        </w:rPr>
        <w:fldChar w:fldCharType="end"/>
      </w:r>
      <w:r>
        <w:t xml:space="preserve"> </w:t>
      </w:r>
      <w:r w:rsidRPr="007F2661">
        <w:t>Mycoplasma haemocanis (formerly Haemobartonella canis)</w:t>
      </w:r>
    </w:p>
    <w:p w14:paraId="5F70E063" w14:textId="77777777" w:rsidR="00FB203F" w:rsidRDefault="00D937AF" w:rsidP="00D937AF">
      <w:pPr>
        <w:rPr>
          <w:noProof/>
        </w:rPr>
      </w:pPr>
      <w:r>
        <w:rPr>
          <w:noProof/>
        </w:rPr>
        <w:drawing>
          <wp:inline distT="0" distB="0" distL="0" distR="0" wp14:anchorId="199A0503" wp14:editId="5BE6A917">
            <wp:extent cx="756285" cy="75628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56285" cy="756285"/>
                    </a:xfrm>
                    <a:prstGeom prst="rect">
                      <a:avLst/>
                    </a:prstGeom>
                    <a:noFill/>
                  </pic:spPr>
                </pic:pic>
              </a:graphicData>
            </a:graphic>
          </wp:inline>
        </w:drawing>
      </w:r>
      <w:r w:rsidR="00E52EF3" w:rsidRPr="009535E1">
        <w:rPr>
          <w:i/>
          <w:iCs/>
          <w:color w:val="000000"/>
        </w:rPr>
        <w:t>Mycoplasma haeomocanis</w:t>
      </w:r>
      <w:r w:rsidR="00E52EF3">
        <w:rPr>
          <w:color w:val="000000"/>
        </w:rPr>
        <w:t xml:space="preserve"> </w:t>
      </w:r>
      <w:r w:rsidR="006A26DC">
        <w:rPr>
          <w:color w:val="000000"/>
        </w:rPr>
        <w:t xml:space="preserve">rarely causes anemia in dogs with normal spleens and normal immune systems. Clinical anemia can develop when a carrier dog is splenectomized or when a splenectomized dog is transfused with blood from a carrier donor. </w:t>
      </w:r>
      <w:r w:rsidR="006A26DC">
        <w:rPr>
          <w:rStyle w:val="Emphasis"/>
          <w:color w:val="000000"/>
        </w:rPr>
        <w:t xml:space="preserve">M. haemocanis </w:t>
      </w:r>
      <w:r w:rsidR="006A26DC">
        <w:rPr>
          <w:color w:val="000000"/>
        </w:rPr>
        <w:t>may be a widespread latent infection in kennel-raised dogs. These dogs are commonly used for research worldwide and the potential exists for such chronic infections to confound research results obtained from these animals.</w:t>
      </w:r>
      <w:r w:rsidR="008B6BE1">
        <w:rPr>
          <w:color w:val="000000"/>
        </w:rPr>
        <w:t xml:space="preserve"> </w:t>
      </w:r>
      <w:r w:rsidR="008B6BE1" w:rsidRPr="008B6BE1">
        <w:rPr>
          <w:b/>
          <w:bCs/>
          <w:color w:val="FF0000"/>
          <w:sz w:val="28"/>
          <w:szCs w:val="28"/>
          <w:vertAlign w:val="superscript"/>
        </w:rPr>
        <w:t>(29)</w:t>
      </w:r>
      <w:r w:rsidR="00FB203F" w:rsidRPr="00FB203F">
        <w:rPr>
          <w:noProof/>
        </w:rPr>
        <w:t xml:space="preserve"> </w:t>
      </w:r>
    </w:p>
    <w:p w14:paraId="72CD633F" w14:textId="7391B705" w:rsidR="00AA3976" w:rsidRDefault="001E4381" w:rsidP="00AA3976">
      <w:pPr>
        <w:keepNext/>
      </w:pPr>
      <w:r>
        <w:rPr>
          <w:noProof/>
        </w:rPr>
        <mc:AlternateContent>
          <mc:Choice Requires="wps">
            <w:drawing>
              <wp:anchor distT="0" distB="0" distL="114300" distR="114300" simplePos="0" relativeHeight="251675136" behindDoc="0" locked="0" layoutInCell="1" allowOverlap="1" wp14:anchorId="6C134B3E" wp14:editId="41624F87">
                <wp:simplePos x="0" y="0"/>
                <wp:positionH relativeFrom="column">
                  <wp:posOffset>1489075</wp:posOffset>
                </wp:positionH>
                <wp:positionV relativeFrom="paragraph">
                  <wp:posOffset>83185</wp:posOffset>
                </wp:positionV>
                <wp:extent cx="360680" cy="318135"/>
                <wp:effectExtent l="12700" t="6985" r="7620" b="8255"/>
                <wp:wrapNone/>
                <wp:docPr id="343"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 cy="318135"/>
                        </a:xfrm>
                        <a:prstGeom prst="rect">
                          <a:avLst/>
                        </a:prstGeom>
                        <a:solidFill>
                          <a:srgbClr val="FFFFFF"/>
                        </a:solidFill>
                        <a:ln w="9525">
                          <a:solidFill>
                            <a:srgbClr val="000000"/>
                          </a:solidFill>
                          <a:miter lim="800000"/>
                          <a:headEnd/>
                          <a:tailEnd/>
                        </a:ln>
                      </wps:spPr>
                      <wps:txbx>
                        <w:txbxContent>
                          <w:p w14:paraId="4DA60EA1" w14:textId="7874C000" w:rsidR="002E6FF8" w:rsidRPr="002E6FF8" w:rsidRDefault="002E6FF8">
                            <w:pPr>
                              <w:rPr>
                                <w:b/>
                                <w:bCs/>
                                <w:color w:val="FF0000"/>
                              </w:rPr>
                            </w:pPr>
                            <w:r w:rsidRPr="002E6FF8">
                              <w:rPr>
                                <w:b/>
                                <w:bCs/>
                                <w:color w:val="FF0000"/>
                              </w:rPr>
                              <w:t>29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134B3E" id="Text Box 61" o:spid="_x0000_s1059" type="#_x0000_t202" style="position:absolute;margin-left:117.25pt;margin-top:6.55pt;width:28.4pt;height:25.0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">
                <v:textbox>
                  <w:txbxContent>
                    <w:p w14:paraId="4DA60EA1" w14:textId="7874C000" w:rsidR="002E6FF8" w:rsidRPr="002E6FF8" w:rsidRDefault="002E6FF8">
                      <w:pPr>
                        <w:rPr>
                          <w:b/>
                          <w:bCs/>
                          <w:color w:val="FF0000"/>
                        </w:rPr>
                      </w:pPr>
                      <w:r w:rsidRPr="002E6FF8">
                        <w:rPr>
                          <w:b/>
                          <w:bCs/>
                          <w:color w:val="FF0000"/>
                        </w:rPr>
                        <w:t>29</w:t>
                      </w:r>
                    </w:p>
                  </w:txbxContent>
                </v:textbox>
              </v:shape>
            </w:pict>
          </mc:Fallback>
        </mc:AlternateContent>
      </w:r>
      <w:r w:rsidR="00FB203F">
        <w:rPr>
          <w:noProof/>
        </w:rPr>
        <w:drawing>
          <wp:inline distT="0" distB="0" distL="0" distR="0" wp14:anchorId="48BB0C8D" wp14:editId="4A50062E">
            <wp:extent cx="1884218" cy="149399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104">
                      <a:extLst>
                        <a:ext uri="{28A0092B-C50C-407E-A947-70E740481C1C}">
                          <a14:useLocalDpi xmlns:a14="http://schemas.microsoft.com/office/drawing/2010/main" val="0"/>
                        </a:ext>
                      </a:extLst>
                    </a:blip>
                    <a:stretch>
                      <a:fillRect/>
                    </a:stretch>
                  </pic:blipFill>
                  <pic:spPr>
                    <a:xfrm>
                      <a:off x="0" y="0"/>
                      <a:ext cx="1915251" cy="1518596"/>
                    </a:xfrm>
                    <a:prstGeom prst="rect">
                      <a:avLst/>
                    </a:prstGeom>
                  </pic:spPr>
                </pic:pic>
              </a:graphicData>
            </a:graphic>
          </wp:inline>
        </w:drawing>
      </w:r>
    </w:p>
    <w:p w14:paraId="1D3883AF" w14:textId="0C39ADAC" w:rsidR="00D937AF" w:rsidRDefault="00AA3976" w:rsidP="00AA3976">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35</w:t>
      </w:r>
      <w:r w:rsidR="00C36938">
        <w:rPr>
          <w:noProof/>
        </w:rPr>
        <w:fldChar w:fldCharType="end"/>
      </w:r>
      <w:r w:rsidR="009535E1">
        <w:t xml:space="preserve"> </w:t>
      </w:r>
      <w:r w:rsidRPr="00F47593">
        <w:t>Mycoplasma haemofelis (formerly Haemobartonella felis)</w:t>
      </w:r>
    </w:p>
    <w:p w14:paraId="3CDEAEE6" w14:textId="6014113B" w:rsidR="00AA3976" w:rsidRDefault="00AA3976" w:rsidP="00AA3976">
      <w:pPr>
        <w:rPr>
          <w:b/>
          <w:bCs/>
          <w:color w:val="FF0000"/>
          <w:sz w:val="28"/>
          <w:szCs w:val="28"/>
          <w:vertAlign w:val="superscript"/>
        </w:rPr>
      </w:pPr>
      <w:r>
        <w:rPr>
          <w:noProof/>
        </w:rPr>
        <w:drawing>
          <wp:inline distT="0" distB="0" distL="0" distR="0" wp14:anchorId="02E45349" wp14:editId="6E89C162">
            <wp:extent cx="588818" cy="588818"/>
            <wp:effectExtent l="0" t="0" r="0" b="0"/>
            <wp:docPr id="167" name="Graphic 167" descr="C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Cat outlin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593077" cy="593077"/>
                    </a:xfrm>
                    <a:prstGeom prst="rect">
                      <a:avLst/>
                    </a:prstGeom>
                  </pic:spPr>
                </pic:pic>
              </a:graphicData>
            </a:graphic>
          </wp:inline>
        </w:drawing>
      </w:r>
      <w:r w:rsidR="002E6FF8" w:rsidRPr="002E6FF8">
        <w:rPr>
          <w:i/>
          <w:iCs/>
        </w:rPr>
        <w:t>Mycoplasma haemofelis</w:t>
      </w:r>
      <w:r w:rsidR="002E6FF8" w:rsidRPr="002E6FF8">
        <w:rPr>
          <w:b/>
          <w:bCs/>
          <w:i/>
          <w:iCs/>
        </w:rPr>
        <w:t xml:space="preserve"> </w:t>
      </w:r>
      <w:r w:rsidR="002E6FF8" w:rsidRPr="002E6FF8">
        <w:t xml:space="preserve">(formerly </w:t>
      </w:r>
      <w:r w:rsidR="002E6FF8" w:rsidRPr="002E6FF8">
        <w:rPr>
          <w:i/>
          <w:iCs/>
        </w:rPr>
        <w:t>Haemobartonella felis</w:t>
      </w:r>
      <w:r w:rsidR="002E6FF8" w:rsidRPr="002E6FF8">
        <w:t>)</w:t>
      </w:r>
      <w:r w:rsidR="002E6FF8" w:rsidRPr="002E6FF8">
        <w:rPr>
          <w:i/>
          <w:iCs/>
        </w:rPr>
        <w:t xml:space="preserve"> </w:t>
      </w:r>
      <w:r w:rsidR="002E6FF8" w:rsidRPr="002E6FF8">
        <w:t>is an epicellular bacterial parasite of feline erythrocytes that can cause hemolytic anemia. In blood smears stained with polychrome stains, the organisms are recognized as small blue cocci, rings, or rods on the edges or across the faces of red cells</w:t>
      </w:r>
      <w:r w:rsidR="002E6FF8">
        <w:t xml:space="preserve">. </w:t>
      </w:r>
      <w:r w:rsidR="002E6FF8" w:rsidRPr="002E6FF8">
        <w:rPr>
          <w:b/>
          <w:bCs/>
          <w:color w:val="FF0000"/>
          <w:sz w:val="28"/>
          <w:szCs w:val="28"/>
          <w:vertAlign w:val="superscript"/>
        </w:rPr>
        <w:t>(29)</w:t>
      </w:r>
    </w:p>
    <w:p w14:paraId="24AA4810" w14:textId="2458FA3C" w:rsidR="00D05C75" w:rsidRDefault="001E4381" w:rsidP="00D05C75">
      <w:pPr>
        <w:keepNext/>
      </w:pPr>
      <w:r>
        <w:rPr>
          <w:b/>
          <w:bCs/>
          <w:noProof/>
          <w:color w:val="FF0000"/>
          <w:sz w:val="28"/>
          <w:szCs w:val="28"/>
          <w:vertAlign w:val="superscript"/>
        </w:rPr>
        <mc:AlternateContent>
          <mc:Choice Requires="wps">
            <w:drawing>
              <wp:anchor distT="0" distB="0" distL="114300" distR="114300" simplePos="0" relativeHeight="251676160" behindDoc="0" locked="0" layoutInCell="1" allowOverlap="1" wp14:anchorId="1051251B" wp14:editId="67F104FB">
                <wp:simplePos x="0" y="0"/>
                <wp:positionH relativeFrom="column">
                  <wp:posOffset>1163320</wp:posOffset>
                </wp:positionH>
                <wp:positionV relativeFrom="paragraph">
                  <wp:posOffset>119380</wp:posOffset>
                </wp:positionV>
                <wp:extent cx="353060" cy="270510"/>
                <wp:effectExtent l="10795" t="5080" r="7620" b="10160"/>
                <wp:wrapNone/>
                <wp:docPr id="34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270510"/>
                        </a:xfrm>
                        <a:prstGeom prst="rect">
                          <a:avLst/>
                        </a:prstGeom>
                        <a:solidFill>
                          <a:srgbClr val="FFFFFF"/>
                        </a:solidFill>
                        <a:ln w="9525">
                          <a:solidFill>
                            <a:srgbClr val="000000"/>
                          </a:solidFill>
                          <a:miter lim="800000"/>
                          <a:headEnd/>
                          <a:tailEnd/>
                        </a:ln>
                      </wps:spPr>
                      <wps:txbx>
                        <w:txbxContent>
                          <w:p w14:paraId="40CA63F7" w14:textId="0B09AB55" w:rsidR="007557A8" w:rsidRPr="007557A8" w:rsidRDefault="007557A8">
                            <w:pPr>
                              <w:rPr>
                                <w:b/>
                                <w:bCs/>
                                <w:color w:val="FF0000"/>
                              </w:rPr>
                            </w:pPr>
                            <w:r w:rsidRPr="007557A8">
                              <w:rPr>
                                <w:b/>
                                <w:bCs/>
                                <w:color w:val="FF0000"/>
                              </w:rPr>
                              <w:t>29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1251B" id="Text Box 62" o:spid="_x0000_s1060" type="#_x0000_t202" style="position:absolute;margin-left:91.6pt;margin-top:9.4pt;width:27.8pt;height:21.3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">
                <v:textbox>
                  <w:txbxContent>
                    <w:p w14:paraId="40CA63F7" w14:textId="0B09AB55" w:rsidR="007557A8" w:rsidRPr="007557A8" w:rsidRDefault="007557A8">
                      <w:pPr>
                        <w:rPr>
                          <w:b/>
                          <w:bCs/>
                          <w:color w:val="FF0000"/>
                        </w:rPr>
                      </w:pPr>
                      <w:r w:rsidRPr="007557A8">
                        <w:rPr>
                          <w:b/>
                          <w:bCs/>
                          <w:color w:val="FF0000"/>
                        </w:rPr>
                        <w:t>29</w:t>
                      </w:r>
                    </w:p>
                  </w:txbxContent>
                </v:textbox>
              </v:shape>
            </w:pict>
          </mc:Fallback>
        </mc:AlternateContent>
      </w:r>
      <w:r w:rsidR="00FA2DE4">
        <w:rPr>
          <w:b/>
          <w:bCs/>
          <w:noProof/>
          <w:color w:val="FF0000"/>
          <w:sz w:val="28"/>
          <w:szCs w:val="28"/>
          <w:vertAlign w:val="superscript"/>
        </w:rPr>
        <w:drawing>
          <wp:inline distT="0" distB="0" distL="0" distR="0" wp14:anchorId="534CEC65" wp14:editId="72F55887">
            <wp:extent cx="1598929" cy="962891"/>
            <wp:effectExtent l="0" t="0" r="0" b="0"/>
            <wp:docPr id="168" name="Picture 16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Background pattern&#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1601816" cy="964630"/>
                    </a:xfrm>
                    <a:prstGeom prst="rect">
                      <a:avLst/>
                    </a:prstGeom>
                  </pic:spPr>
                </pic:pic>
              </a:graphicData>
            </a:graphic>
          </wp:inline>
        </w:drawing>
      </w:r>
    </w:p>
    <w:p w14:paraId="4DE00EAC" w14:textId="6D0FD4FC" w:rsidR="00FA2DE4" w:rsidRPr="009D1C25" w:rsidRDefault="00D05C75" w:rsidP="00D05C75">
      <w:pPr>
        <w:pStyle w:val="Caption"/>
        <w:rPr>
          <w:b/>
          <w:bCs/>
          <w:color w:val="FF0000"/>
          <w:sz w:val="28"/>
          <w:szCs w:val="28"/>
          <w:vertAlign w:val="superscript"/>
        </w:rPr>
      </w:pPr>
      <w:r>
        <w:t xml:space="preserve">Figure </w:t>
      </w:r>
      <w:r w:rsidR="00C36938">
        <w:fldChar w:fldCharType="begin"/>
      </w:r>
      <w:r w:rsidR="00C36938">
        <w:instrText xml:space="preserve"> SEQ Figure \* ARABIC </w:instrText>
      </w:r>
      <w:r w:rsidR="00C36938">
        <w:fldChar w:fldCharType="separate"/>
      </w:r>
      <w:r w:rsidR="001A2C4D">
        <w:rPr>
          <w:noProof/>
        </w:rPr>
        <w:t>36</w:t>
      </w:r>
      <w:r w:rsidR="00C36938">
        <w:rPr>
          <w:noProof/>
        </w:rPr>
        <w:fldChar w:fldCharType="end"/>
      </w:r>
      <w:r w:rsidR="00D170AD">
        <w:t xml:space="preserve"> </w:t>
      </w:r>
      <w:r w:rsidRPr="004A1AE0">
        <w:t>Mycoplasma wenyonii (formerly Eperythrozoon</w:t>
      </w:r>
      <w:r>
        <w:t>)</w:t>
      </w:r>
    </w:p>
    <w:p w14:paraId="61A8A31A" w14:textId="7CD68E87" w:rsidR="002E6FF8" w:rsidRDefault="00D05C75" w:rsidP="00AA3976">
      <w:r>
        <w:rPr>
          <w:noProof/>
          <w:sz w:val="24"/>
          <w:szCs w:val="24"/>
        </w:rPr>
        <w:drawing>
          <wp:inline distT="0" distB="0" distL="0" distR="0" wp14:anchorId="7A6FFB11" wp14:editId="34FFAAD2">
            <wp:extent cx="699654" cy="699654"/>
            <wp:effectExtent l="0" t="0" r="0" b="0"/>
            <wp:docPr id="169" name="Graphic 169" descr="Cow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Cow outlin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03496" cy="703496"/>
                    </a:xfrm>
                    <a:prstGeom prst="rect">
                      <a:avLst/>
                    </a:prstGeom>
                  </pic:spPr>
                </pic:pic>
              </a:graphicData>
            </a:graphic>
          </wp:inline>
        </w:drawing>
      </w:r>
      <w:r w:rsidR="00D170AD" w:rsidRPr="00D170AD">
        <w:t xml:space="preserve">The clinical signs </w:t>
      </w:r>
      <w:r w:rsidR="00D170AD">
        <w:t xml:space="preserve">of </w:t>
      </w:r>
      <w:r w:rsidR="009D1C25" w:rsidRPr="009D1C25">
        <w:rPr>
          <w:i/>
          <w:iCs/>
        </w:rPr>
        <w:t>Mycoplasma wenyoni</w:t>
      </w:r>
      <w:r w:rsidR="009D1C25">
        <w:rPr>
          <w:i/>
          <w:iCs/>
        </w:rPr>
        <w:t xml:space="preserve">i </w:t>
      </w:r>
      <w:r w:rsidR="00D170AD" w:rsidRPr="00D170AD">
        <w:t>are unusual, consisting of acute onset hindleg and scrotal (males) or udder (females) swelling. Cattle are febrile and cows have decreased milk production. It appears to be especially prevalent in post-partum heifers. In bulls, the parasite may cause decreased fertility due to testicular degeneration. The disease appears to be seasonal in summer to fall.</w:t>
      </w:r>
      <w:r w:rsidR="00D23D65">
        <w:t xml:space="preserve"> </w:t>
      </w:r>
      <w:r w:rsidR="00D23D65" w:rsidRPr="00D23D65">
        <w:rPr>
          <w:b/>
          <w:bCs/>
          <w:color w:val="FF0000"/>
          <w:sz w:val="28"/>
          <w:szCs w:val="28"/>
          <w:vertAlign w:val="superscript"/>
        </w:rPr>
        <w:t>(29)</w:t>
      </w:r>
    </w:p>
    <w:p w14:paraId="7B66B2FE" w14:textId="2A5A0E6D" w:rsidR="005D53F2" w:rsidRDefault="001E4381" w:rsidP="005D53F2">
      <w:pPr>
        <w:keepNext/>
      </w:pPr>
      <w:r>
        <w:rPr>
          <w:noProof/>
        </w:rPr>
        <mc:AlternateContent>
          <mc:Choice Requires="wps">
            <w:drawing>
              <wp:anchor distT="0" distB="0" distL="114300" distR="114300" simplePos="0" relativeHeight="251677184" behindDoc="0" locked="0" layoutInCell="1" allowOverlap="1" wp14:anchorId="7CD3EB4B" wp14:editId="53ACE1AA">
                <wp:simplePos x="0" y="0"/>
                <wp:positionH relativeFrom="column">
                  <wp:posOffset>1565275</wp:posOffset>
                </wp:positionH>
                <wp:positionV relativeFrom="paragraph">
                  <wp:posOffset>733425</wp:posOffset>
                </wp:positionV>
                <wp:extent cx="367030" cy="360045"/>
                <wp:effectExtent l="12700" t="9525" r="10795" b="11430"/>
                <wp:wrapSquare wrapText="bothSides"/>
                <wp:docPr id="341"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360045"/>
                        </a:xfrm>
                        <a:prstGeom prst="rect">
                          <a:avLst/>
                        </a:prstGeom>
                        <a:solidFill>
                          <a:srgbClr val="FFFFFF"/>
                        </a:solidFill>
                        <a:ln w="9525">
                          <a:solidFill>
                            <a:srgbClr val="000000"/>
                          </a:solidFill>
                          <a:miter lim="800000"/>
                          <a:headEnd/>
                          <a:tailEnd/>
                        </a:ln>
                      </wps:spPr>
                      <wps:txbx>
                        <w:txbxContent>
                          <w:p w14:paraId="68F68F7C" w14:textId="1EE1CA5F" w:rsidR="00E1376F" w:rsidRPr="00EF1F07" w:rsidRDefault="00E1376F">
                            <w:pPr>
                              <w:rPr>
                                <w:noProof/>
                              </w:rPr>
                            </w:pPr>
                            <w:r w:rsidRPr="007C25A1">
                              <w:rPr>
                                <w:b/>
                                <w:bCs/>
                                <w:color w:val="FF0000"/>
                                <w:sz w:val="28"/>
                                <w:szCs w:val="28"/>
                                <w:vertAlign w:val="superscript"/>
                              </w:rPr>
                              <w:t>2</w:t>
                            </w:r>
                            <w:r w:rsidR="00D23D65">
                              <w:rPr>
                                <w:b/>
                                <w:bCs/>
                                <w:color w:val="FF0000"/>
                                <w:sz w:val="28"/>
                                <w:szCs w:val="28"/>
                                <w:vertAlign w:val="superscript"/>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3EB4B" id="Text Box 63" o:spid="_x0000_s1061" type="#_x0000_t202" style="position:absolute;margin-left:123.25pt;margin-top:57.75pt;width:28.9pt;height:28.3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">
                <v:textbox>
                  <w:txbxContent>
                    <w:p w14:paraId="68F68F7C" w14:textId="1EE1CA5F" w:rsidR="00E1376F" w:rsidRPr="00EF1F07" w:rsidRDefault="00E1376F">
                      <w:pPr>
                        <w:rPr>
                          <w:noProof/>
                        </w:rPr>
                      </w:pPr>
                      <w:r w:rsidRPr="007C25A1">
                        <w:rPr>
                          <w:b/>
                          <w:bCs/>
                          <w:color w:val="FF0000"/>
                          <w:sz w:val="28"/>
                          <w:szCs w:val="28"/>
                          <w:vertAlign w:val="superscript"/>
                        </w:rPr>
                        <w:t>2</w:t>
                      </w:r>
                      <w:r w:rsidR="00D23D65">
                        <w:rPr>
                          <w:b/>
                          <w:bCs/>
                          <w:color w:val="FF0000"/>
                          <w:sz w:val="28"/>
                          <w:szCs w:val="28"/>
                          <w:vertAlign w:val="superscript"/>
                        </w:rPr>
                        <w:t>9</w:t>
                      </w:r>
                    </w:p>
                  </w:txbxContent>
                </v:textbox>
                <w10:wrap type="square"/>
              </v:shape>
            </w:pict>
          </mc:Fallback>
        </mc:AlternateContent>
      </w:r>
      <w:r w:rsidR="008B4767">
        <w:rPr>
          <w:noProof/>
        </w:rPr>
        <w:drawing>
          <wp:inline distT="0" distB="0" distL="0" distR="0" wp14:anchorId="37EBE5D8" wp14:editId="27BEA73E">
            <wp:extent cx="1392382" cy="1065774"/>
            <wp:effectExtent l="0" t="0" r="0" b="0"/>
            <wp:docPr id="170" name="Picture 170" descr="A picture containing text,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picture containing text, fabric&#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1396415" cy="1068861"/>
                    </a:xfrm>
                    <a:prstGeom prst="rect">
                      <a:avLst/>
                    </a:prstGeom>
                  </pic:spPr>
                </pic:pic>
              </a:graphicData>
            </a:graphic>
          </wp:inline>
        </w:drawing>
      </w:r>
    </w:p>
    <w:p w14:paraId="04DFB041" w14:textId="22A8F70A" w:rsidR="00C3473B" w:rsidRDefault="005D53F2" w:rsidP="005D53F2">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37</w:t>
      </w:r>
      <w:r w:rsidR="00C36938">
        <w:rPr>
          <w:noProof/>
        </w:rPr>
        <w:fldChar w:fldCharType="end"/>
      </w:r>
      <w:r>
        <w:t xml:space="preserve"> </w:t>
      </w:r>
      <w:r w:rsidRPr="00597348">
        <w:t>Mycoplasma suis and Mycoplasma parvum</w:t>
      </w:r>
    </w:p>
    <w:p w14:paraId="38DB649A" w14:textId="42A85B20" w:rsidR="005D53F2" w:rsidRDefault="005D53F2" w:rsidP="005D53F2">
      <w:pPr>
        <w:rPr>
          <w:b/>
          <w:bCs/>
          <w:color w:val="FF0000"/>
          <w:sz w:val="28"/>
          <w:szCs w:val="28"/>
          <w:vertAlign w:val="superscript"/>
        </w:rPr>
      </w:pPr>
      <w:r>
        <w:rPr>
          <w:noProof/>
        </w:rPr>
        <w:drawing>
          <wp:inline distT="0" distB="0" distL="0" distR="0" wp14:anchorId="780F9D5F" wp14:editId="44F01B6D">
            <wp:extent cx="678873" cy="678873"/>
            <wp:effectExtent l="0" t="0" r="0" b="0"/>
            <wp:docPr id="171" name="Graphic 171" descr="Pi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Graphic 171" descr="Pig outline"/>
                    <pic:cNvPicPr/>
                  </pic:nvPicPr>
                  <pic:blipFill>
                    <a:blip r:embed="rId107">
                      <a:extLst>
                        <a:ext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681220" cy="681220"/>
                    </a:xfrm>
                    <a:prstGeom prst="rect">
                      <a:avLst/>
                    </a:prstGeom>
                  </pic:spPr>
                </pic:pic>
              </a:graphicData>
            </a:graphic>
          </wp:inline>
        </w:drawing>
      </w:r>
      <w:r w:rsidR="007C25A1">
        <w:rPr>
          <w:i/>
          <w:iCs/>
          <w:color w:val="000064"/>
        </w:rPr>
        <w:t>Mycoplasma suis</w:t>
      </w:r>
      <w:r w:rsidR="007C25A1">
        <w:t xml:space="preserve"> and </w:t>
      </w:r>
      <w:r w:rsidR="007C25A1">
        <w:rPr>
          <w:i/>
          <w:iCs/>
        </w:rPr>
        <w:t>Mycoplasma parvum</w:t>
      </w:r>
      <w:r w:rsidR="007C25A1">
        <w:t xml:space="preserve"> (formerly </w:t>
      </w:r>
      <w:r w:rsidR="007C25A1">
        <w:rPr>
          <w:rStyle w:val="Emphasis"/>
        </w:rPr>
        <w:t>Eperythrozoon</w:t>
      </w:r>
      <w:r w:rsidR="007C25A1">
        <w:t xml:space="preserve"> spp.) are uncultivated, wall-less bacteria of swine that parasitize the surface of erythrocytes. The presence of two distinct species in pigs was established by cross-inoculation studies. Furthermore, they differ in size (</w:t>
      </w:r>
      <w:r w:rsidR="007C25A1">
        <w:rPr>
          <w:rStyle w:val="Emphasis"/>
        </w:rPr>
        <w:t>M. suis</w:t>
      </w:r>
      <w:r w:rsidR="007C25A1">
        <w:t xml:space="preserve"> varies from 1 µm to 2.5 µm </w:t>
      </w:r>
      <w:r w:rsidR="007C25A1">
        <w:rPr>
          <w:rStyle w:val="Emphasis"/>
        </w:rPr>
        <w:t>whereas M. parvum</w:t>
      </w:r>
      <w:r w:rsidR="007C25A1">
        <w:t xml:space="preserve"> is smaller at 0.5 µm) and degree of parasitemia (with </w:t>
      </w:r>
      <w:r w:rsidR="007C25A1">
        <w:rPr>
          <w:rStyle w:val="Emphasis"/>
        </w:rPr>
        <w:t>M. suis</w:t>
      </w:r>
      <w:r w:rsidR="007C25A1">
        <w:t xml:space="preserve">, many parasites are often observed, whereas with </w:t>
      </w:r>
      <w:r w:rsidR="007C25A1">
        <w:rPr>
          <w:rStyle w:val="Emphasis"/>
        </w:rPr>
        <w:t>M. parvum</w:t>
      </w:r>
      <w:r w:rsidR="007C25A1">
        <w:t xml:space="preserve">, the parasitemia is low). </w:t>
      </w:r>
      <w:r w:rsidR="00D23D65" w:rsidRPr="00D23D65">
        <w:rPr>
          <w:b/>
          <w:bCs/>
          <w:color w:val="FF0000"/>
          <w:sz w:val="28"/>
          <w:szCs w:val="28"/>
          <w:vertAlign w:val="superscript"/>
        </w:rPr>
        <w:t>(29)</w:t>
      </w:r>
    </w:p>
    <w:p w14:paraId="12956B3D" w14:textId="69AB4F32" w:rsidR="00D23D65" w:rsidRDefault="00C22476" w:rsidP="00C22476">
      <w:pPr>
        <w:jc w:val="center"/>
        <w:rPr>
          <w:b/>
          <w:bCs/>
          <w:sz w:val="32"/>
          <w:szCs w:val="32"/>
        </w:rPr>
      </w:pPr>
      <w:r w:rsidRPr="00C22476">
        <w:rPr>
          <w:b/>
          <w:bCs/>
          <w:sz w:val="32"/>
          <w:szCs w:val="32"/>
        </w:rPr>
        <w:t>Babesia</w:t>
      </w:r>
      <w:r>
        <w:rPr>
          <w:b/>
          <w:bCs/>
          <w:sz w:val="32"/>
          <w:szCs w:val="32"/>
        </w:rPr>
        <w:t xml:space="preserve"> </w:t>
      </w:r>
      <w:r>
        <w:rPr>
          <w:rFonts w:cstheme="minorHAnsi"/>
          <w:b/>
          <w:bCs/>
          <w:noProof/>
          <w:color w:val="000000"/>
        </w:rPr>
        <w:drawing>
          <wp:inline distT="0" distB="0" distL="0" distR="0" wp14:anchorId="6C0A22FA" wp14:editId="5BECCDA6">
            <wp:extent cx="554182" cy="554182"/>
            <wp:effectExtent l="0" t="0" r="0" b="0"/>
            <wp:docPr id="172" name="Graphic 172" descr="Mosquito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phic 163" descr="Mosquito with solid fill"/>
                    <pic:cNvPicPr/>
                  </pic:nvPicPr>
                  <pic:blipFill>
                    <a:blip r:embed="rId100">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567174" cy="567174"/>
                    </a:xfrm>
                    <a:prstGeom prst="rect">
                      <a:avLst/>
                    </a:prstGeom>
                  </pic:spPr>
                </pic:pic>
              </a:graphicData>
            </a:graphic>
          </wp:inline>
        </w:drawing>
      </w:r>
    </w:p>
    <w:p w14:paraId="1D29A933" w14:textId="28A84B04" w:rsidR="009535E1" w:rsidRDefault="001E4381" w:rsidP="009535E1">
      <w:pPr>
        <w:keepNext/>
      </w:pPr>
      <w:r>
        <w:rPr>
          <w:b/>
          <w:bCs/>
          <w:noProof/>
          <w:sz w:val="24"/>
          <w:szCs w:val="24"/>
        </w:rPr>
        <mc:AlternateContent>
          <mc:Choice Requires="wps">
            <w:drawing>
              <wp:anchor distT="0" distB="0" distL="114300" distR="114300" simplePos="0" relativeHeight="251678208" behindDoc="0" locked="0" layoutInCell="1" allowOverlap="1" wp14:anchorId="78B129BB" wp14:editId="541E4776">
                <wp:simplePos x="0" y="0"/>
                <wp:positionH relativeFrom="column">
                  <wp:posOffset>1419860</wp:posOffset>
                </wp:positionH>
                <wp:positionV relativeFrom="paragraph">
                  <wp:posOffset>73660</wp:posOffset>
                </wp:positionV>
                <wp:extent cx="374015" cy="262890"/>
                <wp:effectExtent l="10160" t="6985" r="6350" b="6350"/>
                <wp:wrapNone/>
                <wp:docPr id="34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262890"/>
                        </a:xfrm>
                        <a:prstGeom prst="rect">
                          <a:avLst/>
                        </a:prstGeom>
                        <a:solidFill>
                          <a:srgbClr val="FFFFFF"/>
                        </a:solidFill>
                        <a:ln w="9525">
                          <a:solidFill>
                            <a:srgbClr val="000000"/>
                          </a:solidFill>
                          <a:miter lim="800000"/>
                          <a:headEnd/>
                          <a:tailEnd/>
                        </a:ln>
                      </wps:spPr>
                      <wps:txbx>
                        <w:txbxContent>
                          <w:p w14:paraId="330DC88D" w14:textId="7C31CDD6" w:rsidR="00F408BD" w:rsidRPr="00F408BD" w:rsidRDefault="00F408BD">
                            <w:pPr>
                              <w:rPr>
                                <w:b/>
                                <w:bCs/>
                                <w:color w:val="FF0000"/>
                              </w:rPr>
                            </w:pPr>
                            <w:r w:rsidRPr="00F408BD">
                              <w:rPr>
                                <w:b/>
                                <w:bCs/>
                                <w:color w:val="FF0000"/>
                              </w:rP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129BB" id="Text Box 64" o:spid="_x0000_s1062" type="#_x0000_t202" style="position:absolute;margin-left:111.8pt;margin-top:5.8pt;width:29.45pt;height:20.7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">
                <v:textbox>
                  <w:txbxContent>
                    <w:p w14:paraId="330DC88D" w14:textId="7C31CDD6" w:rsidR="00F408BD" w:rsidRPr="00F408BD" w:rsidRDefault="00F408BD">
                      <w:pPr>
                        <w:rPr>
                          <w:b/>
                          <w:bCs/>
                          <w:color w:val="FF0000"/>
                        </w:rPr>
                      </w:pPr>
                      <w:r w:rsidRPr="00F408BD">
                        <w:rPr>
                          <w:b/>
                          <w:bCs/>
                          <w:color w:val="FF0000"/>
                        </w:rPr>
                        <w:t>30</w:t>
                      </w:r>
                    </w:p>
                  </w:txbxContent>
                </v:textbox>
              </v:shape>
            </w:pict>
          </mc:Fallback>
        </mc:AlternateContent>
      </w:r>
      <w:r w:rsidR="00EB64E6">
        <w:rPr>
          <w:b/>
          <w:bCs/>
          <w:noProof/>
          <w:sz w:val="24"/>
          <w:szCs w:val="24"/>
        </w:rPr>
        <w:drawing>
          <wp:inline distT="0" distB="0" distL="0" distR="0" wp14:anchorId="1B186661" wp14:editId="7D7D2874">
            <wp:extent cx="1950889" cy="1402202"/>
            <wp:effectExtent l="0" t="0" r="0" b="0"/>
            <wp:docPr id="173" name="Picture 1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A picture containing text&#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1950889" cy="1402202"/>
                    </a:xfrm>
                    <a:prstGeom prst="rect">
                      <a:avLst/>
                    </a:prstGeom>
                  </pic:spPr>
                </pic:pic>
              </a:graphicData>
            </a:graphic>
          </wp:inline>
        </w:drawing>
      </w:r>
    </w:p>
    <w:p w14:paraId="16C2813F" w14:textId="377D9C1F" w:rsidR="00C22476" w:rsidRPr="00C22476" w:rsidRDefault="009535E1" w:rsidP="009535E1">
      <w:pPr>
        <w:pStyle w:val="Caption"/>
        <w:rPr>
          <w:b/>
          <w:bCs/>
          <w:color w:val="auto"/>
          <w:sz w:val="24"/>
          <w:szCs w:val="24"/>
        </w:rPr>
      </w:pPr>
      <w:r>
        <w:t xml:space="preserve">Figure </w:t>
      </w:r>
      <w:r w:rsidR="00C36938">
        <w:fldChar w:fldCharType="begin"/>
      </w:r>
      <w:r w:rsidR="00C36938">
        <w:instrText xml:space="preserve"> SEQ Figure \* ARABIC </w:instrText>
      </w:r>
      <w:r w:rsidR="00C36938">
        <w:fldChar w:fldCharType="separate"/>
      </w:r>
      <w:r w:rsidR="001A2C4D">
        <w:rPr>
          <w:noProof/>
        </w:rPr>
        <w:t>38</w:t>
      </w:r>
      <w:r w:rsidR="00C36938">
        <w:rPr>
          <w:noProof/>
        </w:rPr>
        <w:fldChar w:fldCharType="end"/>
      </w:r>
      <w:r>
        <w:t xml:space="preserve"> </w:t>
      </w:r>
      <w:r w:rsidRPr="007F09A6">
        <w:t>Babesia canis</w:t>
      </w:r>
    </w:p>
    <w:p w14:paraId="5120F5A4" w14:textId="54B8E41A" w:rsidR="00AA3976" w:rsidRDefault="009535E1" w:rsidP="00AA3976">
      <w:pPr>
        <w:rPr>
          <w:b/>
          <w:bCs/>
          <w:color w:val="FF0000"/>
          <w:sz w:val="28"/>
          <w:szCs w:val="28"/>
          <w:vertAlign w:val="superscript"/>
        </w:rPr>
      </w:pPr>
      <w:r>
        <w:rPr>
          <w:noProof/>
        </w:rPr>
        <w:drawing>
          <wp:inline distT="0" distB="0" distL="0" distR="0" wp14:anchorId="7AF9E1F7" wp14:editId="5F5EC4AD">
            <wp:extent cx="756285" cy="756285"/>
            <wp:effectExtent l="0" t="0" r="0" b="0"/>
            <wp:docPr id="174" name="Picture 174"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Shape&#10;&#10;Description automatically generated with low confidenc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56285" cy="756285"/>
                    </a:xfrm>
                    <a:prstGeom prst="rect">
                      <a:avLst/>
                    </a:prstGeom>
                    <a:noFill/>
                  </pic:spPr>
                </pic:pic>
              </a:graphicData>
            </a:graphic>
          </wp:inline>
        </w:drawing>
      </w:r>
      <w:r w:rsidR="00357F74">
        <w:rPr>
          <w:color w:val="000000"/>
        </w:rPr>
        <w:t>Transmission is primarily by the brown dog tick (</w:t>
      </w:r>
      <w:r w:rsidR="00357F74">
        <w:rPr>
          <w:rStyle w:val="Emphasis"/>
          <w:color w:val="000000"/>
        </w:rPr>
        <w:t xml:space="preserve">Rhipicephalus </w:t>
      </w:r>
      <w:r w:rsidR="00357F74">
        <w:rPr>
          <w:color w:val="000000"/>
        </w:rPr>
        <w:t>sp.). Infection can result in inapparent, mild or severe disease, depending to some extent on the pathogenicity of the infecting strain and the susceptibility of the host. Puppies are more likely to be severely affected than adult dogs. Mild disease is mainly an extravascular hemolytic anemia but severely affected dogs have signs of intravascular hemolysis (as the parasite lyses the red blood cell to complete its lifecycle) and may develop disseminated intravascular coagulation (DIC).</w:t>
      </w:r>
      <w:r w:rsidR="00F408BD">
        <w:rPr>
          <w:color w:val="000000"/>
        </w:rPr>
        <w:t xml:space="preserve"> </w:t>
      </w:r>
      <w:r w:rsidR="00F408BD" w:rsidRPr="00F408BD">
        <w:rPr>
          <w:b/>
          <w:bCs/>
          <w:color w:val="FF0000"/>
          <w:sz w:val="28"/>
          <w:szCs w:val="28"/>
          <w:vertAlign w:val="superscript"/>
        </w:rPr>
        <w:t>(30)</w:t>
      </w:r>
    </w:p>
    <w:p w14:paraId="1000126F" w14:textId="77777777" w:rsidR="00F408BD" w:rsidRDefault="00F408BD" w:rsidP="00AA3976">
      <w:pPr>
        <w:rPr>
          <w:b/>
          <w:bCs/>
          <w:color w:val="FF0000"/>
          <w:sz w:val="28"/>
          <w:szCs w:val="28"/>
          <w:vertAlign w:val="superscript"/>
        </w:rPr>
      </w:pPr>
    </w:p>
    <w:p w14:paraId="5B4247B6" w14:textId="77777777" w:rsidR="00F408BD" w:rsidRDefault="00F408BD" w:rsidP="00AA3976">
      <w:pPr>
        <w:rPr>
          <w:b/>
          <w:bCs/>
          <w:color w:val="FF0000"/>
          <w:sz w:val="28"/>
          <w:szCs w:val="28"/>
          <w:vertAlign w:val="superscript"/>
        </w:rPr>
      </w:pPr>
    </w:p>
    <w:p w14:paraId="51A071EB" w14:textId="50C9C11B" w:rsidR="000E16FC" w:rsidRDefault="001E4381" w:rsidP="000E16FC">
      <w:pPr>
        <w:keepNext/>
      </w:pPr>
      <w:r>
        <w:rPr>
          <w:noProof/>
        </w:rPr>
        <mc:AlternateContent>
          <mc:Choice Requires="wps">
            <w:drawing>
              <wp:anchor distT="0" distB="0" distL="114300" distR="114300" simplePos="0" relativeHeight="251679232" behindDoc="0" locked="0" layoutInCell="1" allowOverlap="1" wp14:anchorId="4318C73C" wp14:editId="06CBBACB">
                <wp:simplePos x="0" y="0"/>
                <wp:positionH relativeFrom="column">
                  <wp:posOffset>1073785</wp:posOffset>
                </wp:positionH>
                <wp:positionV relativeFrom="paragraph">
                  <wp:posOffset>97155</wp:posOffset>
                </wp:positionV>
                <wp:extent cx="394970" cy="332105"/>
                <wp:effectExtent l="6985" t="11430" r="7620" b="8890"/>
                <wp:wrapNone/>
                <wp:docPr id="339"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332105"/>
                        </a:xfrm>
                        <a:prstGeom prst="rect">
                          <a:avLst/>
                        </a:prstGeom>
                        <a:solidFill>
                          <a:srgbClr val="FFFFFF"/>
                        </a:solidFill>
                        <a:ln w="9525">
                          <a:solidFill>
                            <a:srgbClr val="000000"/>
                          </a:solidFill>
                          <a:miter lim="800000"/>
                          <a:headEnd/>
                          <a:tailEnd/>
                        </a:ln>
                      </wps:spPr>
                      <wps:txbx>
                        <w:txbxContent>
                          <w:p w14:paraId="203E5155" w14:textId="7D5F0A75" w:rsidR="004F0A05" w:rsidRPr="004F0A05" w:rsidRDefault="004F0A05">
                            <w:pPr>
                              <w:rPr>
                                <w:b/>
                                <w:bCs/>
                                <w:color w:val="FF0000"/>
                              </w:rPr>
                            </w:pPr>
                            <w:r w:rsidRPr="004F0A05">
                              <w:rPr>
                                <w:b/>
                                <w:bCs/>
                                <w:color w:val="FF0000"/>
                              </w:rPr>
                              <w:t>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8C73C" id="Text Box 65" o:spid="_x0000_s1063" type="#_x0000_t202" style="position:absolute;margin-left:84.55pt;margin-top:7.65pt;width:31.1pt;height:26.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">
                <v:textbox>
                  <w:txbxContent>
                    <w:p w14:paraId="203E5155" w14:textId="7D5F0A75" w:rsidR="004F0A05" w:rsidRPr="004F0A05" w:rsidRDefault="004F0A05">
                      <w:pPr>
                        <w:rPr>
                          <w:b/>
                          <w:bCs/>
                          <w:color w:val="FF0000"/>
                        </w:rPr>
                      </w:pPr>
                      <w:r w:rsidRPr="004F0A05">
                        <w:rPr>
                          <w:b/>
                          <w:bCs/>
                          <w:color w:val="FF0000"/>
                        </w:rPr>
                        <w:t>31</w:t>
                      </w:r>
                    </w:p>
                  </w:txbxContent>
                </v:textbox>
              </v:shape>
            </w:pict>
          </mc:Fallback>
        </mc:AlternateContent>
      </w:r>
      <w:r w:rsidR="000E16FC">
        <w:rPr>
          <w:noProof/>
        </w:rPr>
        <w:drawing>
          <wp:inline distT="0" distB="0" distL="0" distR="0" wp14:anchorId="54DA5CD8" wp14:editId="374F2735">
            <wp:extent cx="1333500" cy="1039091"/>
            <wp:effectExtent l="0" t="0" r="0" b="0"/>
            <wp:docPr id="175" name="Picture 17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A picture containing text&#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1338135" cy="1042703"/>
                    </a:xfrm>
                    <a:prstGeom prst="rect">
                      <a:avLst/>
                    </a:prstGeom>
                  </pic:spPr>
                </pic:pic>
              </a:graphicData>
            </a:graphic>
          </wp:inline>
        </w:drawing>
      </w:r>
    </w:p>
    <w:p w14:paraId="7E90EB1E" w14:textId="6B382CC8" w:rsidR="00F408BD" w:rsidRDefault="000E16FC" w:rsidP="000E16FC">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39</w:t>
      </w:r>
      <w:r w:rsidR="00C36938">
        <w:rPr>
          <w:noProof/>
        </w:rPr>
        <w:fldChar w:fldCharType="end"/>
      </w:r>
      <w:r>
        <w:t xml:space="preserve"> Babesia felis</w:t>
      </w:r>
    </w:p>
    <w:p w14:paraId="0D5654BE" w14:textId="01426537" w:rsidR="004F0A05" w:rsidRDefault="004F0A05" w:rsidP="004F0A05">
      <w:pPr>
        <w:rPr>
          <w:b/>
          <w:bCs/>
          <w:color w:val="FF0000"/>
          <w:sz w:val="28"/>
          <w:szCs w:val="28"/>
          <w:vertAlign w:val="superscript"/>
        </w:rPr>
      </w:pPr>
      <w:r>
        <w:rPr>
          <w:noProof/>
        </w:rPr>
        <w:drawing>
          <wp:inline distT="0" distB="0" distL="0" distR="0" wp14:anchorId="2A8E2811" wp14:editId="2AA3D8D0">
            <wp:extent cx="588818" cy="588818"/>
            <wp:effectExtent l="0" t="0" r="0" b="0"/>
            <wp:docPr id="176" name="Graphic 176" descr="C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Cat outlin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593077" cy="593077"/>
                    </a:xfrm>
                    <a:prstGeom prst="rect">
                      <a:avLst/>
                    </a:prstGeom>
                  </pic:spPr>
                </pic:pic>
              </a:graphicData>
            </a:graphic>
          </wp:inline>
        </w:drawing>
      </w:r>
      <w:r w:rsidR="00C02173">
        <w:rPr>
          <w:i/>
          <w:iCs/>
          <w:color w:val="000000"/>
        </w:rPr>
        <w:t>Babesia felis</w:t>
      </w:r>
      <w:r w:rsidR="00C02173">
        <w:rPr>
          <w:color w:val="000000"/>
        </w:rPr>
        <w:t xml:space="preserve"> is a rare parasite that can produce a regenerative anemia, lethargy and anorexia in cats. The parasite is very small and quite difficult to visualize. Affected cats can be icteric and hyperglobulinemic. </w:t>
      </w:r>
      <w:r w:rsidR="00C02173" w:rsidRPr="00420C32">
        <w:rPr>
          <w:b/>
          <w:bCs/>
          <w:color w:val="FF0000"/>
          <w:sz w:val="28"/>
          <w:szCs w:val="28"/>
          <w:vertAlign w:val="superscript"/>
        </w:rPr>
        <w:t>(30)</w:t>
      </w:r>
    </w:p>
    <w:p w14:paraId="6A50B182" w14:textId="049D09DC" w:rsidR="00FF5D37" w:rsidRDefault="001E4381" w:rsidP="00FF5D37">
      <w:pPr>
        <w:keepNext/>
      </w:pPr>
      <w:r>
        <w:rPr>
          <w:b/>
          <w:bCs/>
          <w:noProof/>
          <w:color w:val="FF0000"/>
          <w:sz w:val="28"/>
          <w:szCs w:val="28"/>
          <w:vertAlign w:val="superscript"/>
        </w:rPr>
        <mc:AlternateContent>
          <mc:Choice Requires="wps">
            <w:drawing>
              <wp:anchor distT="0" distB="0" distL="114300" distR="114300" simplePos="0" relativeHeight="251680256" behindDoc="0" locked="0" layoutInCell="1" allowOverlap="1" wp14:anchorId="41A634BB" wp14:editId="7A14A223">
                <wp:simplePos x="0" y="0"/>
                <wp:positionH relativeFrom="column">
                  <wp:posOffset>1212215</wp:posOffset>
                </wp:positionH>
                <wp:positionV relativeFrom="paragraph">
                  <wp:posOffset>48260</wp:posOffset>
                </wp:positionV>
                <wp:extent cx="360045" cy="339725"/>
                <wp:effectExtent l="12065" t="10160" r="8890" b="12065"/>
                <wp:wrapNone/>
                <wp:docPr id="338"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339725"/>
                        </a:xfrm>
                        <a:prstGeom prst="rect">
                          <a:avLst/>
                        </a:prstGeom>
                        <a:solidFill>
                          <a:srgbClr val="FFFFFF"/>
                        </a:solidFill>
                        <a:ln w="9525">
                          <a:solidFill>
                            <a:srgbClr val="000000"/>
                          </a:solidFill>
                          <a:miter lim="800000"/>
                          <a:headEnd/>
                          <a:tailEnd/>
                        </a:ln>
                      </wps:spPr>
                      <wps:txbx>
                        <w:txbxContent>
                          <w:p w14:paraId="1528BE4E" w14:textId="053F3F44" w:rsidR="00986F3B" w:rsidRPr="00986F3B" w:rsidRDefault="00986F3B">
                            <w:pPr>
                              <w:rPr>
                                <w:b/>
                                <w:bCs/>
                                <w:color w:val="FF0000"/>
                              </w:rPr>
                            </w:pPr>
                            <w:r w:rsidRPr="00986F3B">
                              <w:rPr>
                                <w:b/>
                                <w:bCs/>
                                <w:color w:val="FF0000"/>
                              </w:rPr>
                              <w:t>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634BB" id="Text Box 66" o:spid="_x0000_s1064" type="#_x0000_t202" style="position:absolute;margin-left:95.45pt;margin-top:3.8pt;width:28.35pt;height:26.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">
                <v:textbox>
                  <w:txbxContent>
                    <w:p w14:paraId="1528BE4E" w14:textId="053F3F44" w:rsidR="00986F3B" w:rsidRPr="00986F3B" w:rsidRDefault="00986F3B">
                      <w:pPr>
                        <w:rPr>
                          <w:b/>
                          <w:bCs/>
                          <w:color w:val="FF0000"/>
                        </w:rPr>
                      </w:pPr>
                      <w:r w:rsidRPr="00986F3B">
                        <w:rPr>
                          <w:b/>
                          <w:bCs/>
                          <w:color w:val="FF0000"/>
                        </w:rPr>
                        <w:t>31</w:t>
                      </w:r>
                    </w:p>
                  </w:txbxContent>
                </v:textbox>
              </v:shape>
            </w:pict>
          </mc:Fallback>
        </mc:AlternateContent>
      </w:r>
      <w:r w:rsidR="00986F3B">
        <w:rPr>
          <w:b/>
          <w:bCs/>
          <w:noProof/>
          <w:color w:val="FF0000"/>
          <w:sz w:val="28"/>
          <w:szCs w:val="28"/>
          <w:vertAlign w:val="superscript"/>
        </w:rPr>
        <w:drawing>
          <wp:inline distT="0" distB="0" distL="0" distR="0" wp14:anchorId="24CC7DE3" wp14:editId="6C106375">
            <wp:extent cx="1600339" cy="1226926"/>
            <wp:effectExtent l="0" t="0" r="0" b="0"/>
            <wp:docPr id="178" name="Picture 17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A picture containing text&#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1600339" cy="1226926"/>
                    </a:xfrm>
                    <a:prstGeom prst="rect">
                      <a:avLst/>
                    </a:prstGeom>
                  </pic:spPr>
                </pic:pic>
              </a:graphicData>
            </a:graphic>
          </wp:inline>
        </w:drawing>
      </w:r>
    </w:p>
    <w:p w14:paraId="73023CAF" w14:textId="3F31E5DB" w:rsidR="00FF5D37" w:rsidRDefault="00FF5D37" w:rsidP="00FF5D37">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40</w:t>
      </w:r>
      <w:r w:rsidR="00C36938">
        <w:rPr>
          <w:noProof/>
        </w:rPr>
        <w:fldChar w:fldCharType="end"/>
      </w:r>
      <w:r>
        <w:t xml:space="preserve"> </w:t>
      </w:r>
      <w:r w:rsidRPr="007667D8">
        <w:t>Theileria equi</w:t>
      </w:r>
    </w:p>
    <w:p w14:paraId="4B5FE4EE" w14:textId="32282384" w:rsidR="0008083E" w:rsidRDefault="0008083E" w:rsidP="00FF5D37">
      <w:pPr>
        <w:pStyle w:val="Caption"/>
        <w:rPr>
          <w:b/>
          <w:bCs/>
          <w:i w:val="0"/>
          <w:iCs w:val="0"/>
          <w:color w:val="FF0000"/>
          <w:sz w:val="24"/>
          <w:szCs w:val="24"/>
          <w:vertAlign w:val="superscript"/>
        </w:rPr>
      </w:pPr>
      <w:r>
        <w:rPr>
          <w:noProof/>
          <w:sz w:val="24"/>
          <w:szCs w:val="24"/>
        </w:rPr>
        <w:drawing>
          <wp:inline distT="0" distB="0" distL="0" distR="0" wp14:anchorId="478C1583" wp14:editId="64221ADA">
            <wp:extent cx="637309" cy="637309"/>
            <wp:effectExtent l="0" t="0" r="0" b="0"/>
            <wp:docPr id="177" name="Graphic 177" descr="Hor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phic 104" descr="Horse outlin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644860" cy="644860"/>
                    </a:xfrm>
                    <a:prstGeom prst="rect">
                      <a:avLst/>
                    </a:prstGeom>
                  </pic:spPr>
                </pic:pic>
              </a:graphicData>
            </a:graphic>
          </wp:inline>
        </w:drawing>
      </w:r>
      <w:r w:rsidR="001B00B4" w:rsidRPr="001B00B4">
        <w:rPr>
          <w:i w:val="0"/>
          <w:iCs w:val="0"/>
          <w:color w:val="000000"/>
          <w:sz w:val="20"/>
          <w:szCs w:val="20"/>
        </w:rPr>
        <w:t>Transmission occurs between horses with ticks, through fomites, common needle usage, and transplacentally. In experimental infections, clinical signs are usually apparent within 10-30 days. Clinical signs are usually not specific, consisting of fever, anorexia, depression, lethargy and peripheral edema.</w:t>
      </w:r>
      <w:r w:rsidR="0047136F">
        <w:rPr>
          <w:i w:val="0"/>
          <w:iCs w:val="0"/>
          <w:color w:val="000000"/>
          <w:sz w:val="20"/>
          <w:szCs w:val="20"/>
        </w:rPr>
        <w:t xml:space="preserve"> </w:t>
      </w:r>
      <w:r w:rsidR="0047136F" w:rsidRPr="0047136F">
        <w:rPr>
          <w:b/>
          <w:bCs/>
          <w:i w:val="0"/>
          <w:iCs w:val="0"/>
          <w:color w:val="FF0000"/>
          <w:sz w:val="24"/>
          <w:szCs w:val="24"/>
          <w:vertAlign w:val="superscript"/>
        </w:rPr>
        <w:t>(30)</w:t>
      </w:r>
    </w:p>
    <w:p w14:paraId="073321FC" w14:textId="2B819F18" w:rsidR="008728FE" w:rsidRDefault="001E4381" w:rsidP="008728FE">
      <w:pPr>
        <w:keepNext/>
      </w:pPr>
      <w:r>
        <w:rPr>
          <w:noProof/>
        </w:rPr>
        <mc:AlternateContent>
          <mc:Choice Requires="wps">
            <w:drawing>
              <wp:anchor distT="0" distB="0" distL="114300" distR="114300" simplePos="0" relativeHeight="251681280" behindDoc="0" locked="0" layoutInCell="1" allowOverlap="1" wp14:anchorId="7B5DD196" wp14:editId="229AE64B">
                <wp:simplePos x="0" y="0"/>
                <wp:positionH relativeFrom="column">
                  <wp:posOffset>942340</wp:posOffset>
                </wp:positionH>
                <wp:positionV relativeFrom="paragraph">
                  <wp:posOffset>76200</wp:posOffset>
                </wp:positionV>
                <wp:extent cx="374015" cy="408305"/>
                <wp:effectExtent l="8890" t="9525" r="7620" b="10795"/>
                <wp:wrapNone/>
                <wp:docPr id="33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408305"/>
                        </a:xfrm>
                        <a:prstGeom prst="rect">
                          <a:avLst/>
                        </a:prstGeom>
                        <a:solidFill>
                          <a:srgbClr val="FFFFFF"/>
                        </a:solidFill>
                        <a:ln w="9525">
                          <a:solidFill>
                            <a:srgbClr val="000000"/>
                          </a:solidFill>
                          <a:miter lim="800000"/>
                          <a:headEnd/>
                          <a:tailEnd/>
                        </a:ln>
                      </wps:spPr>
                      <wps:txbx>
                        <w:txbxContent>
                          <w:p w14:paraId="48BE3930" w14:textId="0106833C" w:rsidR="00454BB3" w:rsidRPr="00454BB3" w:rsidRDefault="00454BB3">
                            <w:pPr>
                              <w:rPr>
                                <w:b/>
                                <w:bCs/>
                                <w:color w:val="FF0000"/>
                              </w:rPr>
                            </w:pPr>
                            <w:r w:rsidRPr="00454BB3">
                              <w:rPr>
                                <w:b/>
                                <w:bCs/>
                                <w:color w:val="FF0000"/>
                              </w:rPr>
                              <w:t>32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5DD196" id="Text Box 67" o:spid="_x0000_s1065" type="#_x0000_t202" style="position:absolute;margin-left:74.2pt;margin-top:6pt;width:29.45pt;height:32.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">
                <v:textbox>
                  <w:txbxContent>
                    <w:p w14:paraId="48BE3930" w14:textId="0106833C" w:rsidR="00454BB3" w:rsidRPr="00454BB3" w:rsidRDefault="00454BB3">
                      <w:pPr>
                        <w:rPr>
                          <w:b/>
                          <w:bCs/>
                          <w:color w:val="FF0000"/>
                        </w:rPr>
                      </w:pPr>
                      <w:r w:rsidRPr="00454BB3">
                        <w:rPr>
                          <w:b/>
                          <w:bCs/>
                          <w:color w:val="FF0000"/>
                        </w:rPr>
                        <w:t>32</w:t>
                      </w:r>
                    </w:p>
                  </w:txbxContent>
                </v:textbox>
              </v:shape>
            </w:pict>
          </mc:Fallback>
        </mc:AlternateContent>
      </w:r>
      <w:r w:rsidR="008B00DB">
        <w:rPr>
          <w:noProof/>
        </w:rPr>
        <w:drawing>
          <wp:inline distT="0" distB="0" distL="0" distR="0" wp14:anchorId="1746D15B" wp14:editId="6C7F9252">
            <wp:extent cx="1252777" cy="1101436"/>
            <wp:effectExtent l="0" t="0" r="0" b="0"/>
            <wp:docPr id="179" name="Picture 17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Background pattern&#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1257107" cy="1105243"/>
                    </a:xfrm>
                    <a:prstGeom prst="rect">
                      <a:avLst/>
                    </a:prstGeom>
                  </pic:spPr>
                </pic:pic>
              </a:graphicData>
            </a:graphic>
          </wp:inline>
        </w:drawing>
      </w:r>
    </w:p>
    <w:p w14:paraId="6A46E375" w14:textId="73557352" w:rsidR="0047136F" w:rsidRDefault="008728FE" w:rsidP="008728FE">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41</w:t>
      </w:r>
      <w:r w:rsidR="00C36938">
        <w:rPr>
          <w:noProof/>
        </w:rPr>
        <w:fldChar w:fldCharType="end"/>
      </w:r>
      <w:r>
        <w:t xml:space="preserve"> </w:t>
      </w:r>
      <w:r w:rsidRPr="000C61E4">
        <w:t>Babesia bigemina</w:t>
      </w:r>
    </w:p>
    <w:p w14:paraId="543612D2" w14:textId="66DF7FEE" w:rsidR="008728FE" w:rsidRDefault="008728FE" w:rsidP="008728FE">
      <w:pPr>
        <w:rPr>
          <w:b/>
          <w:bCs/>
          <w:color w:val="FF0000"/>
          <w:sz w:val="28"/>
          <w:szCs w:val="28"/>
          <w:vertAlign w:val="superscript"/>
        </w:rPr>
      </w:pPr>
      <w:r>
        <w:rPr>
          <w:noProof/>
          <w:sz w:val="24"/>
          <w:szCs w:val="24"/>
        </w:rPr>
        <w:drawing>
          <wp:inline distT="0" distB="0" distL="0" distR="0" wp14:anchorId="05EA919B" wp14:editId="12E08B6D">
            <wp:extent cx="699654" cy="699654"/>
            <wp:effectExtent l="0" t="0" r="0" b="0"/>
            <wp:docPr id="180" name="Graphic 180" descr="Cow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Cow outlin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03496" cy="703496"/>
                    </a:xfrm>
                    <a:prstGeom prst="rect">
                      <a:avLst/>
                    </a:prstGeom>
                  </pic:spPr>
                </pic:pic>
              </a:graphicData>
            </a:graphic>
          </wp:inline>
        </w:drawing>
      </w:r>
      <w:r w:rsidR="008A4A40">
        <w:rPr>
          <w:i/>
          <w:iCs/>
          <w:color w:val="000000"/>
        </w:rPr>
        <w:t>Babesia bigemina</w:t>
      </w:r>
      <w:r w:rsidR="008A4A40">
        <w:rPr>
          <w:color w:val="000000"/>
        </w:rPr>
        <w:t xml:space="preserve"> (Texas cattle fever) and </w:t>
      </w:r>
      <w:r w:rsidR="008A4A40">
        <w:rPr>
          <w:i/>
          <w:iCs/>
          <w:color w:val="000000"/>
        </w:rPr>
        <w:t>Babesia bovis</w:t>
      </w:r>
      <w:r w:rsidR="008A4A40">
        <w:rPr>
          <w:color w:val="000000"/>
        </w:rPr>
        <w:t xml:space="preserve"> (red water fever) affect cattle. </w:t>
      </w:r>
      <w:r w:rsidR="008A4A40">
        <w:rPr>
          <w:i/>
          <w:iCs/>
          <w:color w:val="000000"/>
        </w:rPr>
        <w:t>B. bovis</w:t>
      </w:r>
      <w:r w:rsidR="008A4A40">
        <w:rPr>
          <w:color w:val="000000"/>
        </w:rPr>
        <w:t xml:space="preserve"> produces more severe disease and can cause red water fever in deer. They are transmitted by </w:t>
      </w:r>
      <w:r w:rsidR="008A4A40">
        <w:rPr>
          <w:i/>
          <w:iCs/>
          <w:color w:val="000000"/>
        </w:rPr>
        <w:t>Boophilus</w:t>
      </w:r>
      <w:r w:rsidR="008A4A40">
        <w:rPr>
          <w:color w:val="000000"/>
        </w:rPr>
        <w:t xml:space="preserve"> ticks. They produce a hemolytic anemia, hemoglobinuria, fever, and anorexia. The hemoglobinuria in Babesiosis distinguishes the hemolytic anemia from Anaplasmosis, which is an extravascular hemolysis. Young calves &lt; 7 months of age are often resistant to infection. </w:t>
      </w:r>
      <w:r w:rsidR="008A4A40" w:rsidRPr="008A4A40">
        <w:rPr>
          <w:b/>
          <w:bCs/>
          <w:color w:val="FF0000"/>
          <w:sz w:val="28"/>
          <w:szCs w:val="28"/>
          <w:vertAlign w:val="superscript"/>
        </w:rPr>
        <w:t>(30)</w:t>
      </w:r>
    </w:p>
    <w:p w14:paraId="577A773F" w14:textId="5D3D80D0" w:rsidR="0064160F" w:rsidRDefault="0064160F" w:rsidP="003637CA">
      <w:pPr>
        <w:spacing w:before="100" w:beforeAutospacing="1" w:after="100" w:afterAutospacing="1" w:line="240" w:lineRule="auto"/>
        <w:jc w:val="center"/>
        <w:outlineLvl w:val="0"/>
        <w:rPr>
          <w:rFonts w:eastAsia="Times New Roman" w:cstheme="minorHAnsi"/>
          <w:b/>
          <w:bCs/>
          <w:kern w:val="36"/>
          <w:sz w:val="36"/>
          <w:szCs w:val="36"/>
          <w14:ligatures w14:val="none"/>
        </w:rPr>
      </w:pPr>
      <w:r w:rsidRPr="0064160F">
        <w:rPr>
          <w:rFonts w:eastAsia="Times New Roman" w:cstheme="minorHAnsi"/>
          <w:b/>
          <w:bCs/>
          <w:kern w:val="36"/>
          <w:sz w:val="36"/>
          <w:szCs w:val="36"/>
          <w14:ligatures w14:val="none"/>
        </w:rPr>
        <w:t>Cytauxzoon</w:t>
      </w:r>
      <w:r w:rsidR="003637CA">
        <w:rPr>
          <w:rFonts w:eastAsia="Times New Roman" w:cstheme="minorHAnsi"/>
          <w:b/>
          <w:bCs/>
          <w:kern w:val="36"/>
          <w:sz w:val="36"/>
          <w:szCs w:val="36"/>
          <w14:ligatures w14:val="none"/>
        </w:rPr>
        <w:t xml:space="preserve"> </w:t>
      </w:r>
      <w:r w:rsidR="003637CA">
        <w:rPr>
          <w:rFonts w:cstheme="minorHAnsi"/>
          <w:b/>
          <w:bCs/>
          <w:noProof/>
          <w:color w:val="000000"/>
        </w:rPr>
        <w:drawing>
          <wp:inline distT="0" distB="0" distL="0" distR="0" wp14:anchorId="7FDA80C8" wp14:editId="7C8B6D51">
            <wp:extent cx="554182" cy="554182"/>
            <wp:effectExtent l="0" t="0" r="0" b="0"/>
            <wp:docPr id="181" name="Graphic 181" descr="Mosquito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phic 163" descr="Mosquito with solid fill"/>
                    <pic:cNvPicPr/>
                  </pic:nvPicPr>
                  <pic:blipFill>
                    <a:blip r:embed="rId100">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567174" cy="567174"/>
                    </a:xfrm>
                    <a:prstGeom prst="rect">
                      <a:avLst/>
                    </a:prstGeom>
                  </pic:spPr>
                </pic:pic>
              </a:graphicData>
            </a:graphic>
          </wp:inline>
        </w:drawing>
      </w:r>
    </w:p>
    <w:p w14:paraId="70E2E6A1" w14:textId="2B3FBDAC" w:rsidR="00062E39" w:rsidRDefault="00062E39" w:rsidP="00062E39">
      <w:pPr>
        <w:spacing w:before="100" w:beforeAutospacing="1" w:after="100" w:afterAutospacing="1" w:line="240" w:lineRule="auto"/>
        <w:outlineLvl w:val="0"/>
        <w:rPr>
          <w:rFonts w:eastAsia="Times New Roman" w:cstheme="minorHAnsi"/>
          <w:b/>
          <w:bCs/>
          <w:kern w:val="36"/>
          <w:sz w:val="36"/>
          <w:szCs w:val="36"/>
          <w14:ligatures w14:val="none"/>
        </w:rPr>
      </w:pPr>
      <w:r>
        <w:rPr>
          <w:noProof/>
        </w:rPr>
        <w:drawing>
          <wp:inline distT="0" distB="0" distL="0" distR="0" wp14:anchorId="3BA0E141" wp14:editId="25EE54FB">
            <wp:extent cx="588818" cy="588818"/>
            <wp:effectExtent l="0" t="0" r="0" b="0"/>
            <wp:docPr id="183" name="Graphic 183" descr="C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Cat outlin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593077" cy="593077"/>
                    </a:xfrm>
                    <a:prstGeom prst="rect">
                      <a:avLst/>
                    </a:prstGeom>
                  </pic:spPr>
                </pic:pic>
              </a:graphicData>
            </a:graphic>
          </wp:inline>
        </w:drawing>
      </w:r>
      <w:r>
        <w:rPr>
          <w:rFonts w:eastAsia="Times New Roman" w:cstheme="minorHAnsi"/>
          <w:b/>
          <w:bCs/>
          <w:kern w:val="36"/>
          <w:sz w:val="36"/>
          <w:szCs w:val="36"/>
          <w14:ligatures w14:val="none"/>
        </w:rPr>
        <w:t xml:space="preserve"> </w:t>
      </w:r>
      <w:r w:rsidR="00A13E3E">
        <w:rPr>
          <w:i/>
          <w:iCs/>
          <w:color w:val="000000"/>
        </w:rPr>
        <w:t>Cytauxzoon felis</w:t>
      </w:r>
      <w:r w:rsidR="00A13E3E">
        <w:rPr>
          <w:color w:val="000000"/>
        </w:rPr>
        <w:t xml:space="preserve"> is an apicomplexan protozoal parasite that causes severe, and often fatal disease, in cats. </w:t>
      </w:r>
      <w:r w:rsidR="002C7A2A">
        <w:rPr>
          <w:color w:val="000000"/>
        </w:rPr>
        <w:t xml:space="preserve">The disease is transmitted by ticks and Bobcats have been identified as the reservoir host (and are usually asymptomatic), with the cat being considered a dead-end host. Transmission is primarily mediated by </w:t>
      </w:r>
      <w:r w:rsidR="002C7A2A">
        <w:rPr>
          <w:i/>
          <w:iCs/>
          <w:color w:val="000000"/>
        </w:rPr>
        <w:t xml:space="preserve">Amblyomma </w:t>
      </w:r>
      <w:r w:rsidR="00A13E3E">
        <w:rPr>
          <w:i/>
          <w:iCs/>
          <w:color w:val="000000"/>
        </w:rPr>
        <w:t>americanum (</w:t>
      </w:r>
      <w:r w:rsidR="002C7A2A">
        <w:rPr>
          <w:color w:val="000000"/>
        </w:rPr>
        <w:t>Lone Star) ticks. The organism undergoes sexual reproduction in the gastrointestinal system of the infected tick, which then deliver the organism as sporozoites into tissues of bitten cats.</w:t>
      </w:r>
      <w:r w:rsidR="00A13E3E" w:rsidRPr="00A13E3E">
        <w:rPr>
          <w:b/>
          <w:bCs/>
          <w:color w:val="FF0000"/>
          <w:sz w:val="28"/>
          <w:szCs w:val="28"/>
          <w:vertAlign w:val="superscript"/>
        </w:rPr>
        <w:t>(33)</w:t>
      </w:r>
    </w:p>
    <w:p w14:paraId="2962C7A4" w14:textId="24F74A3F" w:rsidR="00A13E3E" w:rsidRDefault="001E4381" w:rsidP="00A13E3E">
      <w:pPr>
        <w:keepNext/>
        <w:spacing w:before="100" w:beforeAutospacing="1" w:after="100" w:afterAutospacing="1" w:line="240" w:lineRule="auto"/>
        <w:jc w:val="center"/>
        <w:outlineLvl w:val="0"/>
      </w:pPr>
      <w:r>
        <w:rPr>
          <w:rFonts w:eastAsia="Times New Roman" w:cstheme="minorHAnsi"/>
          <w:b/>
          <w:bCs/>
          <w:noProof/>
          <w:kern w:val="36"/>
          <w:sz w:val="36"/>
          <w:szCs w:val="36"/>
        </w:rPr>
        <mc:AlternateContent>
          <mc:Choice Requires="wps">
            <w:drawing>
              <wp:anchor distT="0" distB="0" distL="114300" distR="114300" simplePos="0" relativeHeight="251682304" behindDoc="0" locked="0" layoutInCell="1" allowOverlap="1" wp14:anchorId="19CD0483" wp14:editId="28F6F3E4">
                <wp:simplePos x="0" y="0"/>
                <wp:positionH relativeFrom="column">
                  <wp:posOffset>2071370</wp:posOffset>
                </wp:positionH>
                <wp:positionV relativeFrom="paragraph">
                  <wp:posOffset>83185</wp:posOffset>
                </wp:positionV>
                <wp:extent cx="381000" cy="311785"/>
                <wp:effectExtent l="13970" t="6985" r="5080" b="5080"/>
                <wp:wrapNone/>
                <wp:docPr id="336"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11785"/>
                        </a:xfrm>
                        <a:prstGeom prst="rect">
                          <a:avLst/>
                        </a:prstGeom>
                        <a:solidFill>
                          <a:srgbClr val="FFFFFF"/>
                        </a:solidFill>
                        <a:ln w="9525">
                          <a:solidFill>
                            <a:srgbClr val="000000"/>
                          </a:solidFill>
                          <a:miter lim="800000"/>
                          <a:headEnd/>
                          <a:tailEnd/>
                        </a:ln>
                      </wps:spPr>
                      <wps:txbx>
                        <w:txbxContent>
                          <w:p w14:paraId="5D72162C" w14:textId="597A24CD" w:rsidR="00A13E3E" w:rsidRPr="00A13E3E" w:rsidRDefault="00A13E3E">
                            <w:pPr>
                              <w:rPr>
                                <w:b/>
                                <w:bCs/>
                                <w:color w:val="FF0000"/>
                              </w:rPr>
                            </w:pPr>
                            <w:r w:rsidRPr="00A13E3E">
                              <w:rPr>
                                <w:b/>
                                <w:bCs/>
                                <w:color w:val="FF0000"/>
                              </w:rPr>
                              <w:t>33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D0483" id="Text Box 68" o:spid="_x0000_s1066" type="#_x0000_t202" style="position:absolute;left:0;text-align:left;margin-left:163.1pt;margin-top:6.55pt;width:30pt;height:24.5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">
                <v:textbox>
                  <w:txbxContent>
                    <w:p w14:paraId="5D72162C" w14:textId="597A24CD" w:rsidR="00A13E3E" w:rsidRPr="00A13E3E" w:rsidRDefault="00A13E3E">
                      <w:pPr>
                        <w:rPr>
                          <w:b/>
                          <w:bCs/>
                          <w:color w:val="FF0000"/>
                        </w:rPr>
                      </w:pPr>
                      <w:r w:rsidRPr="00A13E3E">
                        <w:rPr>
                          <w:b/>
                          <w:bCs/>
                          <w:color w:val="FF0000"/>
                        </w:rPr>
                        <w:t>33</w:t>
                      </w:r>
                    </w:p>
                  </w:txbxContent>
                </v:textbox>
              </v:shape>
            </w:pict>
          </mc:Fallback>
        </mc:AlternateContent>
      </w:r>
      <w:r w:rsidR="005232FF">
        <w:rPr>
          <w:rFonts w:eastAsia="Times New Roman" w:cstheme="minorHAnsi"/>
          <w:b/>
          <w:bCs/>
          <w:noProof/>
          <w:kern w:val="36"/>
          <w:sz w:val="36"/>
          <w:szCs w:val="36"/>
        </w:rPr>
        <w:drawing>
          <wp:inline distT="0" distB="0" distL="0" distR="0" wp14:anchorId="7391D883" wp14:editId="3D2C1752">
            <wp:extent cx="1454727" cy="1069844"/>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113">
                      <a:extLst>
                        <a:ext uri="{28A0092B-C50C-407E-A947-70E740481C1C}">
                          <a14:useLocalDpi xmlns:a14="http://schemas.microsoft.com/office/drawing/2010/main" val="0"/>
                        </a:ext>
                      </a:extLst>
                    </a:blip>
                    <a:stretch>
                      <a:fillRect/>
                    </a:stretch>
                  </pic:blipFill>
                  <pic:spPr>
                    <a:xfrm>
                      <a:off x="0" y="0"/>
                      <a:ext cx="1458928" cy="1072933"/>
                    </a:xfrm>
                    <a:prstGeom prst="rect">
                      <a:avLst/>
                    </a:prstGeom>
                  </pic:spPr>
                </pic:pic>
              </a:graphicData>
            </a:graphic>
          </wp:inline>
        </w:drawing>
      </w:r>
    </w:p>
    <w:p w14:paraId="5CEE8966" w14:textId="17800E1B" w:rsidR="003637CA" w:rsidRDefault="00A13E3E" w:rsidP="00A13E3E">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42</w:t>
      </w:r>
      <w:r w:rsidR="00C36938">
        <w:rPr>
          <w:noProof/>
        </w:rPr>
        <w:fldChar w:fldCharType="end"/>
      </w:r>
      <w:r>
        <w:t xml:space="preserve"> </w:t>
      </w:r>
      <w:r w:rsidRPr="005041D6">
        <w:t>Cytauxzoon felis</w:t>
      </w:r>
    </w:p>
    <w:p w14:paraId="56D75A7C" w14:textId="194D32B4" w:rsidR="003F2F3A" w:rsidRDefault="001E4381" w:rsidP="003F2F3A">
      <w:pPr>
        <w:pStyle w:val="Heading2"/>
        <w:jc w:val="center"/>
        <w:rPr>
          <w:rFonts w:asciiTheme="minorHAnsi" w:hAnsiTheme="minorHAnsi" w:cstheme="minorHAnsi"/>
          <w:b/>
          <w:bCs/>
          <w:color w:val="auto"/>
          <w:sz w:val="32"/>
          <w:szCs w:val="32"/>
        </w:rPr>
      </w:pPr>
      <w:r>
        <w:rPr>
          <w:noProof/>
        </w:rPr>
        <mc:AlternateContent>
          <mc:Choice Requires="wps">
            <w:drawing>
              <wp:anchor distT="0" distB="0" distL="114300" distR="114300" simplePos="0" relativeHeight="251683328" behindDoc="0" locked="0" layoutInCell="1" allowOverlap="1" wp14:anchorId="35CA3FD0" wp14:editId="2A083E5D">
                <wp:simplePos x="0" y="0"/>
                <wp:positionH relativeFrom="column">
                  <wp:posOffset>2181860</wp:posOffset>
                </wp:positionH>
                <wp:positionV relativeFrom="paragraph">
                  <wp:posOffset>628650</wp:posOffset>
                </wp:positionV>
                <wp:extent cx="422910" cy="311785"/>
                <wp:effectExtent l="10160" t="9525" r="5080" b="12065"/>
                <wp:wrapNone/>
                <wp:docPr id="33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11785"/>
                        </a:xfrm>
                        <a:prstGeom prst="rect">
                          <a:avLst/>
                        </a:prstGeom>
                        <a:solidFill>
                          <a:srgbClr val="FFFFFF"/>
                        </a:solidFill>
                        <a:ln w="9525">
                          <a:solidFill>
                            <a:srgbClr val="000000"/>
                          </a:solidFill>
                          <a:miter lim="800000"/>
                          <a:headEnd/>
                          <a:tailEnd/>
                        </a:ln>
                      </wps:spPr>
                      <wps:txbx>
                        <w:txbxContent>
                          <w:p w14:paraId="0D803314" w14:textId="11589709" w:rsidR="00E96032" w:rsidRPr="00E96032" w:rsidRDefault="00E96032">
                            <w:pPr>
                              <w:rPr>
                                <w:b/>
                                <w:bCs/>
                                <w:color w:val="FF0000"/>
                              </w:rPr>
                            </w:pPr>
                            <w:r w:rsidRPr="00E96032">
                              <w:rPr>
                                <w:b/>
                                <w:bCs/>
                                <w:color w:val="FF0000"/>
                              </w:rPr>
                              <w:t>34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CA3FD0" id="Text Box 69" o:spid="_x0000_s1067" type="#_x0000_t202" style="position:absolute;left:0;text-align:left;margin-left:171.8pt;margin-top:49.5pt;width:33.3pt;height:24.5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">
                <v:textbox>
                  <w:txbxContent>
                    <w:p w14:paraId="0D803314" w14:textId="11589709" w:rsidR="00E96032" w:rsidRPr="00E96032" w:rsidRDefault="00E96032">
                      <w:pPr>
                        <w:rPr>
                          <w:b/>
                          <w:bCs/>
                          <w:color w:val="FF0000"/>
                        </w:rPr>
                      </w:pPr>
                      <w:r w:rsidRPr="00E96032">
                        <w:rPr>
                          <w:b/>
                          <w:bCs/>
                          <w:color w:val="FF0000"/>
                        </w:rPr>
                        <w:t>34</w:t>
                      </w:r>
                    </w:p>
                  </w:txbxContent>
                </v:textbox>
              </v:shape>
            </w:pict>
          </mc:Fallback>
        </mc:AlternateContent>
      </w:r>
      <w:r w:rsidR="003F2F3A" w:rsidRPr="003F2F3A">
        <w:rPr>
          <w:rFonts w:asciiTheme="minorHAnsi" w:hAnsiTheme="minorHAnsi" w:cstheme="minorHAnsi"/>
          <w:b/>
          <w:bCs/>
          <w:color w:val="auto"/>
          <w:sz w:val="32"/>
          <w:szCs w:val="32"/>
        </w:rPr>
        <w:t>Hemoproteus</w:t>
      </w:r>
      <w:r w:rsidR="003F2F3A">
        <w:rPr>
          <w:rFonts w:asciiTheme="minorHAnsi" w:hAnsiTheme="minorHAnsi" w:cstheme="minorHAnsi"/>
          <w:b/>
          <w:bCs/>
          <w:color w:val="auto"/>
          <w:sz w:val="32"/>
          <w:szCs w:val="32"/>
        </w:rPr>
        <w:t xml:space="preserve"> </w:t>
      </w:r>
      <w:r w:rsidR="003F2F3A">
        <w:rPr>
          <w:rFonts w:cstheme="minorHAnsi"/>
          <w:b/>
          <w:bCs/>
          <w:noProof/>
          <w:color w:val="000000"/>
        </w:rPr>
        <w:drawing>
          <wp:inline distT="0" distB="0" distL="0" distR="0" wp14:anchorId="403AA17A" wp14:editId="2451A322">
            <wp:extent cx="554182" cy="554182"/>
            <wp:effectExtent l="0" t="0" r="0" b="0"/>
            <wp:docPr id="184" name="Graphic 184" descr="Mosquito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phic 163" descr="Mosquito with solid fill"/>
                    <pic:cNvPicPr/>
                  </pic:nvPicPr>
                  <pic:blipFill>
                    <a:blip r:embed="rId100">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567174" cy="567174"/>
                    </a:xfrm>
                    <a:prstGeom prst="rect">
                      <a:avLst/>
                    </a:prstGeom>
                  </pic:spPr>
                </pic:pic>
              </a:graphicData>
            </a:graphic>
          </wp:inline>
        </w:drawing>
      </w:r>
    </w:p>
    <w:p w14:paraId="2065F132" w14:textId="32E1C9E6" w:rsidR="001F17EB" w:rsidRDefault="00E07404" w:rsidP="00E96032">
      <w:pPr>
        <w:keepNext/>
        <w:jc w:val="center"/>
      </w:pPr>
      <w:r>
        <w:rPr>
          <w:noProof/>
        </w:rPr>
        <w:drawing>
          <wp:inline distT="0" distB="0" distL="0" distR="0" wp14:anchorId="34EFC4E0" wp14:editId="733AE211">
            <wp:extent cx="1752752" cy="1432684"/>
            <wp:effectExtent l="0" t="0" r="0" b="0"/>
            <wp:docPr id="186" name="Picture 186"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A picture containing porcelain&#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a:off x="0" y="0"/>
                      <a:ext cx="1752752" cy="1432684"/>
                    </a:xfrm>
                    <a:prstGeom prst="rect">
                      <a:avLst/>
                    </a:prstGeom>
                  </pic:spPr>
                </pic:pic>
              </a:graphicData>
            </a:graphic>
          </wp:inline>
        </w:drawing>
      </w:r>
    </w:p>
    <w:p w14:paraId="402043E5" w14:textId="70192D36" w:rsidR="00E85F83" w:rsidRDefault="001F17EB" w:rsidP="00E96032">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43</w:t>
      </w:r>
      <w:r w:rsidR="00C36938">
        <w:rPr>
          <w:noProof/>
        </w:rPr>
        <w:fldChar w:fldCharType="end"/>
      </w:r>
      <w:r>
        <w:t xml:space="preserve"> </w:t>
      </w:r>
      <w:r w:rsidRPr="006D426C">
        <w:t>Hemoproteus</w:t>
      </w:r>
    </w:p>
    <w:p w14:paraId="0E09DE0B" w14:textId="5B9A8F2C" w:rsidR="003F2F3A" w:rsidRDefault="003F2F3A" w:rsidP="001F17EB">
      <w:pPr>
        <w:pStyle w:val="Caption"/>
        <w:rPr>
          <w:b/>
          <w:bCs/>
          <w:i w:val="0"/>
          <w:iCs w:val="0"/>
          <w:color w:val="FF0000"/>
          <w:sz w:val="28"/>
          <w:szCs w:val="28"/>
          <w:vertAlign w:val="superscript"/>
        </w:rPr>
      </w:pPr>
      <w:r>
        <w:rPr>
          <w:noProof/>
          <w:sz w:val="24"/>
          <w:szCs w:val="24"/>
        </w:rPr>
        <w:drawing>
          <wp:inline distT="0" distB="0" distL="0" distR="0" wp14:anchorId="7F8CE982" wp14:editId="40BC49DC">
            <wp:extent cx="602673" cy="602673"/>
            <wp:effectExtent l="0" t="0" r="0" b="0"/>
            <wp:docPr id="185" name="Graphic 185" descr="Du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phic 119" descr="Duck outline"/>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606503" cy="606503"/>
                    </a:xfrm>
                    <a:prstGeom prst="rect">
                      <a:avLst/>
                    </a:prstGeom>
                  </pic:spPr>
                </pic:pic>
              </a:graphicData>
            </a:graphic>
          </wp:inline>
        </w:drawing>
      </w:r>
      <w:r w:rsidR="00E85F83" w:rsidRPr="00E85F83">
        <w:rPr>
          <w:b/>
          <w:bCs/>
          <w:i w:val="0"/>
          <w:iCs w:val="0"/>
          <w:color w:val="000000"/>
          <w:sz w:val="22"/>
          <w:szCs w:val="22"/>
        </w:rPr>
        <w:t>Hemoproteus</w:t>
      </w:r>
      <w:r w:rsidR="00E85F83" w:rsidRPr="00E85F83">
        <w:rPr>
          <w:color w:val="000000"/>
          <w:sz w:val="22"/>
          <w:szCs w:val="22"/>
        </w:rPr>
        <w:t> </w:t>
      </w:r>
      <w:r w:rsidR="00E85F83" w:rsidRPr="00EE1EEA">
        <w:rPr>
          <w:i w:val="0"/>
          <w:iCs w:val="0"/>
          <w:color w:val="auto"/>
          <w:sz w:val="22"/>
          <w:szCs w:val="22"/>
        </w:rPr>
        <w:t>is a commonly encountered and easily identified protozoan parasite that infects red blood cells in wild birds of many species. It is generally not associated with obvious clinical signs or evidence of hemolytic anemia (exceptions may occur in quail and pigeons).</w:t>
      </w:r>
      <w:r w:rsidR="00E96032">
        <w:rPr>
          <w:i w:val="0"/>
          <w:iCs w:val="0"/>
          <w:sz w:val="22"/>
          <w:szCs w:val="22"/>
        </w:rPr>
        <w:t xml:space="preserve"> </w:t>
      </w:r>
      <w:r w:rsidR="00E96032" w:rsidRPr="00E96032">
        <w:rPr>
          <w:b/>
          <w:bCs/>
          <w:i w:val="0"/>
          <w:iCs w:val="0"/>
          <w:color w:val="FF0000"/>
          <w:sz w:val="28"/>
          <w:szCs w:val="28"/>
          <w:vertAlign w:val="superscript"/>
        </w:rPr>
        <w:t>(34)</w:t>
      </w:r>
    </w:p>
    <w:p w14:paraId="6BB5B623" w14:textId="161BE591" w:rsidR="00607F9D" w:rsidRPr="00607F9D" w:rsidRDefault="00607F9D" w:rsidP="00607F9D">
      <w:pPr>
        <w:pStyle w:val="Heading2"/>
        <w:jc w:val="center"/>
        <w:rPr>
          <w:rFonts w:asciiTheme="minorHAnsi" w:hAnsiTheme="minorHAnsi" w:cstheme="minorHAnsi"/>
          <w:b/>
          <w:bCs/>
          <w:color w:val="auto"/>
        </w:rPr>
      </w:pPr>
      <w:r w:rsidRPr="00607F9D">
        <w:rPr>
          <w:rFonts w:asciiTheme="minorHAnsi" w:hAnsiTheme="minorHAnsi" w:cstheme="minorHAnsi"/>
          <w:b/>
          <w:bCs/>
          <w:color w:val="auto"/>
        </w:rPr>
        <w:t>Leukocytozoon</w:t>
      </w:r>
      <w:r>
        <w:rPr>
          <w:rFonts w:asciiTheme="minorHAnsi" w:hAnsiTheme="minorHAnsi" w:cstheme="minorHAnsi"/>
          <w:b/>
          <w:bCs/>
          <w:color w:val="auto"/>
        </w:rPr>
        <w:t xml:space="preserve"> </w:t>
      </w:r>
      <w:r>
        <w:rPr>
          <w:rFonts w:cstheme="minorHAnsi"/>
          <w:b/>
          <w:bCs/>
          <w:noProof/>
          <w:color w:val="000000"/>
        </w:rPr>
        <w:drawing>
          <wp:inline distT="0" distB="0" distL="0" distR="0" wp14:anchorId="47429D21" wp14:editId="6192D054">
            <wp:extent cx="554182" cy="554182"/>
            <wp:effectExtent l="0" t="0" r="0" b="0"/>
            <wp:docPr id="189" name="Graphic 189" descr="Mosquito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phic 163" descr="Mosquito with solid fill"/>
                    <pic:cNvPicPr/>
                  </pic:nvPicPr>
                  <pic:blipFill>
                    <a:blip r:embed="rId100">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567174" cy="567174"/>
                    </a:xfrm>
                    <a:prstGeom prst="rect">
                      <a:avLst/>
                    </a:prstGeom>
                  </pic:spPr>
                </pic:pic>
              </a:graphicData>
            </a:graphic>
          </wp:inline>
        </w:drawing>
      </w:r>
    </w:p>
    <w:p w14:paraId="0EF905A0" w14:textId="77777777" w:rsidR="00607F9D" w:rsidRDefault="00607F9D" w:rsidP="00607F9D">
      <w:pPr>
        <w:keepNext/>
      </w:pPr>
    </w:p>
    <w:p w14:paraId="0C36B5F1" w14:textId="6196C13D" w:rsidR="00D97E18" w:rsidRDefault="001E4381" w:rsidP="00607F9D">
      <w:pPr>
        <w:keepNext/>
        <w:jc w:val="center"/>
      </w:pPr>
      <w:r>
        <w:rPr>
          <w:noProof/>
        </w:rPr>
        <mc:AlternateContent>
          <mc:Choice Requires="wps">
            <w:drawing>
              <wp:anchor distT="0" distB="0" distL="114300" distR="114300" simplePos="0" relativeHeight="251684352" behindDoc="0" locked="0" layoutInCell="1" allowOverlap="1" wp14:anchorId="70190817" wp14:editId="22BDACB1">
                <wp:simplePos x="0" y="0"/>
                <wp:positionH relativeFrom="column">
                  <wp:posOffset>2112645</wp:posOffset>
                </wp:positionH>
                <wp:positionV relativeFrom="paragraph">
                  <wp:posOffset>952500</wp:posOffset>
                </wp:positionV>
                <wp:extent cx="367030" cy="256540"/>
                <wp:effectExtent l="7620" t="9525" r="6350" b="10160"/>
                <wp:wrapNone/>
                <wp:docPr id="33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256540"/>
                        </a:xfrm>
                        <a:prstGeom prst="rect">
                          <a:avLst/>
                        </a:prstGeom>
                        <a:solidFill>
                          <a:srgbClr val="FFFFFF"/>
                        </a:solidFill>
                        <a:ln w="9525">
                          <a:solidFill>
                            <a:srgbClr val="000000"/>
                          </a:solidFill>
                          <a:miter lim="800000"/>
                          <a:headEnd/>
                          <a:tailEnd/>
                        </a:ln>
                      </wps:spPr>
                      <wps:txbx>
                        <w:txbxContent>
                          <w:p w14:paraId="58630896" w14:textId="343ACA92" w:rsidR="00EE1EEA" w:rsidRPr="00EE1EEA" w:rsidRDefault="00EE1EEA">
                            <w:pPr>
                              <w:rPr>
                                <w:b/>
                                <w:bCs/>
                                <w:color w:val="FF0000"/>
                              </w:rPr>
                            </w:pPr>
                            <w:r w:rsidRPr="00EE1EEA">
                              <w:rPr>
                                <w:b/>
                                <w:bCs/>
                                <w:color w:val="FF0000"/>
                              </w:rPr>
                              <w:t>34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90817" id="Text Box 70" o:spid="_x0000_s1068" type="#_x0000_t202" style="position:absolute;left:0;text-align:left;margin-left:166.35pt;margin-top:75pt;width:28.9pt;height:20.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">
                <v:textbox>
                  <w:txbxContent>
                    <w:p w14:paraId="58630896" w14:textId="343ACA92" w:rsidR="00EE1EEA" w:rsidRPr="00EE1EEA" w:rsidRDefault="00EE1EEA">
                      <w:pPr>
                        <w:rPr>
                          <w:b/>
                          <w:bCs/>
                          <w:color w:val="FF0000"/>
                        </w:rPr>
                      </w:pPr>
                      <w:r w:rsidRPr="00EE1EEA">
                        <w:rPr>
                          <w:b/>
                          <w:bCs/>
                          <w:color w:val="FF0000"/>
                        </w:rPr>
                        <w:t>34</w:t>
                      </w:r>
                    </w:p>
                  </w:txbxContent>
                </v:textbox>
              </v:shape>
            </w:pict>
          </mc:Fallback>
        </mc:AlternateContent>
      </w:r>
      <w:r w:rsidR="003E2872">
        <w:rPr>
          <w:noProof/>
        </w:rPr>
        <w:drawing>
          <wp:inline distT="0" distB="0" distL="0" distR="0" wp14:anchorId="34DAB7E9" wp14:editId="44A7FE42">
            <wp:extent cx="1417443" cy="1188823"/>
            <wp:effectExtent l="0" t="0" r="0" b="0"/>
            <wp:docPr id="187" name="Picture 187" descr="A picture containing des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A picture containing dessert&#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1417443" cy="1188823"/>
                    </a:xfrm>
                    <a:prstGeom prst="rect">
                      <a:avLst/>
                    </a:prstGeom>
                  </pic:spPr>
                </pic:pic>
              </a:graphicData>
            </a:graphic>
          </wp:inline>
        </w:drawing>
      </w:r>
    </w:p>
    <w:p w14:paraId="263E3791" w14:textId="0637E999" w:rsidR="003F2F3A" w:rsidRDefault="00D97E18" w:rsidP="00D97E18">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44</w:t>
      </w:r>
      <w:r w:rsidR="00C36938">
        <w:rPr>
          <w:noProof/>
        </w:rPr>
        <w:fldChar w:fldCharType="end"/>
      </w:r>
      <w:r>
        <w:t xml:space="preserve"> </w:t>
      </w:r>
      <w:r w:rsidRPr="00D73C9F">
        <w:t>Leukocytozoon</w:t>
      </w:r>
      <w:r>
        <w:t xml:space="preserve"> </w:t>
      </w:r>
    </w:p>
    <w:p w14:paraId="2840037C" w14:textId="1DAC2DF5" w:rsidR="00D97E18" w:rsidRDefault="00D97E18" w:rsidP="00D97E18">
      <w:pPr>
        <w:rPr>
          <w:b/>
          <w:bCs/>
          <w:color w:val="FF0000"/>
          <w:sz w:val="28"/>
          <w:szCs w:val="28"/>
          <w:vertAlign w:val="superscript"/>
        </w:rPr>
      </w:pPr>
      <w:r>
        <w:rPr>
          <w:noProof/>
          <w:sz w:val="24"/>
          <w:szCs w:val="24"/>
        </w:rPr>
        <w:drawing>
          <wp:inline distT="0" distB="0" distL="0" distR="0" wp14:anchorId="386752A6" wp14:editId="6EDA72D5">
            <wp:extent cx="602673" cy="602673"/>
            <wp:effectExtent l="0" t="0" r="0" b="0"/>
            <wp:docPr id="188" name="Graphic 188" descr="Du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phic 119" descr="Duck outline"/>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606503" cy="606503"/>
                    </a:xfrm>
                    <a:prstGeom prst="rect">
                      <a:avLst/>
                    </a:prstGeom>
                  </pic:spPr>
                </pic:pic>
              </a:graphicData>
            </a:graphic>
          </wp:inline>
        </w:drawing>
      </w:r>
      <w:r w:rsidR="00EE1EEA">
        <w:t>Parasites of the genus </w:t>
      </w:r>
      <w:r w:rsidR="00EE1EEA">
        <w:rPr>
          <w:b/>
          <w:bCs/>
          <w:i/>
          <w:iCs/>
          <w:color w:val="000000"/>
        </w:rPr>
        <w:t>Leukocytozoon</w:t>
      </w:r>
      <w:r w:rsidR="00EE1EEA">
        <w:t> infect both domestic fowl (ducks, geese) and wild birds of many species. In most instances, the infection is without obvious clinical signs, although young raptors, waterfowl, and turkeys may develop hemolytic anemia on occasion.  Despite the name of the genus, it is now believed that the gametocytes seen in peripheral blood develop in erythrocytes rather than leukocytes. The extreme distortion of the host cell by the parasite, however, makes this difficult to appreciate.</w:t>
      </w:r>
      <w:r w:rsidR="00EE1EEA" w:rsidRPr="00EE1EEA">
        <w:rPr>
          <w:b/>
          <w:bCs/>
          <w:sz w:val="28"/>
          <w:szCs w:val="28"/>
          <w:vertAlign w:val="superscript"/>
        </w:rPr>
        <w:t xml:space="preserve"> </w:t>
      </w:r>
      <w:r w:rsidR="00EE1EEA" w:rsidRPr="00EE1EEA">
        <w:rPr>
          <w:b/>
          <w:bCs/>
          <w:color w:val="FF0000"/>
          <w:sz w:val="28"/>
          <w:szCs w:val="28"/>
          <w:vertAlign w:val="superscript"/>
        </w:rPr>
        <w:t>(34)</w:t>
      </w:r>
    </w:p>
    <w:p w14:paraId="446046C7" w14:textId="19DBC4B4" w:rsidR="002719AD" w:rsidRDefault="002719AD" w:rsidP="002719AD">
      <w:pPr>
        <w:pStyle w:val="Heading2"/>
        <w:jc w:val="center"/>
        <w:rPr>
          <w:rFonts w:asciiTheme="minorHAnsi" w:hAnsiTheme="minorHAnsi" w:cstheme="minorHAnsi"/>
          <w:b/>
          <w:bCs/>
          <w:color w:val="auto"/>
          <w:sz w:val="28"/>
          <w:szCs w:val="28"/>
        </w:rPr>
      </w:pPr>
      <w:r w:rsidRPr="002719AD">
        <w:rPr>
          <w:rFonts w:asciiTheme="minorHAnsi" w:hAnsiTheme="minorHAnsi" w:cstheme="minorHAnsi"/>
          <w:b/>
          <w:bCs/>
          <w:color w:val="auto"/>
          <w:sz w:val="28"/>
          <w:szCs w:val="28"/>
        </w:rPr>
        <w:t>Plasmodium</w:t>
      </w:r>
      <w:r w:rsidR="008A43FB">
        <w:rPr>
          <w:rFonts w:asciiTheme="minorHAnsi" w:hAnsiTheme="minorHAnsi" w:cstheme="minorHAnsi"/>
          <w:b/>
          <w:bCs/>
          <w:color w:val="auto"/>
          <w:sz w:val="28"/>
          <w:szCs w:val="28"/>
        </w:rPr>
        <w:t xml:space="preserve"> </w:t>
      </w:r>
      <w:r w:rsidR="008A43FB">
        <w:rPr>
          <w:rFonts w:cstheme="minorHAnsi"/>
          <w:b/>
          <w:bCs/>
          <w:noProof/>
          <w:color w:val="000000"/>
        </w:rPr>
        <w:drawing>
          <wp:inline distT="0" distB="0" distL="0" distR="0" wp14:anchorId="1F15F998" wp14:editId="29150BA5">
            <wp:extent cx="554182" cy="554182"/>
            <wp:effectExtent l="0" t="0" r="0" b="0"/>
            <wp:docPr id="190" name="Graphic 190" descr="Mosquito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phic 163" descr="Mosquito with solid fill"/>
                    <pic:cNvPicPr/>
                  </pic:nvPicPr>
                  <pic:blipFill>
                    <a:blip r:embed="rId100">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567174" cy="567174"/>
                    </a:xfrm>
                    <a:prstGeom prst="rect">
                      <a:avLst/>
                    </a:prstGeom>
                  </pic:spPr>
                </pic:pic>
              </a:graphicData>
            </a:graphic>
          </wp:inline>
        </w:drawing>
      </w:r>
    </w:p>
    <w:p w14:paraId="50A91B08" w14:textId="258A3B07" w:rsidR="00D663F1" w:rsidRDefault="001E4381" w:rsidP="00D663F1">
      <w:pPr>
        <w:keepNext/>
        <w:jc w:val="center"/>
      </w:pPr>
      <w:r>
        <w:rPr>
          <w:noProof/>
        </w:rPr>
        <mc:AlternateContent>
          <mc:Choice Requires="wps">
            <w:drawing>
              <wp:anchor distT="0" distB="0" distL="114300" distR="114300" simplePos="0" relativeHeight="251685376" behindDoc="0" locked="0" layoutInCell="1" allowOverlap="1" wp14:anchorId="0580E091" wp14:editId="615C1B25">
                <wp:simplePos x="0" y="0"/>
                <wp:positionH relativeFrom="column">
                  <wp:posOffset>2195830</wp:posOffset>
                </wp:positionH>
                <wp:positionV relativeFrom="paragraph">
                  <wp:posOffset>90170</wp:posOffset>
                </wp:positionV>
                <wp:extent cx="374015" cy="422910"/>
                <wp:effectExtent l="5080" t="13970" r="11430" b="10795"/>
                <wp:wrapNone/>
                <wp:docPr id="333"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422910"/>
                        </a:xfrm>
                        <a:prstGeom prst="rect">
                          <a:avLst/>
                        </a:prstGeom>
                        <a:solidFill>
                          <a:srgbClr val="FFFFFF"/>
                        </a:solidFill>
                        <a:ln w="9525">
                          <a:solidFill>
                            <a:srgbClr val="000000"/>
                          </a:solidFill>
                          <a:miter lim="800000"/>
                          <a:headEnd/>
                          <a:tailEnd/>
                        </a:ln>
                      </wps:spPr>
                      <wps:txbx>
                        <w:txbxContent>
                          <w:p w14:paraId="3C33DA97" w14:textId="6D75DE58" w:rsidR="003972A4" w:rsidRPr="007E29C7" w:rsidRDefault="003972A4">
                            <w:pPr>
                              <w:rPr>
                                <w:b/>
                                <w:bCs/>
                                <w:color w:val="FF0000"/>
                              </w:rPr>
                            </w:pPr>
                            <w:r w:rsidRPr="007E29C7">
                              <w:rPr>
                                <w:b/>
                                <w:bCs/>
                                <w:color w:val="FF0000"/>
                              </w:rPr>
                              <w:t>34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0E091" id="Text Box 72" o:spid="_x0000_s1069" type="#_x0000_t202" style="position:absolute;left:0;text-align:left;margin-left:172.9pt;margin-top:7.1pt;width:29.45pt;height:33.3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">
                <v:textbox>
                  <w:txbxContent>
                    <w:p w14:paraId="3C33DA97" w14:textId="6D75DE58" w:rsidR="003972A4" w:rsidRPr="007E29C7" w:rsidRDefault="003972A4">
                      <w:pPr>
                        <w:rPr>
                          <w:b/>
                          <w:bCs/>
                          <w:color w:val="FF0000"/>
                        </w:rPr>
                      </w:pPr>
                      <w:r w:rsidRPr="007E29C7">
                        <w:rPr>
                          <w:b/>
                          <w:bCs/>
                          <w:color w:val="FF0000"/>
                        </w:rPr>
                        <w:t>34</w:t>
                      </w:r>
                    </w:p>
                  </w:txbxContent>
                </v:textbox>
              </v:shape>
            </w:pict>
          </mc:Fallback>
        </mc:AlternateContent>
      </w:r>
      <w:r w:rsidR="00D663F1">
        <w:rPr>
          <w:noProof/>
        </w:rPr>
        <w:drawing>
          <wp:inline distT="0" distB="0" distL="0" distR="0" wp14:anchorId="120D2FC1" wp14:editId="0FDF935B">
            <wp:extent cx="1630821" cy="1386960"/>
            <wp:effectExtent l="0" t="0" r="0" b="0"/>
            <wp:docPr id="191" name="Picture 191" descr="A picture containing doughnut,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A picture containing doughnut, white&#10;&#10;Description automatically generated"/>
                    <pic:cNvPicPr/>
                  </pic:nvPicPr>
                  <pic:blipFill>
                    <a:blip r:embed="rId116">
                      <a:extLst>
                        <a:ext uri="{28A0092B-C50C-407E-A947-70E740481C1C}">
                          <a14:useLocalDpi xmlns:a14="http://schemas.microsoft.com/office/drawing/2010/main" val="0"/>
                        </a:ext>
                      </a:extLst>
                    </a:blip>
                    <a:stretch>
                      <a:fillRect/>
                    </a:stretch>
                  </pic:blipFill>
                  <pic:spPr>
                    <a:xfrm>
                      <a:off x="0" y="0"/>
                      <a:ext cx="1630821" cy="1386960"/>
                    </a:xfrm>
                    <a:prstGeom prst="rect">
                      <a:avLst/>
                    </a:prstGeom>
                  </pic:spPr>
                </pic:pic>
              </a:graphicData>
            </a:graphic>
          </wp:inline>
        </w:drawing>
      </w:r>
      <w:r w:rsidR="003972A4">
        <w:t xml:space="preserve"> </w:t>
      </w:r>
    </w:p>
    <w:p w14:paraId="4D1528A8" w14:textId="01334CFE" w:rsidR="008A43FB" w:rsidRDefault="00D663F1" w:rsidP="00D663F1">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45</w:t>
      </w:r>
      <w:r w:rsidR="00C36938">
        <w:rPr>
          <w:noProof/>
        </w:rPr>
        <w:fldChar w:fldCharType="end"/>
      </w:r>
      <w:r>
        <w:t xml:space="preserve"> </w:t>
      </w:r>
      <w:r w:rsidRPr="006F6E27">
        <w:t>Plasmodium spp</w:t>
      </w:r>
    </w:p>
    <w:p w14:paraId="5438A0ED" w14:textId="063E0912" w:rsidR="00D663F1" w:rsidRDefault="00D663F1" w:rsidP="00D663F1">
      <w:pPr>
        <w:rPr>
          <w:b/>
          <w:bCs/>
          <w:color w:val="FF0000"/>
          <w:sz w:val="28"/>
          <w:szCs w:val="28"/>
          <w:vertAlign w:val="superscript"/>
        </w:rPr>
      </w:pPr>
      <w:r>
        <w:rPr>
          <w:noProof/>
          <w:sz w:val="24"/>
          <w:szCs w:val="24"/>
        </w:rPr>
        <w:drawing>
          <wp:inline distT="0" distB="0" distL="0" distR="0" wp14:anchorId="796DE31D" wp14:editId="07AEC5DA">
            <wp:extent cx="602673" cy="602673"/>
            <wp:effectExtent l="0" t="0" r="0" b="0"/>
            <wp:docPr id="192" name="Graphic 192" descr="Du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phic 119" descr="Duck outline"/>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606503" cy="606503"/>
                    </a:xfrm>
                    <a:prstGeom prst="rect">
                      <a:avLst/>
                    </a:prstGeom>
                  </pic:spPr>
                </pic:pic>
              </a:graphicData>
            </a:graphic>
          </wp:inline>
        </w:drawing>
      </w:r>
      <w:r>
        <w:t xml:space="preserve"> </w:t>
      </w:r>
      <w:r w:rsidR="003972A4">
        <w:rPr>
          <w:b/>
          <w:bCs/>
          <w:i/>
          <w:iCs/>
        </w:rPr>
        <w:t>Plasmodium</w:t>
      </w:r>
      <w:r w:rsidR="003972A4">
        <w:t> spp. are protozoan parasites which occur in many species of birds and are the cause of avian malaria. Transmitted by mosquitoes, infection with </w:t>
      </w:r>
      <w:r w:rsidR="003972A4">
        <w:rPr>
          <w:i/>
          <w:iCs/>
        </w:rPr>
        <w:t>Plasmodium</w:t>
      </w:r>
      <w:r w:rsidR="003972A4">
        <w:t xml:space="preserve"> can be a cause of hemolytic anemia in some species (canaries, penguins, poultry, ducks, pigeons and falcons). </w:t>
      </w:r>
      <w:r w:rsidR="00427A47">
        <w:rPr>
          <w:rStyle w:val="Emphasis"/>
        </w:rPr>
        <w:t>Plasmodium</w:t>
      </w:r>
      <w:r w:rsidR="00427A47">
        <w:t xml:space="preserve"> is very difficult to distinguish from </w:t>
      </w:r>
      <w:r w:rsidR="00427A47">
        <w:rPr>
          <w:rStyle w:val="Emphasis"/>
        </w:rPr>
        <w:t>Hemoproteus</w:t>
      </w:r>
      <w:r w:rsidR="00427A47">
        <w:t xml:space="preserve">, since some species of </w:t>
      </w:r>
      <w:r w:rsidR="00427A47">
        <w:rPr>
          <w:rStyle w:val="Emphasis"/>
        </w:rPr>
        <w:t>Plasmodium</w:t>
      </w:r>
      <w:r w:rsidR="00427A47">
        <w:t xml:space="preserve"> can have similar halter-shaped gamonts to </w:t>
      </w:r>
      <w:r w:rsidR="00427A47">
        <w:rPr>
          <w:rStyle w:val="Emphasis"/>
        </w:rPr>
        <w:t xml:space="preserve">Hemoproteus </w:t>
      </w:r>
      <w:r w:rsidR="00427A47">
        <w:t xml:space="preserve">and they both contain iron pigment. </w:t>
      </w:r>
      <w:r w:rsidR="003972A4" w:rsidRPr="003972A4">
        <w:rPr>
          <w:b/>
          <w:bCs/>
          <w:color w:val="FF0000"/>
          <w:sz w:val="28"/>
          <w:szCs w:val="28"/>
          <w:vertAlign w:val="superscript"/>
        </w:rPr>
        <w:t>(34)</w:t>
      </w:r>
    </w:p>
    <w:p w14:paraId="23FE004C" w14:textId="77777777" w:rsidR="00427A47" w:rsidRDefault="00427A47" w:rsidP="00D663F1">
      <w:pPr>
        <w:rPr>
          <w:b/>
          <w:bCs/>
          <w:color w:val="FF0000"/>
          <w:sz w:val="28"/>
          <w:szCs w:val="28"/>
          <w:vertAlign w:val="superscript"/>
        </w:rPr>
      </w:pPr>
    </w:p>
    <w:p w14:paraId="6D279D52" w14:textId="0F0C0BB2" w:rsidR="00DB7DC4" w:rsidRDefault="00DB7DC4" w:rsidP="00DB7DC4">
      <w:pPr>
        <w:pStyle w:val="Heading1"/>
        <w:jc w:val="center"/>
        <w:rPr>
          <w:rFonts w:asciiTheme="minorHAnsi" w:hAnsiTheme="minorHAnsi" w:cstheme="minorHAnsi"/>
          <w:sz w:val="40"/>
          <w:szCs w:val="40"/>
        </w:rPr>
      </w:pPr>
      <w:r w:rsidRPr="00DB7DC4">
        <w:rPr>
          <w:rFonts w:asciiTheme="minorHAnsi" w:hAnsiTheme="minorHAnsi" w:cstheme="minorHAnsi"/>
          <w:sz w:val="40"/>
          <w:szCs w:val="40"/>
        </w:rPr>
        <w:t>Anaplasma</w:t>
      </w:r>
      <w:r w:rsidR="00FF3631">
        <w:rPr>
          <w:rFonts w:asciiTheme="minorHAnsi" w:hAnsiTheme="minorHAnsi" w:cstheme="minorHAnsi"/>
          <w:sz w:val="40"/>
          <w:szCs w:val="40"/>
        </w:rPr>
        <w:t xml:space="preserve"> </w:t>
      </w:r>
      <w:r w:rsidR="00FF3631">
        <w:rPr>
          <w:rFonts w:cstheme="minorHAnsi"/>
          <w:b w:val="0"/>
          <w:bCs w:val="0"/>
          <w:noProof/>
          <w:color w:val="000000"/>
        </w:rPr>
        <w:drawing>
          <wp:inline distT="0" distB="0" distL="0" distR="0" wp14:anchorId="48E3EC15" wp14:editId="6AE4B206">
            <wp:extent cx="554182" cy="554182"/>
            <wp:effectExtent l="0" t="0" r="0" b="0"/>
            <wp:docPr id="195" name="Graphic 195" descr="Mosquito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phic 163" descr="Mosquito with solid fill"/>
                    <pic:cNvPicPr/>
                  </pic:nvPicPr>
                  <pic:blipFill>
                    <a:blip r:embed="rId100">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567174" cy="567174"/>
                    </a:xfrm>
                    <a:prstGeom prst="rect">
                      <a:avLst/>
                    </a:prstGeom>
                  </pic:spPr>
                </pic:pic>
              </a:graphicData>
            </a:graphic>
          </wp:inline>
        </w:drawing>
      </w:r>
      <w:r w:rsidR="00567595" w:rsidRPr="00567595">
        <w:rPr>
          <w:rFonts w:asciiTheme="minorHAnsi" w:hAnsiTheme="minorHAnsi" w:cstheme="minorHAnsi"/>
          <w:color w:val="FF0000"/>
          <w:sz w:val="44"/>
          <w:szCs w:val="44"/>
          <w:vertAlign w:val="superscript"/>
        </w:rPr>
        <w:t>(35)</w:t>
      </w:r>
    </w:p>
    <w:p w14:paraId="090E7F14" w14:textId="3C9DC09D" w:rsidR="00DB7DC4" w:rsidRPr="00DB7DC4" w:rsidRDefault="00FF3631" w:rsidP="00DB7DC4">
      <w:pPr>
        <w:pStyle w:val="Heading1"/>
        <w:jc w:val="center"/>
        <w:rPr>
          <w:rFonts w:asciiTheme="minorHAnsi" w:hAnsiTheme="minorHAnsi" w:cstheme="minorHAnsi"/>
          <w:sz w:val="40"/>
          <w:szCs w:val="40"/>
        </w:rPr>
      </w:pPr>
      <w:r>
        <w:rPr>
          <w:rFonts w:asciiTheme="minorHAnsi" w:hAnsiTheme="minorHAnsi" w:cstheme="minorHAnsi"/>
          <w:noProof/>
          <w:sz w:val="40"/>
          <w:szCs w:val="40"/>
        </w:rPr>
        <w:drawing>
          <wp:inline distT="0" distB="0" distL="0" distR="0" wp14:anchorId="0AF32680" wp14:editId="4DEB499A">
            <wp:extent cx="4319102" cy="1364673"/>
            <wp:effectExtent l="0" t="0" r="0" b="0"/>
            <wp:docPr id="194" name="Picture 19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Graphical user interface, text, application, email&#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4351065" cy="1374772"/>
                    </a:xfrm>
                    <a:prstGeom prst="rect">
                      <a:avLst/>
                    </a:prstGeom>
                  </pic:spPr>
                </pic:pic>
              </a:graphicData>
            </a:graphic>
          </wp:inline>
        </w:drawing>
      </w:r>
    </w:p>
    <w:p w14:paraId="0EA06625" w14:textId="77777777" w:rsidR="00F142DA" w:rsidRDefault="009554B9" w:rsidP="00F142DA">
      <w:pPr>
        <w:keepNext/>
        <w:jc w:val="center"/>
      </w:pPr>
      <w:r>
        <w:rPr>
          <w:noProof/>
        </w:rPr>
        <w:drawing>
          <wp:inline distT="0" distB="0" distL="0" distR="0" wp14:anchorId="6F7FA936" wp14:editId="72355901">
            <wp:extent cx="1173582" cy="131837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118">
                      <a:extLst>
                        <a:ext uri="{28A0092B-C50C-407E-A947-70E740481C1C}">
                          <a14:useLocalDpi xmlns:a14="http://schemas.microsoft.com/office/drawing/2010/main" val="0"/>
                        </a:ext>
                      </a:extLst>
                    </a:blip>
                    <a:stretch>
                      <a:fillRect/>
                    </a:stretch>
                  </pic:blipFill>
                  <pic:spPr>
                    <a:xfrm>
                      <a:off x="0" y="0"/>
                      <a:ext cx="1173582" cy="1318374"/>
                    </a:xfrm>
                    <a:prstGeom prst="rect">
                      <a:avLst/>
                    </a:prstGeom>
                  </pic:spPr>
                </pic:pic>
              </a:graphicData>
            </a:graphic>
          </wp:inline>
        </w:drawing>
      </w:r>
    </w:p>
    <w:p w14:paraId="53658216" w14:textId="3C65D9C8" w:rsidR="00427A47" w:rsidRDefault="00F142DA" w:rsidP="00F142DA">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46</w:t>
      </w:r>
      <w:r w:rsidR="00C36938">
        <w:rPr>
          <w:noProof/>
        </w:rPr>
        <w:fldChar w:fldCharType="end"/>
      </w:r>
      <w:r>
        <w:t xml:space="preserve"> </w:t>
      </w:r>
      <w:r w:rsidRPr="00A20468">
        <w:t>Anaplasma marginale</w:t>
      </w:r>
    </w:p>
    <w:p w14:paraId="047E09E6" w14:textId="57A4B222" w:rsidR="00F142DA" w:rsidRDefault="00F142DA" w:rsidP="00F142DA">
      <w:pPr>
        <w:rPr>
          <w:b/>
          <w:bCs/>
          <w:color w:val="FF0000"/>
          <w:sz w:val="28"/>
          <w:szCs w:val="28"/>
          <w:vertAlign w:val="superscript"/>
        </w:rPr>
      </w:pPr>
      <w:r>
        <w:rPr>
          <w:noProof/>
          <w:sz w:val="24"/>
          <w:szCs w:val="24"/>
        </w:rPr>
        <w:drawing>
          <wp:inline distT="0" distB="0" distL="0" distR="0" wp14:anchorId="4640D3AC" wp14:editId="40055077">
            <wp:extent cx="699654" cy="699654"/>
            <wp:effectExtent l="0" t="0" r="0" b="0"/>
            <wp:docPr id="197" name="Graphic 197" descr="Cow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raphic 103" descr="Cow outlin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703496" cy="703496"/>
                    </a:xfrm>
                    <a:prstGeom prst="rect">
                      <a:avLst/>
                    </a:prstGeom>
                  </pic:spPr>
                </pic:pic>
              </a:graphicData>
            </a:graphic>
          </wp:inline>
        </w:drawing>
      </w:r>
      <w:r w:rsidR="00DF7250">
        <w:rPr>
          <w:i/>
          <w:iCs/>
          <w:color w:val="000000"/>
        </w:rPr>
        <w:t>Anaplasma marginale</w:t>
      </w:r>
      <w:r w:rsidR="00DF7250">
        <w:rPr>
          <w:color w:val="000000"/>
        </w:rPr>
        <w:t xml:space="preserve"> is an i</w:t>
      </w:r>
      <w:r w:rsidR="00DF7250">
        <w:t>ntracellular erythroparasite of cattle that produces severe hemolytic anemia and is of major economic importance. Endemic areas in the U.S. are the south and southwest and some parts of California. The disease is transmitted by several species of ticks and is called tick-borne fever. After infection, there is an incubation period of several weeks followed by a period during which parasitemia increases rapidly and is quickly followed by precipitous drop in hematocrit.</w:t>
      </w:r>
      <w:r w:rsidR="00567595">
        <w:t xml:space="preserve"> </w:t>
      </w:r>
      <w:r w:rsidR="00567595" w:rsidRPr="00567595">
        <w:rPr>
          <w:b/>
          <w:bCs/>
          <w:color w:val="FF0000"/>
          <w:sz w:val="28"/>
          <w:szCs w:val="28"/>
          <w:vertAlign w:val="superscript"/>
        </w:rPr>
        <w:t>(35)</w:t>
      </w:r>
    </w:p>
    <w:p w14:paraId="514250E5" w14:textId="4F8F7BED" w:rsidR="0009073D" w:rsidRDefault="001E4381" w:rsidP="0009073D">
      <w:pPr>
        <w:keepNext/>
        <w:jc w:val="center"/>
      </w:pPr>
      <w:r>
        <w:rPr>
          <w:noProof/>
        </w:rPr>
        <mc:AlternateContent>
          <mc:Choice Requires="wps">
            <w:drawing>
              <wp:anchor distT="0" distB="0" distL="114300" distR="114300" simplePos="0" relativeHeight="251686400" behindDoc="0" locked="0" layoutInCell="1" allowOverlap="1" wp14:anchorId="06881BEF" wp14:editId="2BED7432">
                <wp:simplePos x="0" y="0"/>
                <wp:positionH relativeFrom="column">
                  <wp:posOffset>2445385</wp:posOffset>
                </wp:positionH>
                <wp:positionV relativeFrom="paragraph">
                  <wp:posOffset>79375</wp:posOffset>
                </wp:positionV>
                <wp:extent cx="339725" cy="325120"/>
                <wp:effectExtent l="6985" t="12700" r="5715" b="5080"/>
                <wp:wrapNone/>
                <wp:docPr id="332"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 cy="325120"/>
                        </a:xfrm>
                        <a:prstGeom prst="rect">
                          <a:avLst/>
                        </a:prstGeom>
                        <a:solidFill>
                          <a:srgbClr val="FFFFFF"/>
                        </a:solidFill>
                        <a:ln w="9525">
                          <a:solidFill>
                            <a:srgbClr val="000000"/>
                          </a:solidFill>
                          <a:miter lim="800000"/>
                          <a:headEnd/>
                          <a:tailEnd/>
                        </a:ln>
                      </wps:spPr>
                      <wps:txbx>
                        <w:txbxContent>
                          <w:p w14:paraId="6F229967" w14:textId="2076E07F" w:rsidR="00827D27" w:rsidRPr="00827D27" w:rsidRDefault="00827D27">
                            <w:pPr>
                              <w:rPr>
                                <w:b/>
                                <w:bCs/>
                                <w:color w:val="FF0000"/>
                              </w:rPr>
                            </w:pPr>
                            <w:r w:rsidRPr="00827D27">
                              <w:rPr>
                                <w:b/>
                                <w:bCs/>
                                <w:color w:val="FF0000"/>
                              </w:rPr>
                              <w:t>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81BEF" id="Text Box 73" o:spid="_x0000_s1070" type="#_x0000_t202" style="position:absolute;left:0;text-align:left;margin-left:192.55pt;margin-top:6.25pt;width:26.75pt;height:25.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">
                <v:textbox>
                  <w:txbxContent>
                    <w:p w14:paraId="6F229967" w14:textId="2076E07F" w:rsidR="00827D27" w:rsidRPr="00827D27" w:rsidRDefault="00827D27">
                      <w:pPr>
                        <w:rPr>
                          <w:b/>
                          <w:bCs/>
                          <w:color w:val="FF0000"/>
                        </w:rPr>
                      </w:pPr>
                      <w:r w:rsidRPr="00827D27">
                        <w:rPr>
                          <w:b/>
                          <w:bCs/>
                          <w:color w:val="FF0000"/>
                        </w:rPr>
                        <w:t>35</w:t>
                      </w:r>
                    </w:p>
                  </w:txbxContent>
                </v:textbox>
              </v:shape>
            </w:pict>
          </mc:Fallback>
        </mc:AlternateContent>
      </w:r>
      <w:r w:rsidR="0009073D">
        <w:rPr>
          <w:noProof/>
        </w:rPr>
        <w:drawing>
          <wp:inline distT="0" distB="0" distL="0" distR="0" wp14:anchorId="47461B0F" wp14:editId="56542210">
            <wp:extent cx="2279073" cy="165702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119">
                      <a:extLst>
                        <a:ext uri="{28A0092B-C50C-407E-A947-70E740481C1C}">
                          <a14:useLocalDpi xmlns:a14="http://schemas.microsoft.com/office/drawing/2010/main" val="0"/>
                        </a:ext>
                      </a:extLst>
                    </a:blip>
                    <a:stretch>
                      <a:fillRect/>
                    </a:stretch>
                  </pic:blipFill>
                  <pic:spPr>
                    <a:xfrm>
                      <a:off x="0" y="0"/>
                      <a:ext cx="2290198" cy="1665108"/>
                    </a:xfrm>
                    <a:prstGeom prst="rect">
                      <a:avLst/>
                    </a:prstGeom>
                  </pic:spPr>
                </pic:pic>
              </a:graphicData>
            </a:graphic>
          </wp:inline>
        </w:drawing>
      </w:r>
    </w:p>
    <w:p w14:paraId="3942449D" w14:textId="7A0123DB" w:rsidR="00567595" w:rsidRDefault="0009073D" w:rsidP="0009073D">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47</w:t>
      </w:r>
      <w:r w:rsidR="00C36938">
        <w:rPr>
          <w:noProof/>
        </w:rPr>
        <w:fldChar w:fldCharType="end"/>
      </w:r>
      <w:r>
        <w:t xml:space="preserve"> </w:t>
      </w:r>
      <w:r w:rsidRPr="00E71DF9">
        <w:t>Anaplasma phagocytophilum</w:t>
      </w:r>
    </w:p>
    <w:p w14:paraId="0408FD38" w14:textId="77777777" w:rsidR="00C55200" w:rsidRDefault="0009073D" w:rsidP="00347C85">
      <w:pPr>
        <w:rPr>
          <w:rFonts w:ascii="Times New Roman" w:eastAsia="Times New Roman" w:hAnsi="Times New Roman" w:cs="Times New Roman"/>
          <w:kern w:val="0"/>
          <w:sz w:val="24"/>
          <w:szCs w:val="24"/>
          <w14:ligatures w14:val="none"/>
        </w:rPr>
      </w:pPr>
      <w:r>
        <w:rPr>
          <w:noProof/>
          <w:sz w:val="24"/>
          <w:szCs w:val="24"/>
        </w:rPr>
        <w:drawing>
          <wp:inline distT="0" distB="0" distL="0" distR="0" wp14:anchorId="6EC28EF0" wp14:editId="38F28CF1">
            <wp:extent cx="637309" cy="637309"/>
            <wp:effectExtent l="0" t="0" r="0" b="0"/>
            <wp:docPr id="199" name="Graphic 199" descr="Hors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phic 104" descr="Horse outlin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644860" cy="644860"/>
                    </a:xfrm>
                    <a:prstGeom prst="rect">
                      <a:avLst/>
                    </a:prstGeom>
                  </pic:spPr>
                </pic:pic>
              </a:graphicData>
            </a:graphic>
          </wp:inline>
        </w:drawing>
      </w:r>
      <w:r>
        <w:t xml:space="preserve"> </w:t>
      </w:r>
      <w:r w:rsidR="00347C85" w:rsidRPr="00347C85">
        <w:rPr>
          <w:rFonts w:ascii="Times New Roman" w:eastAsia="Times New Roman" w:hAnsi="Times New Roman" w:cs="Times New Roman"/>
          <w:kern w:val="0"/>
          <w:sz w:val="24"/>
          <w:szCs w:val="24"/>
          <w14:ligatures w14:val="none"/>
        </w:rPr>
        <w:t xml:space="preserve">  </w:t>
      </w:r>
    </w:p>
    <w:p w14:paraId="7A6F3878" w14:textId="77777777" w:rsidR="00C55200" w:rsidRDefault="00347C85" w:rsidP="00C55200">
      <w:pPr>
        <w:rPr>
          <w:rFonts w:eastAsia="Times New Roman" w:cstheme="minorHAnsi"/>
          <w:kern w:val="0"/>
          <w14:ligatures w14:val="none"/>
        </w:rPr>
      </w:pPr>
      <w:r w:rsidRPr="00347C85">
        <w:rPr>
          <w:rFonts w:eastAsia="Times New Roman" w:cstheme="minorHAnsi"/>
          <w:b/>
          <w:bCs/>
          <w:kern w:val="0"/>
          <w14:ligatures w14:val="none"/>
        </w:rPr>
        <w:t>Vector</w:t>
      </w:r>
      <w:r w:rsidRPr="00347C85">
        <w:rPr>
          <w:rFonts w:ascii="Times New Roman" w:eastAsia="Times New Roman" w:hAnsi="Times New Roman" w:cs="Times New Roman"/>
          <w:kern w:val="0"/>
          <w:sz w:val="24"/>
          <w:szCs w:val="24"/>
          <w14:ligatures w14:val="none"/>
        </w:rPr>
        <w:t>: </w:t>
      </w:r>
      <w:r w:rsidRPr="00347C85">
        <w:rPr>
          <w:rFonts w:eastAsia="Times New Roman" w:cstheme="minorHAnsi"/>
          <w:i/>
          <w:iCs/>
          <w:kern w:val="0"/>
          <w14:ligatures w14:val="none"/>
        </w:rPr>
        <w:t>Ixodes </w:t>
      </w:r>
      <w:r w:rsidRPr="00347C85">
        <w:rPr>
          <w:rFonts w:eastAsia="Times New Roman" w:cstheme="minorHAnsi"/>
          <w:kern w:val="0"/>
          <w14:ligatures w14:val="none"/>
        </w:rPr>
        <w:t xml:space="preserve">sp (deer ticks). </w:t>
      </w:r>
    </w:p>
    <w:p w14:paraId="2FF61122" w14:textId="4DE8E392" w:rsidR="00347C85" w:rsidRPr="00347C85" w:rsidRDefault="00347C85" w:rsidP="00C55200">
      <w:pPr>
        <w:rPr>
          <w:rFonts w:eastAsia="Times New Roman" w:cstheme="minorHAnsi"/>
          <w:kern w:val="0"/>
          <w14:ligatures w14:val="none"/>
        </w:rPr>
      </w:pPr>
      <w:r w:rsidRPr="00347C85">
        <w:rPr>
          <w:rFonts w:eastAsia="Times New Roman" w:cstheme="minorHAnsi"/>
          <w:kern w:val="0"/>
          <w14:ligatures w14:val="none"/>
        </w:rPr>
        <w:t xml:space="preserve"> </w:t>
      </w:r>
      <w:r w:rsidRPr="00347C85">
        <w:rPr>
          <w:rFonts w:eastAsia="Times New Roman" w:cstheme="minorHAnsi"/>
          <w:b/>
          <w:bCs/>
          <w:kern w:val="0"/>
          <w14:ligatures w14:val="none"/>
        </w:rPr>
        <w:t>Cells</w:t>
      </w:r>
      <w:r w:rsidRPr="00347C85">
        <w:rPr>
          <w:rFonts w:eastAsia="Times New Roman" w:cstheme="minorHAnsi"/>
          <w:kern w:val="0"/>
          <w14:ligatures w14:val="none"/>
        </w:rPr>
        <w:t xml:space="preserve">: Neutrophils, eosinophils. Morulae are frequently seen in neutrophils, although can degrade rapidly after institution of antimicrobial therapy (losing their characteristic grape-like features). </w:t>
      </w:r>
    </w:p>
    <w:p w14:paraId="1DAE4C46" w14:textId="653CA123" w:rsidR="0009073D" w:rsidRDefault="00347C85" w:rsidP="00347C85">
      <w:pPr>
        <w:rPr>
          <w:rFonts w:eastAsia="Times New Roman" w:cstheme="minorHAnsi"/>
          <w:kern w:val="0"/>
          <w14:ligatures w14:val="none"/>
        </w:rPr>
      </w:pPr>
      <w:r w:rsidRPr="00347C85">
        <w:rPr>
          <w:rFonts w:eastAsia="Times New Roman" w:cstheme="minorHAnsi"/>
          <w:kern w:val="0"/>
          <w14:ligatures w14:val="none"/>
        </w:rPr>
        <w:t xml:space="preserve"> </w:t>
      </w:r>
      <w:r w:rsidRPr="00347C85">
        <w:rPr>
          <w:rFonts w:eastAsia="Times New Roman" w:cstheme="minorHAnsi"/>
          <w:b/>
          <w:bCs/>
          <w:kern w:val="0"/>
          <w14:ligatures w14:val="none"/>
        </w:rPr>
        <w:t>Clinical signs</w:t>
      </w:r>
      <w:r w:rsidRPr="00347C85">
        <w:rPr>
          <w:rFonts w:eastAsia="Times New Roman" w:cstheme="minorHAnsi"/>
          <w:kern w:val="0"/>
          <w14:ligatures w14:val="none"/>
        </w:rPr>
        <w:t>: Several syndromes</w:t>
      </w:r>
    </w:p>
    <w:p w14:paraId="0061C573" w14:textId="48621D7E" w:rsidR="00C56A3A" w:rsidRPr="00C56A3A" w:rsidRDefault="00C56A3A" w:rsidP="00C56A3A">
      <w:pPr>
        <w:spacing w:after="0" w:line="240" w:lineRule="auto"/>
        <w:rPr>
          <w:rFonts w:eastAsia="Times New Roman" w:cstheme="minorHAnsi"/>
          <w:kern w:val="0"/>
          <w14:ligatures w14:val="none"/>
        </w:rPr>
      </w:pPr>
      <w:r w:rsidRPr="00C56A3A">
        <w:rPr>
          <w:rFonts w:eastAsia="Times New Roman" w:cstheme="minorHAnsi"/>
          <w:b/>
          <w:bCs/>
          <w:kern w:val="0"/>
          <w14:ligatures w14:val="none"/>
        </w:rPr>
        <w:t>Bloodwork</w:t>
      </w:r>
      <w:r w:rsidRPr="00C56A3A">
        <w:rPr>
          <w:rFonts w:eastAsia="Times New Roman" w:cstheme="minorHAnsi"/>
          <w:kern w:val="0"/>
          <w14:ligatures w14:val="none"/>
        </w:rPr>
        <w:t xml:space="preserve">: Thrombocytopenia (characteristic), non-regenerative anemia, neutropenia (usually no left shift or toxic change). </w:t>
      </w:r>
    </w:p>
    <w:p w14:paraId="68085716" w14:textId="56B35CA6" w:rsidR="005421B6" w:rsidRDefault="005421B6" w:rsidP="00347C85">
      <w:pPr>
        <w:rPr>
          <w:b/>
          <w:bCs/>
          <w:color w:val="FF0000"/>
          <w:sz w:val="24"/>
          <w:szCs w:val="24"/>
        </w:rPr>
      </w:pPr>
      <w:r>
        <w:rPr>
          <w:noProof/>
        </w:rPr>
        <w:drawing>
          <wp:inline distT="0" distB="0" distL="0" distR="0" wp14:anchorId="1657F128" wp14:editId="46CB430E">
            <wp:extent cx="756285" cy="756285"/>
            <wp:effectExtent l="0" t="0" r="0" b="0"/>
            <wp:docPr id="200" name="Picture 200"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Shape&#10;&#10;Description automatically generated with low confidenc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56285" cy="756285"/>
                    </a:xfrm>
                    <a:prstGeom prst="rect">
                      <a:avLst/>
                    </a:prstGeom>
                    <a:noFill/>
                  </pic:spPr>
                </pic:pic>
              </a:graphicData>
            </a:graphic>
          </wp:inline>
        </w:drawing>
      </w:r>
      <w:r w:rsidR="00ED043D">
        <w:t xml:space="preserve">Two main species of </w:t>
      </w:r>
      <w:r w:rsidR="00ED043D">
        <w:rPr>
          <w:rStyle w:val="Emphasis"/>
        </w:rPr>
        <w:t>Anaplasma</w:t>
      </w:r>
      <w:r w:rsidR="00ED043D">
        <w:t xml:space="preserve"> are thought to infect dogs – </w:t>
      </w:r>
      <w:r w:rsidR="00ED043D">
        <w:rPr>
          <w:rStyle w:val="Emphasis"/>
        </w:rPr>
        <w:t>Anaplasma phagocytophilum</w:t>
      </w:r>
      <w:r w:rsidR="00ED043D">
        <w:t xml:space="preserve"> (aka </w:t>
      </w:r>
      <w:r w:rsidR="00ED043D">
        <w:rPr>
          <w:rStyle w:val="Emphasis"/>
        </w:rPr>
        <w:t>Ehrlichia equi</w:t>
      </w:r>
      <w:r w:rsidR="00ED043D">
        <w:t xml:space="preserve">) and </w:t>
      </w:r>
      <w:r w:rsidR="00ED043D">
        <w:rPr>
          <w:rStyle w:val="Emphasis"/>
        </w:rPr>
        <w:t>Anaplasma platys</w:t>
      </w:r>
      <w:r w:rsidR="00ED043D">
        <w:t>. The former infects granulocytes (neutrophils and eosinophils) whereas the latter infects platelets.</w:t>
      </w:r>
      <w:r w:rsidR="00827D27" w:rsidRPr="00827D27">
        <w:t xml:space="preserve"> </w:t>
      </w:r>
      <w:r w:rsidR="00827D27">
        <w:t xml:space="preserve">The organisms are transmitted by ticks, particularly </w:t>
      </w:r>
      <w:r w:rsidR="00827D27">
        <w:rPr>
          <w:rStyle w:val="Emphasis"/>
        </w:rPr>
        <w:t>Ixodes</w:t>
      </w:r>
      <w:r w:rsidR="00827D27">
        <w:t xml:space="preserve"> species, with rodents and deer serving as reservoir hosts (in the northeastern United States, white-footed mice are the implicated main reservoir of not only </w:t>
      </w:r>
      <w:r w:rsidR="00827D27">
        <w:rPr>
          <w:rStyle w:val="Emphasis"/>
        </w:rPr>
        <w:t>Anaplasma</w:t>
      </w:r>
      <w:r w:rsidR="00827D27">
        <w:t xml:space="preserve"> but also </w:t>
      </w:r>
      <w:r w:rsidR="00827D27">
        <w:rPr>
          <w:rStyle w:val="Emphasis"/>
        </w:rPr>
        <w:t>Borrelia burgdorferi</w:t>
      </w:r>
      <w:r w:rsidR="00827D27">
        <w:t xml:space="preserve">). Transmission from the tick to an accidental host, like dogs, is thought to take 36-48 hours (so remove ticks as soon as you see them on yourself or your pets, particularly small brown “deer” ticks, which are </w:t>
      </w:r>
      <w:r w:rsidR="00827D27">
        <w:rPr>
          <w:rStyle w:val="Emphasis"/>
        </w:rPr>
        <w:t>Ixodes</w:t>
      </w:r>
      <w:r w:rsidR="00827D27">
        <w:t xml:space="preserve"> species). Tetracyclines are the treatment of choice for all </w:t>
      </w:r>
      <w:r w:rsidR="00827D27">
        <w:rPr>
          <w:rStyle w:val="Emphasis"/>
        </w:rPr>
        <w:t>Anaplasma</w:t>
      </w:r>
      <w:r w:rsidR="00827D27">
        <w:t xml:space="preserve"> infections. </w:t>
      </w:r>
      <w:r w:rsidR="00827D27" w:rsidRPr="00827D27">
        <w:rPr>
          <w:b/>
          <w:bCs/>
          <w:color w:val="FF0000"/>
          <w:sz w:val="24"/>
          <w:szCs w:val="24"/>
        </w:rPr>
        <w:t>(35)</w:t>
      </w:r>
    </w:p>
    <w:p w14:paraId="5F083877" w14:textId="75DD9C8D" w:rsidR="00DD12E1" w:rsidRDefault="001E4381" w:rsidP="00DD12E1">
      <w:pPr>
        <w:keepNext/>
        <w:jc w:val="center"/>
      </w:pPr>
      <w:r>
        <w:rPr>
          <w:noProof/>
        </w:rPr>
        <mc:AlternateContent>
          <mc:Choice Requires="wps">
            <w:drawing>
              <wp:anchor distT="0" distB="0" distL="114300" distR="114300" simplePos="0" relativeHeight="251687424" behindDoc="0" locked="0" layoutInCell="1" allowOverlap="1" wp14:anchorId="738A9DD1" wp14:editId="23C273B5">
                <wp:simplePos x="0" y="0"/>
                <wp:positionH relativeFrom="column">
                  <wp:posOffset>2244725</wp:posOffset>
                </wp:positionH>
                <wp:positionV relativeFrom="paragraph">
                  <wp:posOffset>55880</wp:posOffset>
                </wp:positionV>
                <wp:extent cx="353060" cy="255905"/>
                <wp:effectExtent l="6350" t="8255" r="12065" b="12065"/>
                <wp:wrapNone/>
                <wp:docPr id="331"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255905"/>
                        </a:xfrm>
                        <a:prstGeom prst="rect">
                          <a:avLst/>
                        </a:prstGeom>
                        <a:solidFill>
                          <a:srgbClr val="FFFFFF"/>
                        </a:solidFill>
                        <a:ln w="9525">
                          <a:solidFill>
                            <a:srgbClr val="000000"/>
                          </a:solidFill>
                          <a:miter lim="800000"/>
                          <a:headEnd/>
                          <a:tailEnd/>
                        </a:ln>
                      </wps:spPr>
                      <wps:txbx>
                        <w:txbxContent>
                          <w:p w14:paraId="3EC5565B" w14:textId="06AA6F76" w:rsidR="00585CAC" w:rsidRPr="00585CAC" w:rsidRDefault="00585CAC">
                            <w:pPr>
                              <w:rPr>
                                <w:b/>
                                <w:bCs/>
                                <w:color w:val="FF0000"/>
                              </w:rPr>
                            </w:pPr>
                            <w:r w:rsidRPr="00585CAC">
                              <w:rPr>
                                <w:b/>
                                <w:bCs/>
                                <w:color w:val="FF0000"/>
                              </w:rPr>
                              <w:t>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A9DD1" id="Text Box 74" o:spid="_x0000_s1071" type="#_x0000_t202" style="position:absolute;left:0;text-align:left;margin-left:176.75pt;margin-top:4.4pt;width:27.8pt;height:20.1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">
                <v:textbox>
                  <w:txbxContent>
                    <w:p w14:paraId="3EC5565B" w14:textId="06AA6F76" w:rsidR="00585CAC" w:rsidRPr="00585CAC" w:rsidRDefault="00585CAC">
                      <w:pPr>
                        <w:rPr>
                          <w:b/>
                          <w:bCs/>
                          <w:color w:val="FF0000"/>
                        </w:rPr>
                      </w:pPr>
                      <w:r w:rsidRPr="00585CAC">
                        <w:rPr>
                          <w:b/>
                          <w:bCs/>
                          <w:color w:val="FF0000"/>
                        </w:rPr>
                        <w:t>35</w:t>
                      </w:r>
                    </w:p>
                  </w:txbxContent>
                </v:textbox>
              </v:shape>
            </w:pict>
          </mc:Fallback>
        </mc:AlternateContent>
      </w:r>
      <w:r w:rsidR="00D52BB1">
        <w:rPr>
          <w:noProof/>
        </w:rPr>
        <w:drawing>
          <wp:inline distT="0" distB="0" distL="0" distR="0" wp14:anchorId="202E2C0F" wp14:editId="11E2D81D">
            <wp:extent cx="2057400" cy="1301415"/>
            <wp:effectExtent l="0" t="0" r="0" b="0"/>
            <wp:docPr id="201" name="Picture 201" descr="A picture containing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picture containing fabric&#10;&#10;Description automatically generated"/>
                    <pic:cNvPicPr/>
                  </pic:nvPicPr>
                  <pic:blipFill>
                    <a:blip r:embed="rId120"/>
                    <a:stretch>
                      <a:fillRect/>
                    </a:stretch>
                  </pic:blipFill>
                  <pic:spPr>
                    <a:xfrm>
                      <a:off x="0" y="0"/>
                      <a:ext cx="2063496" cy="1305271"/>
                    </a:xfrm>
                    <a:prstGeom prst="rect">
                      <a:avLst/>
                    </a:prstGeom>
                  </pic:spPr>
                </pic:pic>
              </a:graphicData>
            </a:graphic>
          </wp:inline>
        </w:drawing>
      </w:r>
    </w:p>
    <w:p w14:paraId="6CFD778C" w14:textId="420D9440" w:rsidR="00D52BB1" w:rsidRDefault="00DD12E1" w:rsidP="00DD12E1">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48</w:t>
      </w:r>
      <w:r w:rsidR="00C36938">
        <w:rPr>
          <w:noProof/>
        </w:rPr>
        <w:fldChar w:fldCharType="end"/>
      </w:r>
      <w:r>
        <w:t xml:space="preserve"> </w:t>
      </w:r>
      <w:r w:rsidRPr="0007321E">
        <w:t>Anaplasma platys</w:t>
      </w:r>
    </w:p>
    <w:p w14:paraId="7F3C7328" w14:textId="77777777" w:rsidR="00FB2012" w:rsidRDefault="00DD12E1" w:rsidP="00FB2012">
      <w:r>
        <w:rPr>
          <w:noProof/>
        </w:rPr>
        <w:drawing>
          <wp:inline distT="0" distB="0" distL="0" distR="0" wp14:anchorId="57BC4CEC" wp14:editId="6DDFE87A">
            <wp:extent cx="756285" cy="756285"/>
            <wp:effectExtent l="0" t="0" r="0" b="0"/>
            <wp:docPr id="202" name="Picture 202"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Shape&#10;&#10;Description automatically generated with low confidenc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56285" cy="756285"/>
                    </a:xfrm>
                    <a:prstGeom prst="rect">
                      <a:avLst/>
                    </a:prstGeom>
                    <a:noFill/>
                  </pic:spPr>
                </pic:pic>
              </a:graphicData>
            </a:graphic>
          </wp:inline>
        </w:drawing>
      </w:r>
      <w:r w:rsidR="00FB2012">
        <w:rPr>
          <w:rFonts w:hAnsi="Symbol"/>
        </w:rPr>
        <w:t></w:t>
      </w:r>
      <w:r w:rsidR="00FB2012">
        <w:t xml:space="preserve">  </w:t>
      </w:r>
      <w:r w:rsidR="00FB2012">
        <w:rPr>
          <w:rStyle w:val="Strong"/>
        </w:rPr>
        <w:t>Vector</w:t>
      </w:r>
      <w:r w:rsidR="00FB2012">
        <w:t xml:space="preserve">: Unknown. </w:t>
      </w:r>
    </w:p>
    <w:p w14:paraId="3992A81F" w14:textId="4E7C76C3" w:rsidR="00DD12E1" w:rsidRDefault="00FB2012" w:rsidP="00FB2012">
      <w:r>
        <w:rPr>
          <w:rFonts w:hAnsi="Symbol"/>
        </w:rPr>
        <w:t></w:t>
      </w:r>
      <w:r>
        <w:t xml:space="preserve">  </w:t>
      </w:r>
      <w:r>
        <w:rPr>
          <w:rStyle w:val="Strong"/>
        </w:rPr>
        <w:t>Cells</w:t>
      </w:r>
      <w:r>
        <w:t>: Platelets. After experimental infection, morulae appear in platelets within 10-14 days, with maximal parasitemia 4 days later. The platelet count drops after this parasitemia and then there is a cyclical parasitemia and thrombocytopenia at 10-14 day intervals (similar to the cycles of anemia seen with </w:t>
      </w:r>
      <w:r w:rsidRPr="00FB2012">
        <w:rPr>
          <w:rStyle w:val="Emphasis"/>
        </w:rPr>
        <w:t>Mycoplasma hemofelis</w:t>
      </w:r>
      <w:r>
        <w:rPr>
          <w:rStyle w:val="Emphasis"/>
        </w:rPr>
        <w:t> </w:t>
      </w:r>
      <w:r>
        <w:t>infection in cats). The number of parasitized platelets decreases with each cycle, making the diagnosis more difficult over time</w:t>
      </w:r>
      <w:r w:rsidR="00585CAC">
        <w:t xml:space="preserve">. </w:t>
      </w:r>
      <w:r w:rsidR="00585CAC" w:rsidRPr="00585CAC">
        <w:rPr>
          <w:b/>
          <w:bCs/>
          <w:color w:val="FF0000"/>
          <w:sz w:val="28"/>
          <w:szCs w:val="28"/>
          <w:vertAlign w:val="superscript"/>
        </w:rPr>
        <w:t>(35)</w:t>
      </w:r>
    </w:p>
    <w:p w14:paraId="2F020DB9" w14:textId="5437AD3C" w:rsidR="00585CAC" w:rsidRDefault="00585CAC" w:rsidP="00585CAC">
      <w:pPr>
        <w:pStyle w:val="Heading1"/>
        <w:jc w:val="center"/>
        <w:rPr>
          <w:rFonts w:asciiTheme="minorHAnsi" w:hAnsiTheme="minorHAnsi" w:cstheme="minorHAnsi"/>
          <w:sz w:val="36"/>
          <w:szCs w:val="36"/>
        </w:rPr>
      </w:pPr>
      <w:r w:rsidRPr="00585CAC">
        <w:rPr>
          <w:rFonts w:asciiTheme="minorHAnsi" w:hAnsiTheme="minorHAnsi" w:cstheme="minorHAnsi"/>
          <w:sz w:val="36"/>
          <w:szCs w:val="36"/>
        </w:rPr>
        <w:t>Ehrlichia</w:t>
      </w:r>
      <w:r>
        <w:rPr>
          <w:rFonts w:asciiTheme="minorHAnsi" w:hAnsiTheme="minorHAnsi" w:cstheme="minorHAnsi"/>
          <w:sz w:val="36"/>
          <w:szCs w:val="36"/>
        </w:rPr>
        <w:t xml:space="preserve"> </w:t>
      </w:r>
      <w:r>
        <w:rPr>
          <w:rFonts w:cstheme="minorHAnsi"/>
          <w:b w:val="0"/>
          <w:bCs w:val="0"/>
          <w:noProof/>
          <w:color w:val="000000"/>
        </w:rPr>
        <w:drawing>
          <wp:inline distT="0" distB="0" distL="0" distR="0" wp14:anchorId="76FDAA1D" wp14:editId="7C741A22">
            <wp:extent cx="554182" cy="554182"/>
            <wp:effectExtent l="0" t="0" r="0" b="0"/>
            <wp:docPr id="203" name="Graphic 203" descr="Mosquito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phic 163" descr="Mosquito with solid fill"/>
                    <pic:cNvPicPr/>
                  </pic:nvPicPr>
                  <pic:blipFill>
                    <a:blip r:embed="rId100">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567174" cy="567174"/>
                    </a:xfrm>
                    <a:prstGeom prst="rect">
                      <a:avLst/>
                    </a:prstGeom>
                  </pic:spPr>
                </pic:pic>
              </a:graphicData>
            </a:graphic>
          </wp:inline>
        </w:drawing>
      </w:r>
    </w:p>
    <w:p w14:paraId="457C0EAD" w14:textId="7A3C3DF7" w:rsidR="00585CAC" w:rsidRPr="00585CAC" w:rsidRDefault="00986E33" w:rsidP="00585CAC">
      <w:pPr>
        <w:pStyle w:val="Heading1"/>
        <w:jc w:val="center"/>
        <w:rPr>
          <w:rFonts w:asciiTheme="minorHAnsi" w:hAnsiTheme="minorHAnsi" w:cstheme="minorHAnsi"/>
          <w:sz w:val="36"/>
          <w:szCs w:val="36"/>
        </w:rPr>
      </w:pPr>
      <w:r>
        <w:rPr>
          <w:rFonts w:asciiTheme="minorHAnsi" w:hAnsiTheme="minorHAnsi" w:cstheme="minorHAnsi"/>
          <w:noProof/>
          <w:sz w:val="36"/>
          <w:szCs w:val="36"/>
        </w:rPr>
        <w:drawing>
          <wp:inline distT="0" distB="0" distL="0" distR="0" wp14:anchorId="74221A0C" wp14:editId="0B116688">
            <wp:extent cx="4556125" cy="1814946"/>
            <wp:effectExtent l="0" t="0" r="0" b="0"/>
            <wp:docPr id="204" name="Picture 20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Graphical user interface, text, application, email&#10;&#10;Description automatically generated"/>
                    <pic:cNvPicPr/>
                  </pic:nvPicPr>
                  <pic:blipFill>
                    <a:blip r:embed="rId121">
                      <a:extLst>
                        <a:ext uri="{28A0092B-C50C-407E-A947-70E740481C1C}">
                          <a14:useLocalDpi xmlns:a14="http://schemas.microsoft.com/office/drawing/2010/main" val="0"/>
                        </a:ext>
                      </a:extLst>
                    </a:blip>
                    <a:stretch>
                      <a:fillRect/>
                    </a:stretch>
                  </pic:blipFill>
                  <pic:spPr>
                    <a:xfrm>
                      <a:off x="0" y="0"/>
                      <a:ext cx="4585563" cy="1826673"/>
                    </a:xfrm>
                    <a:prstGeom prst="rect">
                      <a:avLst/>
                    </a:prstGeom>
                  </pic:spPr>
                </pic:pic>
              </a:graphicData>
            </a:graphic>
          </wp:inline>
        </w:drawing>
      </w:r>
    </w:p>
    <w:p w14:paraId="25313C68" w14:textId="2F90F630" w:rsidR="00585CAC" w:rsidRPr="00216017" w:rsidRDefault="00216017" w:rsidP="00585CAC">
      <w:pPr>
        <w:jc w:val="center"/>
        <w:rPr>
          <w:b/>
          <w:bCs/>
          <w:color w:val="FF0000"/>
        </w:rPr>
      </w:pPr>
      <w:r w:rsidRPr="00216017">
        <w:rPr>
          <w:b/>
          <w:bCs/>
          <w:color w:val="FF0000"/>
        </w:rPr>
        <w:t>(36)</w:t>
      </w:r>
    </w:p>
    <w:p w14:paraId="2034F157" w14:textId="77777777" w:rsidR="00C50477" w:rsidRDefault="00C50477" w:rsidP="00C50477">
      <w:pPr>
        <w:pStyle w:val="Heading2"/>
        <w:jc w:val="center"/>
        <w:rPr>
          <w:rStyle w:val="Emphasis"/>
          <w:rFonts w:asciiTheme="minorHAnsi" w:hAnsiTheme="minorHAnsi" w:cstheme="minorHAnsi"/>
          <w:b/>
          <w:bCs/>
          <w:i w:val="0"/>
          <w:iCs w:val="0"/>
          <w:color w:val="auto"/>
          <w:sz w:val="32"/>
          <w:szCs w:val="32"/>
        </w:rPr>
      </w:pPr>
      <w:r w:rsidRPr="00C50477">
        <w:rPr>
          <w:rStyle w:val="Emphasis"/>
          <w:rFonts w:asciiTheme="minorHAnsi" w:hAnsiTheme="minorHAnsi" w:cstheme="minorHAnsi"/>
          <w:b/>
          <w:bCs/>
          <w:i w:val="0"/>
          <w:iCs w:val="0"/>
          <w:color w:val="auto"/>
          <w:sz w:val="32"/>
          <w:szCs w:val="32"/>
        </w:rPr>
        <w:t>Ehrlichia canis</w:t>
      </w:r>
    </w:p>
    <w:p w14:paraId="462A50AA" w14:textId="355B4CCE" w:rsidR="009875CB" w:rsidRDefault="00C50477" w:rsidP="009875CB">
      <w:r>
        <w:rPr>
          <w:noProof/>
        </w:rPr>
        <w:drawing>
          <wp:inline distT="0" distB="0" distL="0" distR="0" wp14:anchorId="461984B0" wp14:editId="5C0437E4">
            <wp:extent cx="756285" cy="756285"/>
            <wp:effectExtent l="0" t="0" r="0" b="0"/>
            <wp:docPr id="205" name="Picture 205"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Shape&#10;&#10;Description automatically generated with low confidenc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56285" cy="756285"/>
                    </a:xfrm>
                    <a:prstGeom prst="rect">
                      <a:avLst/>
                    </a:prstGeom>
                    <a:noFill/>
                  </pic:spPr>
                </pic:pic>
              </a:graphicData>
            </a:graphic>
          </wp:inline>
        </w:drawing>
      </w:r>
      <w:r w:rsidR="009875CB">
        <w:rPr>
          <w:rFonts w:hAnsi="Symbol"/>
        </w:rPr>
        <w:t></w:t>
      </w:r>
      <w:r w:rsidR="009875CB">
        <w:t xml:space="preserve"> </w:t>
      </w:r>
      <w:r w:rsidR="009875CB">
        <w:rPr>
          <w:rStyle w:val="Strong"/>
        </w:rPr>
        <w:t>Vector</w:t>
      </w:r>
      <w:r w:rsidR="009875CB">
        <w:t xml:space="preserve">: </w:t>
      </w:r>
      <w:r w:rsidR="009875CB">
        <w:rPr>
          <w:rStyle w:val="Emphasis"/>
        </w:rPr>
        <w:t>Rhipicephalus sanguineus, Dermacenter variabilis.</w:t>
      </w:r>
      <w:r w:rsidR="009875CB">
        <w:t xml:space="preserve"> </w:t>
      </w:r>
    </w:p>
    <w:p w14:paraId="60657414" w14:textId="2D725405" w:rsidR="009875CB" w:rsidRDefault="009875CB" w:rsidP="009875CB">
      <w:r>
        <w:rPr>
          <w:rFonts w:hAnsi="Symbol"/>
        </w:rPr>
        <w:t></w:t>
      </w:r>
      <w:r>
        <w:t xml:space="preserve"> </w:t>
      </w:r>
      <w:r>
        <w:rPr>
          <w:rStyle w:val="Strong"/>
        </w:rPr>
        <w:t>Cells</w:t>
      </w:r>
      <w:r>
        <w:t xml:space="preserve">: Monocytes, macrophages, lymphocytes. Morulae rarely seen in infected dogs and usually only in acute infection. </w:t>
      </w:r>
    </w:p>
    <w:p w14:paraId="7DC93050" w14:textId="160E157E" w:rsidR="00C50477" w:rsidRDefault="009875CB" w:rsidP="009875CB">
      <w:r>
        <w:rPr>
          <w:rFonts w:hAnsi="Symbol"/>
        </w:rPr>
        <w:t></w:t>
      </w:r>
      <w:r>
        <w:t xml:space="preserve"> </w:t>
      </w:r>
      <w:r>
        <w:rPr>
          <w:rStyle w:val="Strong"/>
        </w:rPr>
        <w:t>Clinical signs</w:t>
      </w:r>
      <w:r>
        <w:t>: Fever, lethargy, anorexia, excess hemorrhage (attributed to platelet dysfunction as well as thrombocytopenia – thrombocytopenia is usually not severe enough to induce hemorrhage alone – platelet counts are usually moderately decreased, i.e. 50-150,000/uL). Some dogs have neurologic disease and may have increased numbers of granular lymphocytes in their cerebrospinal fluid (this finding is not specific for this organism). </w:t>
      </w:r>
    </w:p>
    <w:p w14:paraId="6A4B8D75" w14:textId="67E91E18" w:rsidR="00304513" w:rsidRDefault="001E4381" w:rsidP="00304513">
      <w:pPr>
        <w:keepNext/>
        <w:jc w:val="center"/>
      </w:pPr>
      <w:r>
        <w:rPr>
          <w:noProof/>
        </w:rPr>
        <mc:AlternateContent>
          <mc:Choice Requires="wps">
            <w:drawing>
              <wp:anchor distT="0" distB="0" distL="114300" distR="114300" simplePos="0" relativeHeight="251688448" behindDoc="0" locked="0" layoutInCell="1" allowOverlap="1" wp14:anchorId="3AA72718" wp14:editId="12AF3DF8">
                <wp:simplePos x="0" y="0"/>
                <wp:positionH relativeFrom="column">
                  <wp:posOffset>2174875</wp:posOffset>
                </wp:positionH>
                <wp:positionV relativeFrom="paragraph">
                  <wp:posOffset>26670</wp:posOffset>
                </wp:positionV>
                <wp:extent cx="401955" cy="270510"/>
                <wp:effectExtent l="12700" t="7620" r="13970" b="7620"/>
                <wp:wrapNone/>
                <wp:docPr id="330"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 cy="270510"/>
                        </a:xfrm>
                        <a:prstGeom prst="rect">
                          <a:avLst/>
                        </a:prstGeom>
                        <a:solidFill>
                          <a:srgbClr val="FFFFFF"/>
                        </a:solidFill>
                        <a:ln w="9525">
                          <a:solidFill>
                            <a:srgbClr val="000000"/>
                          </a:solidFill>
                          <a:miter lim="800000"/>
                          <a:headEnd/>
                          <a:tailEnd/>
                        </a:ln>
                      </wps:spPr>
                      <wps:txbx>
                        <w:txbxContent>
                          <w:p w14:paraId="6BE5AD17" w14:textId="37F3AE4A" w:rsidR="00005AA7" w:rsidRPr="00005AA7" w:rsidRDefault="00005AA7">
                            <w:pPr>
                              <w:rPr>
                                <w:b/>
                                <w:bCs/>
                                <w:color w:val="FF0000"/>
                              </w:rPr>
                            </w:pPr>
                            <w:r w:rsidRPr="00005AA7">
                              <w:rPr>
                                <w:b/>
                                <w:bCs/>
                                <w:color w:val="FF0000"/>
                              </w:rPr>
                              <w:t>37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A72718" id="Text Box 75" o:spid="_x0000_s1072" type="#_x0000_t202" style="position:absolute;left:0;text-align:left;margin-left:171.25pt;margin-top:2.1pt;width:31.65pt;height:21.3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">
                <v:textbox>
                  <w:txbxContent>
                    <w:p w14:paraId="6BE5AD17" w14:textId="37F3AE4A" w:rsidR="00005AA7" w:rsidRPr="00005AA7" w:rsidRDefault="00005AA7">
                      <w:pPr>
                        <w:rPr>
                          <w:b/>
                          <w:bCs/>
                          <w:color w:val="FF0000"/>
                        </w:rPr>
                      </w:pPr>
                      <w:r w:rsidRPr="00005AA7">
                        <w:rPr>
                          <w:b/>
                          <w:bCs/>
                          <w:color w:val="FF0000"/>
                        </w:rPr>
                        <w:t>37</w:t>
                      </w:r>
                    </w:p>
                  </w:txbxContent>
                </v:textbox>
              </v:shape>
            </w:pict>
          </mc:Fallback>
        </mc:AlternateContent>
      </w:r>
      <w:r w:rsidR="00B920E8">
        <w:rPr>
          <w:noProof/>
        </w:rPr>
        <w:drawing>
          <wp:inline distT="0" distB="0" distL="0" distR="0" wp14:anchorId="18754A2D" wp14:editId="7B883AD4">
            <wp:extent cx="1661304" cy="1432684"/>
            <wp:effectExtent l="0" t="0" r="0" b="0"/>
            <wp:docPr id="206" name="Picture 20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picture containing text&#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1661304" cy="1432684"/>
                    </a:xfrm>
                    <a:prstGeom prst="rect">
                      <a:avLst/>
                    </a:prstGeom>
                  </pic:spPr>
                </pic:pic>
              </a:graphicData>
            </a:graphic>
          </wp:inline>
        </w:drawing>
      </w:r>
    </w:p>
    <w:p w14:paraId="50DC9C76" w14:textId="008FCC68" w:rsidR="00B920E8" w:rsidRDefault="00304513" w:rsidP="00304513">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49</w:t>
      </w:r>
      <w:r w:rsidR="00C36938">
        <w:rPr>
          <w:noProof/>
        </w:rPr>
        <w:fldChar w:fldCharType="end"/>
      </w:r>
      <w:r>
        <w:t xml:space="preserve"> </w:t>
      </w:r>
      <w:r w:rsidRPr="00802E2D">
        <w:t>Ehrlichia canis</w:t>
      </w:r>
    </w:p>
    <w:p w14:paraId="5AA851D5" w14:textId="77777777" w:rsidR="00005AA7" w:rsidRDefault="00005AA7" w:rsidP="00005AA7"/>
    <w:p w14:paraId="3975F2B7" w14:textId="77777777" w:rsidR="005969C2" w:rsidRPr="005969C2" w:rsidRDefault="005969C2" w:rsidP="005969C2">
      <w:pPr>
        <w:pStyle w:val="Heading1"/>
        <w:jc w:val="center"/>
        <w:rPr>
          <w:rFonts w:asciiTheme="minorHAnsi" w:hAnsiTheme="minorHAnsi" w:cstheme="minorHAnsi"/>
          <w:sz w:val="36"/>
          <w:szCs w:val="36"/>
        </w:rPr>
      </w:pPr>
      <w:r w:rsidRPr="005969C2">
        <w:rPr>
          <w:rStyle w:val="named-content"/>
          <w:rFonts w:asciiTheme="minorHAnsi" w:hAnsiTheme="minorHAnsi" w:cstheme="minorHAnsi"/>
          <w:sz w:val="36"/>
          <w:szCs w:val="36"/>
        </w:rPr>
        <w:t>Ehrlichia ewingii</w:t>
      </w:r>
    </w:p>
    <w:p w14:paraId="055B6E8A" w14:textId="4CD72EB5" w:rsidR="00637DFC" w:rsidRDefault="00005AA7" w:rsidP="00637DFC">
      <w:r>
        <w:rPr>
          <w:noProof/>
        </w:rPr>
        <w:drawing>
          <wp:inline distT="0" distB="0" distL="0" distR="0" wp14:anchorId="06A6A015" wp14:editId="4157EBD8">
            <wp:extent cx="756285" cy="756285"/>
            <wp:effectExtent l="0" t="0" r="0" b="0"/>
            <wp:docPr id="207" name="Picture 207"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Shape&#10;&#10;Description automatically generated with low confidenc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56285" cy="756285"/>
                    </a:xfrm>
                    <a:prstGeom prst="rect">
                      <a:avLst/>
                    </a:prstGeom>
                    <a:noFill/>
                  </pic:spPr>
                </pic:pic>
              </a:graphicData>
            </a:graphic>
          </wp:inline>
        </w:drawing>
      </w:r>
      <w:r>
        <w:t xml:space="preserve"> </w:t>
      </w:r>
      <w:r w:rsidR="00637DFC">
        <w:rPr>
          <w:rFonts w:hAnsi="Symbol"/>
        </w:rPr>
        <w:t></w:t>
      </w:r>
      <w:r w:rsidR="00637DFC">
        <w:t>V</w:t>
      </w:r>
      <w:r w:rsidR="00637DFC">
        <w:rPr>
          <w:rStyle w:val="Strong"/>
        </w:rPr>
        <w:t>ector</w:t>
      </w:r>
      <w:r w:rsidR="00637DFC">
        <w:t>: </w:t>
      </w:r>
      <w:r w:rsidR="00637DFC">
        <w:rPr>
          <w:rStyle w:val="Emphasis"/>
        </w:rPr>
        <w:t>Amblyomma americanum.</w:t>
      </w:r>
      <w:r w:rsidR="00637DFC">
        <w:t xml:space="preserve"> </w:t>
      </w:r>
    </w:p>
    <w:p w14:paraId="1FAC61CD" w14:textId="0E9826E9" w:rsidR="00637DFC" w:rsidRDefault="00637DFC" w:rsidP="00637DFC">
      <w:r>
        <w:rPr>
          <w:rFonts w:hAnsi="Symbol"/>
        </w:rPr>
        <w:t></w:t>
      </w:r>
      <w:r>
        <w:rPr>
          <w:rStyle w:val="Strong"/>
        </w:rPr>
        <w:t>Cells</w:t>
      </w:r>
      <w:r>
        <w:t xml:space="preserve">: Neutrophils, eosinophils. Morulae frequently seen in infected dogs, with numbers of infected cells corresponding to severity of infection. Morulae can also be seen in neutrophils within joint fluid, but may be only seen in &lt;1% of cells in the fluid. </w:t>
      </w:r>
    </w:p>
    <w:p w14:paraId="51862613" w14:textId="18267479" w:rsidR="00B83462" w:rsidRDefault="00637DFC" w:rsidP="00637DFC">
      <w:pPr>
        <w:rPr>
          <w:b/>
          <w:bCs/>
          <w:color w:val="FF0000"/>
          <w:sz w:val="24"/>
          <w:szCs w:val="24"/>
          <w:vertAlign w:val="superscript"/>
        </w:rPr>
      </w:pPr>
      <w:r>
        <w:rPr>
          <w:rFonts w:hAnsi="Symbol"/>
        </w:rPr>
        <w:t></w:t>
      </w:r>
      <w:r>
        <w:t xml:space="preserve"> </w:t>
      </w:r>
      <w:r>
        <w:rPr>
          <w:rStyle w:val="Strong"/>
        </w:rPr>
        <w:t>Clinical signs</w:t>
      </w:r>
      <w:r>
        <w:t xml:space="preserve">: Fever, lethargy, anorexia, polyarthritis (the main differential diagnosis is </w:t>
      </w:r>
      <w:r w:rsidRPr="00637DFC">
        <w:rPr>
          <w:rStyle w:val="Emphasis"/>
          <w:u w:val="single"/>
        </w:rPr>
        <w:t>Anaplasma phagocytophilum</w:t>
      </w:r>
      <w:r>
        <w:t>, which produces a similar disease). In one study of 41 dogs with natural infection, signs referable to arthritis (limb or joint pain) and fever were among the most commonly observed clinical signs, along with lymphadenopathy, and vomiting and diarrhea. Affected dogs had co-morbidities including heart murmurs (related to anemia in some dogs), renal disease, immune-mediated hemolytic anemia and cancer, to name a few. It is difficult to know whether the clinical signs were related to the bacterial infection or the comorbidities in the study. Rarely, infected dogs can lack obvious clinical signs</w:t>
      </w:r>
      <w:r w:rsidR="009A0BB8">
        <w:t xml:space="preserve">. </w:t>
      </w:r>
      <w:r w:rsidR="009A0BB8" w:rsidRPr="009A0BB8">
        <w:rPr>
          <w:b/>
          <w:bCs/>
          <w:color w:val="FF0000"/>
          <w:sz w:val="24"/>
          <w:szCs w:val="24"/>
          <w:vertAlign w:val="superscript"/>
        </w:rPr>
        <w:t>(37)</w:t>
      </w:r>
    </w:p>
    <w:p w14:paraId="732F415F" w14:textId="77777777" w:rsidR="00E83831" w:rsidRDefault="00E83831" w:rsidP="00E83831">
      <w:pPr>
        <w:jc w:val="center"/>
        <w:rPr>
          <w:b/>
          <w:bCs/>
          <w:sz w:val="32"/>
          <w:szCs w:val="32"/>
        </w:rPr>
      </w:pPr>
    </w:p>
    <w:p w14:paraId="2DE45A23" w14:textId="1E09A5ED" w:rsidR="00E83831" w:rsidRDefault="00E83831" w:rsidP="00E83831">
      <w:pPr>
        <w:jc w:val="center"/>
        <w:rPr>
          <w:b/>
          <w:bCs/>
          <w:sz w:val="32"/>
          <w:szCs w:val="32"/>
        </w:rPr>
      </w:pPr>
      <w:r>
        <w:rPr>
          <w:b/>
          <w:bCs/>
          <w:sz w:val="32"/>
          <w:szCs w:val="32"/>
        </w:rPr>
        <w:t xml:space="preserve">Dirofilaria immitis </w:t>
      </w:r>
      <w:r>
        <w:rPr>
          <w:rFonts w:cstheme="minorHAnsi"/>
          <w:b/>
          <w:bCs/>
          <w:noProof/>
          <w:color w:val="000000"/>
        </w:rPr>
        <w:drawing>
          <wp:inline distT="0" distB="0" distL="0" distR="0" wp14:anchorId="0B6D3C0F" wp14:editId="78A5C537">
            <wp:extent cx="554182" cy="554182"/>
            <wp:effectExtent l="0" t="0" r="0" b="0"/>
            <wp:docPr id="209" name="Graphic 209" descr="Mosquito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Graphic 163" descr="Mosquito with solid fill"/>
                    <pic:cNvPicPr/>
                  </pic:nvPicPr>
                  <pic:blipFill>
                    <a:blip r:embed="rId100">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567174" cy="567174"/>
                    </a:xfrm>
                    <a:prstGeom prst="rect">
                      <a:avLst/>
                    </a:prstGeom>
                  </pic:spPr>
                </pic:pic>
              </a:graphicData>
            </a:graphic>
          </wp:inline>
        </w:drawing>
      </w:r>
    </w:p>
    <w:p w14:paraId="4E5252BD" w14:textId="20D313DA" w:rsidR="007A10AB" w:rsidRDefault="007A10AB" w:rsidP="007A10AB">
      <w:r>
        <w:rPr>
          <w:noProof/>
        </w:rPr>
        <w:drawing>
          <wp:inline distT="0" distB="0" distL="0" distR="0" wp14:anchorId="09CEF268" wp14:editId="63363B6C">
            <wp:extent cx="756285" cy="756285"/>
            <wp:effectExtent l="0" t="0" r="0" b="0"/>
            <wp:docPr id="210" name="Picture 210"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Shape&#10;&#10;Description automatically generated with low confidenc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56285" cy="756285"/>
                    </a:xfrm>
                    <a:prstGeom prst="rect">
                      <a:avLst/>
                    </a:prstGeom>
                    <a:noFill/>
                  </pic:spPr>
                </pic:pic>
              </a:graphicData>
            </a:graphic>
          </wp:inline>
        </w:drawing>
      </w:r>
      <w:r w:rsidR="00546B09">
        <w:t xml:space="preserve">Heartworm (HW) disease is caused by the filarial organism </w:t>
      </w:r>
      <w:r w:rsidR="00546B09">
        <w:rPr>
          <w:i/>
          <w:iCs/>
        </w:rPr>
        <w:t>Dirofilaria immitis</w:t>
      </w:r>
      <w:r w:rsidR="00546B09">
        <w:t xml:space="preserve">. At least 70 species of mosquitoes can serve as intermediate hosts; </w:t>
      </w:r>
      <w:r w:rsidR="00546B09">
        <w:rPr>
          <w:i/>
          <w:iCs/>
        </w:rPr>
        <w:t>Aedes</w:t>
      </w:r>
      <w:r w:rsidR="00546B09">
        <w:t xml:space="preserve">, </w:t>
      </w:r>
      <w:r w:rsidR="00546B09">
        <w:rPr>
          <w:i/>
          <w:iCs/>
        </w:rPr>
        <w:t>Anopheles</w:t>
      </w:r>
      <w:r w:rsidR="00546B09">
        <w:t xml:space="preserve">, and </w:t>
      </w:r>
      <w:r w:rsidR="00546B09">
        <w:rPr>
          <w:i/>
          <w:iCs/>
        </w:rPr>
        <w:t>Culex</w:t>
      </w:r>
      <w:r w:rsidR="00546B09">
        <w:t xml:space="preserve"> are the most common genera acting as vectors. Patent infections are possible in numerous wild and companion animal species. </w:t>
      </w:r>
      <w:r w:rsidR="002711FE" w:rsidRPr="002711FE">
        <w:t>In canids and other susceptible hosts, infective larvae (L</w:t>
      </w:r>
      <w:r w:rsidR="002711FE" w:rsidRPr="002711FE">
        <w:rPr>
          <w:vertAlign w:val="subscript"/>
        </w:rPr>
        <w:t>3</w:t>
      </w:r>
      <w:r w:rsidR="002711FE" w:rsidRPr="002711FE">
        <w:t>) molt into a fourth stage (L</w:t>
      </w:r>
      <w:r w:rsidR="002711FE" w:rsidRPr="002711FE">
        <w:rPr>
          <w:vertAlign w:val="subscript"/>
        </w:rPr>
        <w:t>4</w:t>
      </w:r>
      <w:r w:rsidR="002711FE" w:rsidRPr="002711FE">
        <w:t>) in 3–12 days. After remaining in the subcutaneous tissue, abdomen, and thorax for ~2 months, L</w:t>
      </w:r>
      <w:r w:rsidR="002711FE" w:rsidRPr="002711FE">
        <w:rPr>
          <w:vertAlign w:val="subscript"/>
        </w:rPr>
        <w:t>4</w:t>
      </w:r>
      <w:r w:rsidR="002711FE" w:rsidRPr="002711FE">
        <w:t xml:space="preserve"> undergo their final molt at day 50–70 into young adults, arriving in the heart and pulmonary arteries ~70–120 days after initial infection.</w:t>
      </w:r>
      <w:r w:rsidR="00522947">
        <w:t xml:space="preserve"> </w:t>
      </w:r>
      <w:r w:rsidR="00522947" w:rsidRPr="00522947">
        <w:rPr>
          <w:b/>
          <w:bCs/>
          <w:color w:val="FF0000"/>
          <w:sz w:val="28"/>
          <w:szCs w:val="28"/>
          <w:vertAlign w:val="superscript"/>
        </w:rPr>
        <w:t>(38)</w:t>
      </w:r>
    </w:p>
    <w:p w14:paraId="42775CE1" w14:textId="4DC2757C" w:rsidR="00515FDB" w:rsidRDefault="00DB38CC" w:rsidP="007A10AB">
      <w:r>
        <w:rPr>
          <w:noProof/>
        </w:rPr>
        <w:drawing>
          <wp:inline distT="0" distB="0" distL="0" distR="0" wp14:anchorId="1BDCAE4D" wp14:editId="7C1790AB">
            <wp:extent cx="588818" cy="588818"/>
            <wp:effectExtent l="0" t="0" r="0" b="0"/>
            <wp:docPr id="211" name="Graphic 211" descr="C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Cat outlin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593077" cy="593077"/>
                    </a:xfrm>
                    <a:prstGeom prst="rect">
                      <a:avLst/>
                    </a:prstGeom>
                  </pic:spPr>
                </pic:pic>
              </a:graphicData>
            </a:graphic>
          </wp:inline>
        </w:drawing>
      </w:r>
      <w:r w:rsidR="005E764D">
        <w:t>Infected cats may be asymptomatic or exhibit intermittent coughing, dyspnea, heart failure, vomiting, lethargy, anorexia, or weight loss</w:t>
      </w:r>
      <w:r w:rsidR="00DD6763">
        <w:t xml:space="preserve">. </w:t>
      </w:r>
      <w:r w:rsidR="00DD6763">
        <w:rPr>
          <w:b/>
          <w:bCs/>
        </w:rPr>
        <w:t>There is currently neither a satisfactory nor approved treatment approach for heartworm infection in cats</w:t>
      </w:r>
      <w:r w:rsidR="00DD6763">
        <w:t>; therefore, all cats in regions endemic for canine HW disease should receive drug prophylaxis. Infections are likely more often lethal in cats than dogs, though a percentage of cats are thought to survive infection without demonstrable clinical signs.</w:t>
      </w:r>
      <w:r w:rsidR="00522947">
        <w:t xml:space="preserve"> </w:t>
      </w:r>
      <w:r w:rsidR="00522947" w:rsidRPr="00522947">
        <w:rPr>
          <w:b/>
          <w:bCs/>
          <w:color w:val="FF0000"/>
          <w:sz w:val="28"/>
          <w:szCs w:val="28"/>
          <w:vertAlign w:val="superscript"/>
        </w:rPr>
        <w:t>(38)</w:t>
      </w:r>
    </w:p>
    <w:p w14:paraId="700D3410" w14:textId="39650BA5" w:rsidR="00522947" w:rsidRDefault="001E4381" w:rsidP="00522947">
      <w:pPr>
        <w:keepNext/>
        <w:jc w:val="center"/>
      </w:pPr>
      <w:r>
        <w:rPr>
          <w:b/>
          <w:bCs/>
          <w:noProof/>
          <w:sz w:val="32"/>
          <w:szCs w:val="32"/>
        </w:rPr>
        <mc:AlternateContent>
          <mc:Choice Requires="wps">
            <w:drawing>
              <wp:anchor distT="0" distB="0" distL="114300" distR="114300" simplePos="0" relativeHeight="251689472" behindDoc="0" locked="0" layoutInCell="1" allowOverlap="1" wp14:anchorId="035DD292" wp14:editId="3BEACA70">
                <wp:simplePos x="0" y="0"/>
                <wp:positionH relativeFrom="column">
                  <wp:posOffset>2923540</wp:posOffset>
                </wp:positionH>
                <wp:positionV relativeFrom="paragraph">
                  <wp:posOffset>111125</wp:posOffset>
                </wp:positionV>
                <wp:extent cx="408940" cy="276860"/>
                <wp:effectExtent l="8890" t="6350" r="10795" b="12065"/>
                <wp:wrapNone/>
                <wp:docPr id="329"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940" cy="276860"/>
                        </a:xfrm>
                        <a:prstGeom prst="rect">
                          <a:avLst/>
                        </a:prstGeom>
                        <a:solidFill>
                          <a:srgbClr val="FFFFFF"/>
                        </a:solidFill>
                        <a:ln w="9525">
                          <a:solidFill>
                            <a:srgbClr val="000000"/>
                          </a:solidFill>
                          <a:miter lim="800000"/>
                          <a:headEnd/>
                          <a:tailEnd/>
                        </a:ln>
                      </wps:spPr>
                      <wps:txbx>
                        <w:txbxContent>
                          <w:p w14:paraId="31A3D0DF" w14:textId="6F9C4AE5" w:rsidR="00960DE5" w:rsidRPr="00960DE5" w:rsidRDefault="00960DE5">
                            <w:pPr>
                              <w:rPr>
                                <w:b/>
                                <w:bCs/>
                                <w:color w:val="FF0000"/>
                              </w:rPr>
                            </w:pPr>
                            <w:r w:rsidRPr="00960DE5">
                              <w:rPr>
                                <w:b/>
                                <w:bCs/>
                                <w:color w:val="FF0000"/>
                              </w:rPr>
                              <w:t>39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5DD292" id="Text Box 76" o:spid="_x0000_s1073" type="#_x0000_t202" style="position:absolute;left:0;text-align:left;margin-left:230.2pt;margin-top:8.75pt;width:32.2pt;height:21.8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">
                <v:textbox>
                  <w:txbxContent>
                    <w:p w14:paraId="31A3D0DF" w14:textId="6F9C4AE5" w:rsidR="00960DE5" w:rsidRPr="00960DE5" w:rsidRDefault="00960DE5">
                      <w:pPr>
                        <w:rPr>
                          <w:b/>
                          <w:bCs/>
                          <w:color w:val="FF0000"/>
                        </w:rPr>
                      </w:pPr>
                      <w:r w:rsidRPr="00960DE5">
                        <w:rPr>
                          <w:b/>
                          <w:bCs/>
                          <w:color w:val="FF0000"/>
                        </w:rPr>
                        <w:t>39</w:t>
                      </w:r>
                    </w:p>
                  </w:txbxContent>
                </v:textbox>
              </v:shape>
            </w:pict>
          </mc:Fallback>
        </mc:AlternateContent>
      </w:r>
      <w:r w:rsidR="00522947">
        <w:rPr>
          <w:b/>
          <w:bCs/>
          <w:noProof/>
          <w:sz w:val="32"/>
          <w:szCs w:val="32"/>
        </w:rPr>
        <w:drawing>
          <wp:inline distT="0" distB="0" distL="0" distR="0" wp14:anchorId="191A2E6A" wp14:editId="4256C029">
            <wp:extent cx="3499485" cy="1993265"/>
            <wp:effectExtent l="0" t="0" r="0" b="0"/>
            <wp:docPr id="212" name="Picture 212" descr="A picture containing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picture containing fabric&#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3499485" cy="1993265"/>
                    </a:xfrm>
                    <a:prstGeom prst="rect">
                      <a:avLst/>
                    </a:prstGeom>
                  </pic:spPr>
                </pic:pic>
              </a:graphicData>
            </a:graphic>
          </wp:inline>
        </w:drawing>
      </w:r>
    </w:p>
    <w:p w14:paraId="32699903" w14:textId="7A751CDB" w:rsidR="00DB38CC" w:rsidRDefault="00522947" w:rsidP="00522947">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50</w:t>
      </w:r>
      <w:r w:rsidR="00C36938">
        <w:rPr>
          <w:noProof/>
        </w:rPr>
        <w:fldChar w:fldCharType="end"/>
      </w:r>
      <w:r>
        <w:t xml:space="preserve"> Heartworm</w:t>
      </w:r>
    </w:p>
    <w:p w14:paraId="60EE2AAD" w14:textId="0E79880B" w:rsidR="00522947" w:rsidRDefault="00522947" w:rsidP="00522947">
      <w:r>
        <w:rPr>
          <w:noProof/>
        </w:rPr>
        <w:drawing>
          <wp:inline distT="0" distB="0" distL="0" distR="0" wp14:anchorId="0955C522" wp14:editId="3A784FB7">
            <wp:extent cx="756285" cy="756285"/>
            <wp:effectExtent l="0" t="0" r="0" b="0"/>
            <wp:docPr id="213" name="Picture 213"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Shape&#10;&#10;Description automatically generated with low confidenc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56285" cy="756285"/>
                    </a:xfrm>
                    <a:prstGeom prst="rect">
                      <a:avLst/>
                    </a:prstGeom>
                    <a:noFill/>
                  </pic:spPr>
                </pic:pic>
              </a:graphicData>
            </a:graphic>
          </wp:inline>
        </w:drawing>
      </w:r>
      <w:r w:rsidR="007C3DCD">
        <w:t>Dogs in the low-risk category would ideally fulfill the following conditions: young, with no clinical signs, normal thoracic radiographs, a low level of circulating antigen or a negative antigen test with circulating microfilariae, no worms visualized by echocardiography, no concurrent disease, and with owners capable of completely restricting exercise.</w:t>
      </w:r>
      <w:r w:rsidR="00C01CD1">
        <w:t xml:space="preserve"> </w:t>
      </w:r>
      <w:r w:rsidR="00C01CD1" w:rsidRPr="00C01CD1">
        <w:rPr>
          <w:b/>
          <w:bCs/>
          <w:color w:val="FF0000"/>
          <w:sz w:val="28"/>
          <w:szCs w:val="28"/>
          <w:vertAlign w:val="superscript"/>
        </w:rPr>
        <w:t>(38)</w:t>
      </w:r>
    </w:p>
    <w:p w14:paraId="20C76A4E" w14:textId="35D1FB89" w:rsidR="00C01CD1" w:rsidRDefault="00C01CD1" w:rsidP="00522947">
      <w:pPr>
        <w:rPr>
          <w:b/>
          <w:bCs/>
          <w:color w:val="FF0000"/>
          <w:sz w:val="28"/>
          <w:szCs w:val="28"/>
          <w:vertAlign w:val="superscript"/>
        </w:rPr>
      </w:pPr>
      <w:r>
        <w:rPr>
          <w:noProof/>
        </w:rPr>
        <w:drawing>
          <wp:inline distT="0" distB="0" distL="0" distR="0" wp14:anchorId="7E41645B" wp14:editId="2DB3F384">
            <wp:extent cx="756285" cy="756285"/>
            <wp:effectExtent l="0" t="0" r="0" b="0"/>
            <wp:docPr id="214" name="Picture 214"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Shape&#10;&#10;Description automatically generated with low confidenc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56285" cy="756285"/>
                    </a:xfrm>
                    <a:prstGeom prst="rect">
                      <a:avLst/>
                    </a:prstGeom>
                    <a:noFill/>
                  </pic:spPr>
                </pic:pic>
              </a:graphicData>
            </a:graphic>
          </wp:inline>
        </w:drawing>
      </w:r>
      <w:r>
        <w:t xml:space="preserve">Dogs at high risk of thromboembolic complications include those with signs related to HW infection (eg, coughing, dyspnea, ascites), abnormal thoracic radiographs, high level of circulating antigen, worms visualized by echocardiography, concurrent disease, and little or no possibility that the owners will restrict exercise. </w:t>
      </w:r>
      <w:r w:rsidRPr="00C01CD1">
        <w:rPr>
          <w:b/>
          <w:bCs/>
          <w:color w:val="FF0000"/>
          <w:sz w:val="28"/>
          <w:szCs w:val="28"/>
          <w:vertAlign w:val="superscript"/>
        </w:rPr>
        <w:t>(38)</w:t>
      </w:r>
    </w:p>
    <w:p w14:paraId="67FB293E" w14:textId="77777777" w:rsidR="00781B93" w:rsidRDefault="00781B93" w:rsidP="00AF55BE">
      <w:pPr>
        <w:jc w:val="center"/>
        <w:rPr>
          <w:b/>
          <w:bCs/>
          <w:sz w:val="28"/>
          <w:szCs w:val="28"/>
        </w:rPr>
      </w:pPr>
    </w:p>
    <w:p w14:paraId="3B1AC1E8" w14:textId="161CBFEA" w:rsidR="00960DE5" w:rsidRDefault="00AF55BE" w:rsidP="00AF55BE">
      <w:pPr>
        <w:jc w:val="center"/>
        <w:rPr>
          <w:b/>
          <w:bCs/>
          <w:sz w:val="28"/>
          <w:szCs w:val="28"/>
        </w:rPr>
      </w:pPr>
      <w:r>
        <w:rPr>
          <w:noProof/>
        </w:rPr>
        <w:drawing>
          <wp:inline distT="0" distB="0" distL="0" distR="0" wp14:anchorId="6CD77331" wp14:editId="206B0AB3">
            <wp:extent cx="471055" cy="471055"/>
            <wp:effectExtent l="0" t="0" r="0" b="0"/>
            <wp:docPr id="215" name="Graphic 215"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rPr>
          <w:b/>
          <w:bCs/>
          <w:sz w:val="28"/>
          <w:szCs w:val="28"/>
        </w:rPr>
        <w:t xml:space="preserve">   </w:t>
      </w:r>
      <w:r w:rsidRPr="00AF55BE">
        <w:rPr>
          <w:b/>
          <w:bCs/>
          <w:sz w:val="28"/>
          <w:szCs w:val="28"/>
        </w:rPr>
        <w:t>Urinalysis</w:t>
      </w:r>
    </w:p>
    <w:p w14:paraId="1A131776" w14:textId="77777777" w:rsidR="00781B93" w:rsidRDefault="00781B93" w:rsidP="00AF55BE">
      <w:pPr>
        <w:jc w:val="center"/>
        <w:rPr>
          <w:b/>
          <w:bCs/>
          <w:noProof/>
          <w:sz w:val="28"/>
          <w:szCs w:val="28"/>
        </w:rPr>
      </w:pPr>
    </w:p>
    <w:p w14:paraId="30ECD30C" w14:textId="77777777" w:rsidR="00781B93" w:rsidRDefault="00781B93" w:rsidP="00AF55BE">
      <w:pPr>
        <w:jc w:val="center"/>
        <w:rPr>
          <w:b/>
          <w:bCs/>
          <w:noProof/>
          <w:sz w:val="28"/>
          <w:szCs w:val="28"/>
        </w:rPr>
      </w:pPr>
    </w:p>
    <w:p w14:paraId="4A985124" w14:textId="77777777" w:rsidR="00781B93" w:rsidRDefault="00781B93" w:rsidP="00AF55BE">
      <w:pPr>
        <w:jc w:val="center"/>
        <w:rPr>
          <w:b/>
          <w:bCs/>
          <w:noProof/>
          <w:sz w:val="28"/>
          <w:szCs w:val="28"/>
        </w:rPr>
      </w:pPr>
    </w:p>
    <w:p w14:paraId="181BE28F" w14:textId="77777777" w:rsidR="00781B93" w:rsidRDefault="00781B93" w:rsidP="00AF55BE">
      <w:pPr>
        <w:jc w:val="center"/>
        <w:rPr>
          <w:b/>
          <w:bCs/>
          <w:noProof/>
          <w:sz w:val="28"/>
          <w:szCs w:val="28"/>
        </w:rPr>
      </w:pPr>
    </w:p>
    <w:p w14:paraId="2935F5A0" w14:textId="00C6198C" w:rsidR="00781B93" w:rsidRDefault="00781B93" w:rsidP="00781B93">
      <w:pPr>
        <w:jc w:val="center"/>
        <w:rPr>
          <w:b/>
          <w:bCs/>
          <w:noProof/>
          <w:sz w:val="28"/>
          <w:szCs w:val="28"/>
        </w:rPr>
      </w:pPr>
      <w:r>
        <w:rPr>
          <w:b/>
          <w:bCs/>
          <w:noProof/>
          <w:sz w:val="28"/>
          <w:szCs w:val="28"/>
        </w:rPr>
        <w:drawing>
          <wp:inline distT="0" distB="0" distL="0" distR="0" wp14:anchorId="4ACEB2B3" wp14:editId="3213E744">
            <wp:extent cx="3499485" cy="1853170"/>
            <wp:effectExtent l="0" t="0" r="0" b="0"/>
            <wp:docPr id="217" name="Picture 21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Table&#10;&#10;Description automatically generated"/>
                    <pic:cNvPicPr/>
                  </pic:nvPicPr>
                  <pic:blipFill>
                    <a:blip r:embed="rId126">
                      <a:extLst>
                        <a:ext uri="{28A0092B-C50C-407E-A947-70E740481C1C}">
                          <a14:useLocalDpi xmlns:a14="http://schemas.microsoft.com/office/drawing/2010/main" val="0"/>
                        </a:ext>
                      </a:extLst>
                    </a:blip>
                    <a:stretch>
                      <a:fillRect/>
                    </a:stretch>
                  </pic:blipFill>
                  <pic:spPr>
                    <a:xfrm>
                      <a:off x="0" y="0"/>
                      <a:ext cx="3499485" cy="1853170"/>
                    </a:xfrm>
                    <a:prstGeom prst="rect">
                      <a:avLst/>
                    </a:prstGeom>
                  </pic:spPr>
                </pic:pic>
              </a:graphicData>
            </a:graphic>
          </wp:inline>
        </w:drawing>
      </w:r>
    </w:p>
    <w:p w14:paraId="62D25073" w14:textId="7140FB61" w:rsidR="00592122" w:rsidRPr="00C6458C" w:rsidRDefault="00C6458C" w:rsidP="00AF55BE">
      <w:pPr>
        <w:jc w:val="center"/>
        <w:rPr>
          <w:b/>
          <w:bCs/>
          <w:sz w:val="40"/>
          <w:szCs w:val="40"/>
          <w:vertAlign w:val="superscript"/>
        </w:rPr>
      </w:pPr>
      <w:r w:rsidRPr="00A149A3">
        <w:rPr>
          <w:b/>
          <w:bCs/>
          <w:color w:val="FF9933"/>
          <w:sz w:val="40"/>
          <w:szCs w:val="40"/>
          <w:vertAlign w:val="superscript"/>
        </w:rPr>
        <w:t>(5)</w:t>
      </w:r>
    </w:p>
    <w:p w14:paraId="0FC894C4" w14:textId="77777777" w:rsidR="00592122" w:rsidRDefault="00592122" w:rsidP="00AF55BE">
      <w:pPr>
        <w:jc w:val="center"/>
        <w:rPr>
          <w:b/>
          <w:bCs/>
          <w:sz w:val="28"/>
          <w:szCs w:val="28"/>
        </w:rPr>
      </w:pPr>
    </w:p>
    <w:p w14:paraId="03E50738" w14:textId="1BC8743E" w:rsidR="00D77A75" w:rsidRPr="00AF55BE" w:rsidRDefault="00D77A75" w:rsidP="00AF55BE">
      <w:pPr>
        <w:jc w:val="center"/>
      </w:pPr>
      <w:r>
        <w:rPr>
          <w:noProof/>
        </w:rPr>
        <w:drawing>
          <wp:inline distT="0" distB="0" distL="0" distR="0" wp14:anchorId="361F291D" wp14:editId="61F7EA32">
            <wp:extent cx="3499485" cy="5029200"/>
            <wp:effectExtent l="0" t="0" r="0" b="0"/>
            <wp:docPr id="216" name="Picture 21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Text, letter&#10;&#10;Description automatically generated"/>
                    <pic:cNvPicPr/>
                  </pic:nvPicPr>
                  <pic:blipFill>
                    <a:blip r:embed="rId127">
                      <a:extLst>
                        <a:ext uri="{28A0092B-C50C-407E-A947-70E740481C1C}">
                          <a14:useLocalDpi xmlns:a14="http://schemas.microsoft.com/office/drawing/2010/main" val="0"/>
                        </a:ext>
                      </a:extLst>
                    </a:blip>
                    <a:stretch>
                      <a:fillRect/>
                    </a:stretch>
                  </pic:blipFill>
                  <pic:spPr>
                    <a:xfrm>
                      <a:off x="0" y="0"/>
                      <a:ext cx="3499983" cy="5029915"/>
                    </a:xfrm>
                    <a:prstGeom prst="rect">
                      <a:avLst/>
                    </a:prstGeom>
                  </pic:spPr>
                </pic:pic>
              </a:graphicData>
            </a:graphic>
          </wp:inline>
        </w:drawing>
      </w:r>
      <w:r w:rsidR="00781B93" w:rsidRPr="00781B93">
        <w:rPr>
          <w:b/>
          <w:bCs/>
          <w:color w:val="FF9933"/>
          <w:sz w:val="28"/>
          <w:szCs w:val="28"/>
        </w:rPr>
        <w:t xml:space="preserve">(5) </w:t>
      </w:r>
    </w:p>
    <w:p w14:paraId="5087D92D" w14:textId="77777777" w:rsidR="00E83831" w:rsidRPr="007A10AB" w:rsidRDefault="00E83831" w:rsidP="00E83831">
      <w:pPr>
        <w:jc w:val="center"/>
        <w:rPr>
          <w:sz w:val="24"/>
          <w:szCs w:val="24"/>
        </w:rPr>
      </w:pPr>
    </w:p>
    <w:p w14:paraId="35A88BD8" w14:textId="78540287" w:rsidR="00E83831" w:rsidRPr="000D2B71" w:rsidRDefault="00FE4F4C" w:rsidP="00E83831">
      <w:pPr>
        <w:jc w:val="center"/>
        <w:rPr>
          <w:b/>
          <w:bCs/>
          <w:sz w:val="32"/>
          <w:szCs w:val="32"/>
          <w:vertAlign w:val="superscript"/>
        </w:rPr>
      </w:pPr>
      <w:r>
        <w:rPr>
          <w:b/>
          <w:bCs/>
          <w:sz w:val="32"/>
          <w:szCs w:val="32"/>
        </w:rPr>
        <w:t xml:space="preserve">Urine Dipstick </w:t>
      </w:r>
      <w:r w:rsidR="000D2B71" w:rsidRPr="000D2B71">
        <w:rPr>
          <w:b/>
          <w:bCs/>
          <w:color w:val="FF9933"/>
          <w:sz w:val="36"/>
          <w:szCs w:val="36"/>
          <w:vertAlign w:val="superscript"/>
        </w:rPr>
        <w:t>(40)</w:t>
      </w:r>
    </w:p>
    <w:p w14:paraId="244756F4" w14:textId="3EDEF1F0" w:rsidR="00FE4F4C" w:rsidRDefault="00FE4F4C" w:rsidP="00FE4F4C">
      <w:r>
        <w:rPr>
          <w:noProof/>
        </w:rPr>
        <w:drawing>
          <wp:inline distT="0" distB="0" distL="0" distR="0" wp14:anchorId="211E9611" wp14:editId="2D6FCC0A">
            <wp:extent cx="471055" cy="471055"/>
            <wp:effectExtent l="0" t="0" r="0" b="0"/>
            <wp:docPr id="218" name="Graphic 218"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rsidR="00AB5BC4">
        <w:rPr>
          <w:b/>
          <w:bCs/>
          <w:sz w:val="32"/>
          <w:szCs w:val="32"/>
        </w:rPr>
        <w:t xml:space="preserve"> </w:t>
      </w:r>
      <w:r w:rsidR="00AB5BC4" w:rsidRPr="00C71719">
        <w:rPr>
          <w:b/>
          <w:bCs/>
          <w:sz w:val="28"/>
          <w:szCs w:val="28"/>
        </w:rPr>
        <w:t>pH</w:t>
      </w:r>
      <w:r w:rsidR="00AB5BC4">
        <w:rPr>
          <w:b/>
          <w:bCs/>
          <w:sz w:val="32"/>
          <w:szCs w:val="32"/>
        </w:rPr>
        <w:t xml:space="preserve"> - </w:t>
      </w:r>
      <w:r w:rsidR="00AB5BC4">
        <w:rPr>
          <w:color w:val="000000"/>
        </w:rPr>
        <w:t xml:space="preserve">Knowledge of the urine pH is important in interpreting urine sediment findings. </w:t>
      </w:r>
      <w:r w:rsidR="00AB5BC4" w:rsidRPr="00AB5BC4">
        <w:rPr>
          <w:color w:val="000000"/>
        </w:rPr>
        <w:t>Erythrocytes,</w:t>
      </w:r>
      <w:r w:rsidR="00AB5BC4">
        <w:rPr>
          <w:color w:val="000000"/>
        </w:rPr>
        <w:t xml:space="preserve"> </w:t>
      </w:r>
      <w:r w:rsidR="00AB5BC4" w:rsidRPr="00AB5BC4">
        <w:rPr>
          <w:color w:val="000000"/>
        </w:rPr>
        <w:t>leukocytes</w:t>
      </w:r>
      <w:r w:rsidR="00AB5BC4">
        <w:rPr>
          <w:color w:val="000000"/>
        </w:rPr>
        <w:t xml:space="preserve">, and </w:t>
      </w:r>
      <w:r w:rsidR="00AB5BC4" w:rsidRPr="00AB5BC4">
        <w:rPr>
          <w:color w:val="000000"/>
        </w:rPr>
        <w:t>casts</w:t>
      </w:r>
      <w:r w:rsidR="00AB5BC4">
        <w:t xml:space="preserve"> tend to disintegrate in alkaline urine (pH &gt; 8.0). In addition, precipitation of </w:t>
      </w:r>
      <w:r w:rsidR="00AB5BC4" w:rsidRPr="00AB5BC4">
        <w:t>urine crystals</w:t>
      </w:r>
      <w:r w:rsidR="00AB5BC4">
        <w:t xml:space="preserve"> in supersaturated urine is highly dependent on urine pH (e.g. struvite will precipitate in alkaline not acidic urine).</w:t>
      </w:r>
    </w:p>
    <w:p w14:paraId="1A60A498" w14:textId="6DF76FB3" w:rsidR="00016422" w:rsidRDefault="009C2767" w:rsidP="0069414B">
      <w:r>
        <w:rPr>
          <w:noProof/>
        </w:rPr>
        <w:drawing>
          <wp:inline distT="0" distB="0" distL="0" distR="0" wp14:anchorId="3306A53E" wp14:editId="7D9870AC">
            <wp:extent cx="4079898" cy="484909"/>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079898" cy="484909"/>
                    </a:xfrm>
                    <a:prstGeom prst="rect">
                      <a:avLst/>
                    </a:prstGeom>
                    <a:noFill/>
                    <a:ln>
                      <a:noFill/>
                    </a:ln>
                  </pic:spPr>
                </pic:pic>
              </a:graphicData>
            </a:graphic>
          </wp:inline>
        </w:drawing>
      </w:r>
    </w:p>
    <w:p w14:paraId="10BE00AA" w14:textId="6AB00B03" w:rsidR="00C71719" w:rsidRDefault="00C71719" w:rsidP="0069414B">
      <w:r>
        <w:rPr>
          <w:noProof/>
        </w:rPr>
        <w:drawing>
          <wp:inline distT="0" distB="0" distL="0" distR="0" wp14:anchorId="0C8B5716" wp14:editId="58989F56">
            <wp:extent cx="471055" cy="471055"/>
            <wp:effectExtent l="0" t="0" r="0" b="0"/>
            <wp:docPr id="220" name="Graphic 220"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t xml:space="preserve"> </w:t>
      </w:r>
      <w:r w:rsidRPr="00C71719">
        <w:rPr>
          <w:b/>
          <w:bCs/>
          <w:sz w:val="28"/>
          <w:szCs w:val="28"/>
        </w:rPr>
        <w:t>Protein</w:t>
      </w:r>
      <w:r w:rsidRPr="00C71719">
        <w:rPr>
          <w:sz w:val="28"/>
          <w:szCs w:val="28"/>
        </w:rPr>
        <w:t xml:space="preserve"> </w:t>
      </w:r>
      <w:r>
        <w:t xml:space="preserve">- </w:t>
      </w:r>
      <w:r w:rsidR="00E86578">
        <w:t>The presence of protein in the urine can yield clues as to the presence of glomerular barrier dysfunction (altered permeability) and proximal tubular disease. In fact, proteinuria can be an early marker of renal disease, even before the development of defects in urine concentrating ability or azotemia. However, this is disease dependent as some renal diseases, such as acute kidney injury, may not cause proteinuria at all.</w:t>
      </w:r>
    </w:p>
    <w:p w14:paraId="6AC1EC4D" w14:textId="1433B4FE" w:rsidR="009D740F" w:rsidRDefault="009D740F" w:rsidP="0069414B">
      <w:r>
        <w:rPr>
          <w:noProof/>
        </w:rPr>
        <w:drawing>
          <wp:inline distT="0" distB="0" distL="0" distR="0" wp14:anchorId="751D252C" wp14:editId="7817472A">
            <wp:extent cx="4229099" cy="512618"/>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85053" cy="519400"/>
                    </a:xfrm>
                    <a:prstGeom prst="rect">
                      <a:avLst/>
                    </a:prstGeom>
                    <a:noFill/>
                    <a:ln>
                      <a:noFill/>
                    </a:ln>
                  </pic:spPr>
                </pic:pic>
              </a:graphicData>
            </a:graphic>
          </wp:inline>
        </w:drawing>
      </w:r>
    </w:p>
    <w:p w14:paraId="4DB8B5A7" w14:textId="45DD0ACF" w:rsidR="003B0E81" w:rsidRDefault="001E4381" w:rsidP="0069414B">
      <w:pPr>
        <w:rPr>
          <w:color w:val="000000"/>
        </w:rPr>
      </w:pPr>
      <w:r>
        <w:rPr>
          <w:noProof/>
        </w:rPr>
        <mc:AlternateContent>
          <mc:Choice Requires="wps">
            <w:drawing>
              <wp:anchor distT="0" distB="0" distL="114300" distR="114300" simplePos="0" relativeHeight="251691520" behindDoc="0" locked="0" layoutInCell="1" allowOverlap="1" wp14:anchorId="42F2494C" wp14:editId="5F29137A">
                <wp:simplePos x="0" y="0"/>
                <wp:positionH relativeFrom="column">
                  <wp:posOffset>2882265</wp:posOffset>
                </wp:positionH>
                <wp:positionV relativeFrom="paragraph">
                  <wp:posOffset>-471170</wp:posOffset>
                </wp:positionV>
                <wp:extent cx="463550" cy="297180"/>
                <wp:effectExtent l="5715" t="5080" r="6985" b="12065"/>
                <wp:wrapNone/>
                <wp:docPr id="32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297180"/>
                        </a:xfrm>
                        <a:prstGeom prst="rect">
                          <a:avLst/>
                        </a:prstGeom>
                        <a:solidFill>
                          <a:srgbClr val="FFFFFF"/>
                        </a:solidFill>
                        <a:ln w="9525">
                          <a:solidFill>
                            <a:srgbClr val="000000"/>
                          </a:solidFill>
                          <a:miter lim="800000"/>
                          <a:headEnd/>
                          <a:tailEnd/>
                        </a:ln>
                      </wps:spPr>
                      <wps:txbx>
                        <w:txbxContent>
                          <w:p w14:paraId="71CD1673" w14:textId="29008637" w:rsidR="007775EC" w:rsidRPr="007775EC" w:rsidRDefault="007775EC">
                            <w:pPr>
                              <w:rPr>
                                <w:b/>
                                <w:bCs/>
                                <w:color w:val="FF9933"/>
                              </w:rPr>
                            </w:pPr>
                            <w:r>
                              <w:rPr>
                                <w:b/>
                                <w:bCs/>
                                <w:color w:val="FF9933"/>
                              </w:rPr>
                              <w:t>(</w:t>
                            </w:r>
                            <w:r w:rsidRPr="007775EC">
                              <w:rPr>
                                <w:b/>
                                <w:bCs/>
                                <w:color w:val="FF9933"/>
                              </w:rPr>
                              <w:t>40</w:t>
                            </w:r>
                            <w:r>
                              <w:rPr>
                                <w:b/>
                                <w:bCs/>
                                <w:color w:val="FF9933"/>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F2494C" id="Text Box 78" o:spid="_x0000_s1074" type="#_x0000_t202" style="position:absolute;margin-left:226.95pt;margin-top:-37.1pt;width:36.5pt;height:23.4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">
                <v:textbox>
                  <w:txbxContent>
                    <w:p w14:paraId="71CD1673" w14:textId="29008637" w:rsidR="007775EC" w:rsidRPr="007775EC" w:rsidRDefault="007775EC">
                      <w:pPr>
                        <w:rPr>
                          <w:b/>
                          <w:bCs/>
                          <w:color w:val="FF9933"/>
                        </w:rPr>
                      </w:pPr>
                      <w:r>
                        <w:rPr>
                          <w:b/>
                          <w:bCs/>
                          <w:color w:val="FF9933"/>
                        </w:rPr>
                        <w:t>(</w:t>
                      </w:r>
                      <w:r w:rsidRPr="007775EC">
                        <w:rPr>
                          <w:b/>
                          <w:bCs/>
                          <w:color w:val="FF9933"/>
                        </w:rPr>
                        <w:t>40</w:t>
                      </w:r>
                      <w:r>
                        <w:rPr>
                          <w:b/>
                          <w:bCs/>
                          <w:color w:val="FF9933"/>
                        </w:rPr>
                        <w:t>)</w:t>
                      </w:r>
                    </w:p>
                  </w:txbxContent>
                </v:textbox>
              </v:shape>
            </w:pict>
          </mc:Fallback>
        </mc:AlternateContent>
      </w:r>
      <w:r>
        <w:rPr>
          <w:noProof/>
        </w:rPr>
        <mc:AlternateContent>
          <mc:Choice Requires="wps">
            <w:drawing>
              <wp:anchor distT="0" distB="0" distL="114300" distR="114300" simplePos="0" relativeHeight="251690496" behindDoc="0" locked="0" layoutInCell="1" allowOverlap="1" wp14:anchorId="06E00674" wp14:editId="317B9FC4">
                <wp:simplePos x="0" y="0"/>
                <wp:positionH relativeFrom="column">
                  <wp:posOffset>2092325</wp:posOffset>
                </wp:positionH>
                <wp:positionV relativeFrom="paragraph">
                  <wp:posOffset>-1246505</wp:posOffset>
                </wp:positionV>
                <wp:extent cx="207645" cy="311785"/>
                <wp:effectExtent l="6350" t="10795" r="5080" b="10795"/>
                <wp:wrapNone/>
                <wp:docPr id="32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 cy="311785"/>
                        </a:xfrm>
                        <a:prstGeom prst="rect">
                          <a:avLst/>
                        </a:prstGeom>
                        <a:solidFill>
                          <a:srgbClr val="FFFFFF"/>
                        </a:solidFill>
                        <a:ln w="9525">
                          <a:solidFill>
                            <a:srgbClr val="000000"/>
                          </a:solidFill>
                          <a:miter lim="800000"/>
                          <a:headEnd/>
                          <a:tailEnd/>
                        </a:ln>
                      </wps:spPr>
                      <wps:txbx>
                        <w:txbxContent>
                          <w:p w14:paraId="30ADF422" w14:textId="77777777" w:rsidR="007775EC" w:rsidRDefault="007775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00674" id="Text Box 77" o:spid="_x0000_s1075" type="#_x0000_t202" style="position:absolute;margin-left:164.75pt;margin-top:-98.15pt;width:16.35pt;height:24.5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">
                <v:textbox>
                  <w:txbxContent>
                    <w:p w14:paraId="30ADF422" w14:textId="77777777" w:rsidR="007775EC" w:rsidRDefault="007775EC"/>
                  </w:txbxContent>
                </v:textbox>
              </v:shape>
            </w:pict>
          </mc:Fallback>
        </mc:AlternateContent>
      </w:r>
      <w:r w:rsidR="003B0E81">
        <w:rPr>
          <w:noProof/>
        </w:rPr>
        <w:drawing>
          <wp:inline distT="0" distB="0" distL="0" distR="0" wp14:anchorId="072E39DE" wp14:editId="136EA064">
            <wp:extent cx="471055" cy="471055"/>
            <wp:effectExtent l="0" t="0" r="0" b="0"/>
            <wp:docPr id="222" name="Graphic 222"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rsidR="003B0E81">
        <w:t xml:space="preserve"> </w:t>
      </w:r>
      <w:r w:rsidR="003B0E81" w:rsidRPr="005B43BF">
        <w:rPr>
          <w:b/>
          <w:bCs/>
          <w:sz w:val="24"/>
          <w:szCs w:val="24"/>
        </w:rPr>
        <w:t>Glucose -</w:t>
      </w:r>
      <w:r w:rsidR="003B0E81" w:rsidRPr="005B43BF">
        <w:rPr>
          <w:sz w:val="24"/>
          <w:szCs w:val="24"/>
        </w:rPr>
        <w:t xml:space="preserve"> </w:t>
      </w:r>
      <w:r w:rsidR="00DF31F4">
        <w:rPr>
          <w:color w:val="000000"/>
        </w:rPr>
        <w:t>Normal urinary glucose is usually below the level of sensitivity of dipstick techniques, although a few animals may have trace positive reactions on the dipstick and small amounts of glucose in the urine when measured on a chemistry analyzer. Therefore, glucose is usually an abnormal finding in urine (particularly when higher than trace).</w:t>
      </w:r>
    </w:p>
    <w:p w14:paraId="22ADE2AA" w14:textId="721CAFE0" w:rsidR="00DF31F4" w:rsidRDefault="00DF31F4" w:rsidP="0069414B">
      <w:r>
        <w:rPr>
          <w:noProof/>
        </w:rPr>
        <w:drawing>
          <wp:inline distT="0" distB="0" distL="0" distR="0" wp14:anchorId="3132A426" wp14:editId="359D0EEF">
            <wp:extent cx="4193391" cy="533400"/>
            <wp:effectExtent l="0" t="0" r="0" b="0"/>
            <wp:docPr id="223" name="Picture 22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A screenshot of a computer&#10;&#10;Description automatically generated with low confidenc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12043" cy="535773"/>
                    </a:xfrm>
                    <a:prstGeom prst="rect">
                      <a:avLst/>
                    </a:prstGeom>
                    <a:noFill/>
                    <a:ln>
                      <a:noFill/>
                    </a:ln>
                  </pic:spPr>
                </pic:pic>
              </a:graphicData>
            </a:graphic>
          </wp:inline>
        </w:drawing>
      </w:r>
    </w:p>
    <w:p w14:paraId="06D826BE" w14:textId="21DE604A" w:rsidR="005B43BF" w:rsidRDefault="005B43BF" w:rsidP="0069414B">
      <w:pPr>
        <w:rPr>
          <w:color w:val="000000"/>
        </w:rPr>
      </w:pPr>
      <w:r>
        <w:rPr>
          <w:noProof/>
        </w:rPr>
        <w:drawing>
          <wp:inline distT="0" distB="0" distL="0" distR="0" wp14:anchorId="64130A27" wp14:editId="49796098">
            <wp:extent cx="471055" cy="471055"/>
            <wp:effectExtent l="0" t="0" r="0" b="0"/>
            <wp:docPr id="224" name="Graphic 224"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t xml:space="preserve"> </w:t>
      </w:r>
      <w:r w:rsidRPr="005B43BF">
        <w:rPr>
          <w:b/>
          <w:bCs/>
          <w:sz w:val="24"/>
          <w:szCs w:val="24"/>
        </w:rPr>
        <w:t>Ketones -</w:t>
      </w:r>
      <w:r w:rsidRPr="005B43BF">
        <w:rPr>
          <w:sz w:val="24"/>
          <w:szCs w:val="24"/>
        </w:rPr>
        <w:t xml:space="preserve"> </w:t>
      </w:r>
      <w:r w:rsidR="00690AAB">
        <w:rPr>
          <w:color w:val="000000"/>
        </w:rPr>
        <w:t xml:space="preserve">Ketonuria indicates deranged </w:t>
      </w:r>
      <w:r w:rsidR="00690AAB" w:rsidRPr="00C70D16">
        <w:rPr>
          <w:color w:val="000000"/>
        </w:rPr>
        <w:t>energy metabolism</w:t>
      </w:r>
      <w:r w:rsidR="00690AAB">
        <w:rPr>
          <w:color w:val="000000"/>
        </w:rPr>
        <w:t xml:space="preserve">, where fat is used instead of glucose for energy production. This usually occurs in states of negative energy balance, where energy intake does not meet demands. Fat metabolism can result in production of ketone bodies in amounts greater than can be metabolized by peripheral tissue; filtration into urine in excess of tubular reabsorption then results in ketonuria. </w:t>
      </w:r>
    </w:p>
    <w:p w14:paraId="6067EF41" w14:textId="2614182F" w:rsidR="00C70D16" w:rsidRDefault="00C70D16" w:rsidP="0069414B">
      <w:r>
        <w:rPr>
          <w:noProof/>
        </w:rPr>
        <w:drawing>
          <wp:inline distT="0" distB="0" distL="0" distR="0" wp14:anchorId="2B639127" wp14:editId="5A811BCB">
            <wp:extent cx="4343402" cy="526473"/>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387520" cy="531821"/>
                    </a:xfrm>
                    <a:prstGeom prst="rect">
                      <a:avLst/>
                    </a:prstGeom>
                    <a:noFill/>
                    <a:ln>
                      <a:noFill/>
                    </a:ln>
                  </pic:spPr>
                </pic:pic>
              </a:graphicData>
            </a:graphic>
          </wp:inline>
        </w:drawing>
      </w:r>
    </w:p>
    <w:p w14:paraId="6FAF3B21" w14:textId="6E5C0970" w:rsidR="00C70D16" w:rsidRDefault="00C70D16" w:rsidP="0069414B">
      <w:pPr>
        <w:rPr>
          <w:color w:val="000000"/>
        </w:rPr>
      </w:pPr>
      <w:r>
        <w:rPr>
          <w:noProof/>
        </w:rPr>
        <w:drawing>
          <wp:inline distT="0" distB="0" distL="0" distR="0" wp14:anchorId="2B3F8DDD" wp14:editId="40322A75">
            <wp:extent cx="471055" cy="471055"/>
            <wp:effectExtent l="0" t="0" r="0" b="0"/>
            <wp:docPr id="226" name="Graphic 226"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t xml:space="preserve"> </w:t>
      </w:r>
      <w:r w:rsidRPr="00997346">
        <w:rPr>
          <w:b/>
          <w:bCs/>
          <w:sz w:val="24"/>
          <w:szCs w:val="24"/>
        </w:rPr>
        <w:t>Bilirubin</w:t>
      </w:r>
      <w:r w:rsidR="00997346">
        <w:rPr>
          <w:b/>
          <w:bCs/>
          <w:sz w:val="24"/>
          <w:szCs w:val="24"/>
        </w:rPr>
        <w:t xml:space="preserve"> - </w:t>
      </w:r>
      <w:r w:rsidR="00C038F2">
        <w:rPr>
          <w:color w:val="000000"/>
        </w:rPr>
        <w:t xml:space="preserve">Dogs have a low renal threshold for bilirubin, therefore highly concentrated urine samples from this species may have a trace to 1+ reaction. Male dogs can </w:t>
      </w:r>
      <w:r w:rsidR="001E4381">
        <w:rPr>
          <w:noProof/>
          <w:color w:val="000000"/>
        </w:rPr>
        <mc:AlternateContent>
          <mc:Choice Requires="wps">
            <w:drawing>
              <wp:anchor distT="0" distB="0" distL="114300" distR="114300" simplePos="0" relativeHeight="251692544" behindDoc="0" locked="0" layoutInCell="1" allowOverlap="1" wp14:anchorId="60595F7A" wp14:editId="64FD8ECC">
                <wp:simplePos x="0" y="0"/>
                <wp:positionH relativeFrom="column">
                  <wp:posOffset>3131185</wp:posOffset>
                </wp:positionH>
                <wp:positionV relativeFrom="paragraph">
                  <wp:posOffset>-671830</wp:posOffset>
                </wp:positionV>
                <wp:extent cx="443230" cy="394970"/>
                <wp:effectExtent l="6985" t="13970" r="6985" b="10160"/>
                <wp:wrapNone/>
                <wp:docPr id="32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30" cy="394970"/>
                        </a:xfrm>
                        <a:prstGeom prst="rect">
                          <a:avLst/>
                        </a:prstGeom>
                        <a:solidFill>
                          <a:srgbClr val="FFFFFF"/>
                        </a:solidFill>
                        <a:ln w="9525">
                          <a:solidFill>
                            <a:srgbClr val="000000"/>
                          </a:solidFill>
                          <a:miter lim="800000"/>
                          <a:headEnd/>
                          <a:tailEnd/>
                        </a:ln>
                      </wps:spPr>
                      <wps:txbx>
                        <w:txbxContent>
                          <w:p w14:paraId="1B09D60A" w14:textId="56F242D4" w:rsidR="007775EC" w:rsidRPr="007775EC" w:rsidRDefault="00F256D5">
                            <w:pPr>
                              <w:rPr>
                                <w:b/>
                                <w:bCs/>
                                <w:color w:val="FF9933"/>
                              </w:rPr>
                            </w:pPr>
                            <w:r>
                              <w:rPr>
                                <w:b/>
                                <w:bCs/>
                                <w:color w:val="FF9933"/>
                              </w:rPr>
                              <w:t>(</w:t>
                            </w:r>
                            <w:r w:rsidR="007775EC" w:rsidRPr="007775EC">
                              <w:rPr>
                                <w:b/>
                                <w:bCs/>
                                <w:color w:val="FF9933"/>
                              </w:rPr>
                              <w:t>40</w:t>
                            </w:r>
                            <w:r>
                              <w:rPr>
                                <w:b/>
                                <w:bCs/>
                                <w:color w:val="FF9933"/>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95F7A" id="Text Box 79" o:spid="_x0000_s1076" type="#_x0000_t202" style="position:absolute;margin-left:246.55pt;margin-top:-52.9pt;width:34.9pt;height:31.1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">
                <v:textbox>
                  <w:txbxContent>
                    <w:p w14:paraId="1B09D60A" w14:textId="56F242D4" w:rsidR="007775EC" w:rsidRPr="007775EC" w:rsidRDefault="00F256D5">
                      <w:pPr>
                        <w:rPr>
                          <w:b/>
                          <w:bCs/>
                          <w:color w:val="FF9933"/>
                        </w:rPr>
                      </w:pPr>
                      <w:r>
                        <w:rPr>
                          <w:b/>
                          <w:bCs/>
                          <w:color w:val="FF9933"/>
                        </w:rPr>
                        <w:t>(</w:t>
                      </w:r>
                      <w:r w:rsidR="007775EC" w:rsidRPr="007775EC">
                        <w:rPr>
                          <w:b/>
                          <w:bCs/>
                          <w:color w:val="FF9933"/>
                        </w:rPr>
                        <w:t>40</w:t>
                      </w:r>
                      <w:r>
                        <w:rPr>
                          <w:b/>
                          <w:bCs/>
                          <w:color w:val="FF9933"/>
                        </w:rPr>
                        <w:t>)</w:t>
                      </w:r>
                    </w:p>
                  </w:txbxContent>
                </v:textbox>
              </v:shape>
            </w:pict>
          </mc:Fallback>
        </mc:AlternateContent>
      </w:r>
      <w:r w:rsidR="00C038F2">
        <w:rPr>
          <w:color w:val="000000"/>
        </w:rPr>
        <w:t xml:space="preserve">also conjugate bilirubin in their renal tubules (after uptake of unconjugated bilirubin from blood) so male dogs are more likely to have a bilirubinuria than female dogs. This may be clinically insignificant. </w:t>
      </w:r>
    </w:p>
    <w:p w14:paraId="25293347" w14:textId="52724D26" w:rsidR="00490319" w:rsidRDefault="00490319" w:rsidP="0069414B">
      <w:r>
        <w:rPr>
          <w:noProof/>
        </w:rPr>
        <w:drawing>
          <wp:inline distT="0" distB="0" distL="0" distR="0" wp14:anchorId="59EE5692" wp14:editId="6D54F940">
            <wp:extent cx="4343402" cy="526473"/>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361950" cy="528721"/>
                    </a:xfrm>
                    <a:prstGeom prst="rect">
                      <a:avLst/>
                    </a:prstGeom>
                    <a:noFill/>
                    <a:ln>
                      <a:noFill/>
                    </a:ln>
                  </pic:spPr>
                </pic:pic>
              </a:graphicData>
            </a:graphic>
          </wp:inline>
        </w:drawing>
      </w:r>
    </w:p>
    <w:p w14:paraId="546438DE" w14:textId="77777777" w:rsidR="00624AA1" w:rsidRDefault="00490319" w:rsidP="00624AA1">
      <w:pPr>
        <w:pStyle w:val="NormalWeb"/>
        <w:rPr>
          <w:rFonts w:asciiTheme="minorHAnsi" w:hAnsiTheme="minorHAnsi" w:cstheme="minorHAnsi"/>
          <w:color w:val="000000"/>
          <w:sz w:val="22"/>
          <w:szCs w:val="22"/>
          <w14:ligatures w14:val="none"/>
        </w:rPr>
      </w:pPr>
      <w:r>
        <w:rPr>
          <w:noProof/>
        </w:rPr>
        <w:drawing>
          <wp:inline distT="0" distB="0" distL="0" distR="0" wp14:anchorId="5D0E31C0" wp14:editId="04978432">
            <wp:extent cx="471055" cy="471055"/>
            <wp:effectExtent l="0" t="0" r="0" b="0"/>
            <wp:docPr id="228" name="Graphic 228"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t xml:space="preserve"> </w:t>
      </w:r>
      <w:r w:rsidRPr="00490319">
        <w:rPr>
          <w:b/>
          <w:bCs/>
          <w:sz w:val="28"/>
          <w:szCs w:val="28"/>
        </w:rPr>
        <w:t xml:space="preserve">Heme - </w:t>
      </w:r>
      <w:r w:rsidR="00624AA1" w:rsidRPr="00624AA1">
        <w:rPr>
          <w:rFonts w:asciiTheme="minorHAnsi" w:hAnsiTheme="minorHAnsi" w:cstheme="minorHAnsi"/>
          <w:color w:val="000000"/>
          <w:sz w:val="22"/>
          <w:szCs w:val="22"/>
          <w14:ligatures w14:val="none"/>
        </w:rPr>
        <w:t>A positive reaction for heme on a dipstick occurs in the following situations:</w:t>
      </w:r>
    </w:p>
    <w:p w14:paraId="4FE64E83" w14:textId="77777777" w:rsidR="00624AA1" w:rsidRDefault="00624AA1" w:rsidP="00624AA1">
      <w:pPr>
        <w:pStyle w:val="NormalWeb"/>
        <w:rPr>
          <w:rFonts w:asciiTheme="minorHAnsi" w:hAnsiTheme="minorHAnsi" w:cstheme="minorHAnsi"/>
          <w:sz w:val="22"/>
          <w:szCs w:val="22"/>
          <w14:ligatures w14:val="none"/>
        </w:rPr>
      </w:pPr>
      <w:r w:rsidRPr="00624AA1">
        <w:rPr>
          <w:rFonts w:asciiTheme="minorHAnsi" w:hAnsiTheme="minorHAnsi" w:cstheme="minorHAnsi"/>
          <w:b/>
          <w:bCs/>
          <w:sz w:val="22"/>
          <w:szCs w:val="22"/>
          <w14:ligatures w14:val="none"/>
        </w:rPr>
        <w:t>Hemorrhage</w:t>
      </w:r>
      <w:r w:rsidRPr="00624AA1">
        <w:rPr>
          <w:rFonts w:asciiTheme="minorHAnsi" w:hAnsiTheme="minorHAnsi" w:cstheme="minorHAnsi"/>
          <w:sz w:val="22"/>
          <w:szCs w:val="22"/>
          <w14:ligatures w14:val="none"/>
        </w:rPr>
        <w:t xml:space="preserve"> (hematuria): This is the most common cause of a positive reaction. The reaction for heme on the dipstick is very sensitive and will detect heme associated with as few as 10 RBC/uL.</w:t>
      </w:r>
    </w:p>
    <w:p w14:paraId="2205B7A2" w14:textId="77777777" w:rsidR="00624AA1" w:rsidRDefault="00624AA1" w:rsidP="00624AA1">
      <w:pPr>
        <w:pStyle w:val="NormalWeb"/>
        <w:rPr>
          <w:rFonts w:asciiTheme="minorHAnsi" w:hAnsiTheme="minorHAnsi" w:cstheme="minorHAnsi"/>
          <w:sz w:val="22"/>
          <w:szCs w:val="22"/>
          <w14:ligatures w14:val="none"/>
        </w:rPr>
      </w:pPr>
      <w:r w:rsidRPr="00624AA1">
        <w:rPr>
          <w:rFonts w:asciiTheme="minorHAnsi" w:hAnsiTheme="minorHAnsi" w:cstheme="minorHAnsi"/>
          <w:b/>
          <w:bCs/>
          <w:sz w:val="22"/>
          <w:szCs w:val="22"/>
          <w14:ligatures w14:val="none"/>
        </w:rPr>
        <w:t>Intravascular hemolysis</w:t>
      </w:r>
      <w:r w:rsidRPr="00624AA1">
        <w:rPr>
          <w:rFonts w:asciiTheme="minorHAnsi" w:hAnsiTheme="minorHAnsi" w:cstheme="minorHAnsi"/>
          <w:sz w:val="22"/>
          <w:szCs w:val="22"/>
          <w14:ligatures w14:val="none"/>
        </w:rPr>
        <w:t xml:space="preserve"> (hemoglobinuria)</w:t>
      </w:r>
    </w:p>
    <w:p w14:paraId="385AFF2D" w14:textId="64C98525" w:rsidR="00624AA1" w:rsidRPr="00624AA1" w:rsidRDefault="00624AA1" w:rsidP="00624AA1">
      <w:pPr>
        <w:pStyle w:val="NormalWeb"/>
        <w:rPr>
          <w:rFonts w:asciiTheme="minorHAnsi" w:hAnsiTheme="minorHAnsi" w:cstheme="minorHAnsi"/>
          <w:sz w:val="22"/>
          <w:szCs w:val="22"/>
          <w14:ligatures w14:val="none"/>
        </w:rPr>
      </w:pPr>
      <w:r w:rsidRPr="00624AA1">
        <w:rPr>
          <w:rFonts w:asciiTheme="minorHAnsi" w:hAnsiTheme="minorHAnsi" w:cstheme="minorHAnsi"/>
          <w:b/>
          <w:bCs/>
          <w:sz w:val="22"/>
          <w:szCs w:val="22"/>
          <w14:ligatures w14:val="none"/>
        </w:rPr>
        <w:t>Skeletal muscle injury</w:t>
      </w:r>
      <w:r w:rsidRPr="00624AA1">
        <w:rPr>
          <w:rFonts w:asciiTheme="minorHAnsi" w:hAnsiTheme="minorHAnsi" w:cstheme="minorHAnsi"/>
          <w:sz w:val="22"/>
          <w:szCs w:val="22"/>
          <w14:ligatures w14:val="none"/>
        </w:rPr>
        <w:t xml:space="preserve"> (myoglobinuria)</w:t>
      </w:r>
    </w:p>
    <w:p w14:paraId="15FC436F" w14:textId="77777777" w:rsidR="00624AA1" w:rsidRDefault="00624AA1" w:rsidP="00624AA1">
      <w:pPr>
        <w:spacing w:before="100" w:beforeAutospacing="1" w:after="100" w:afterAutospacing="1" w:line="240" w:lineRule="auto"/>
        <w:rPr>
          <w:rFonts w:eastAsia="Times New Roman" w:cstheme="minorHAnsi"/>
          <w:kern w:val="0"/>
          <w14:ligatures w14:val="none"/>
        </w:rPr>
      </w:pPr>
      <w:r w:rsidRPr="00624AA1">
        <w:rPr>
          <w:rFonts w:eastAsia="Times New Roman" w:cstheme="minorHAnsi"/>
          <w:b/>
          <w:bCs/>
          <w:kern w:val="0"/>
          <w14:ligatures w14:val="none"/>
        </w:rPr>
        <w:t>False positive reaction due to non-heme peroxidases</w:t>
      </w:r>
      <w:r w:rsidRPr="00624AA1">
        <w:rPr>
          <w:rFonts w:eastAsia="Times New Roman" w:cstheme="minorHAnsi"/>
          <w:kern w:val="0"/>
          <w14:ligatures w14:val="none"/>
        </w:rPr>
        <w:t>: Bacterial peroxidases, chemicals with peroxidase activity (e.g. bleach).</w:t>
      </w:r>
    </w:p>
    <w:p w14:paraId="25E051E1" w14:textId="5034A295" w:rsidR="00A75F62" w:rsidRPr="00624AA1" w:rsidRDefault="00A75F62" w:rsidP="00624AA1">
      <w:pPr>
        <w:spacing w:before="100" w:beforeAutospacing="1" w:after="100" w:afterAutospacing="1" w:line="240" w:lineRule="auto"/>
        <w:rPr>
          <w:rFonts w:eastAsia="Times New Roman" w:cstheme="minorHAnsi"/>
          <w:kern w:val="0"/>
          <w14:ligatures w14:val="none"/>
        </w:rPr>
      </w:pPr>
      <w:r>
        <w:rPr>
          <w:noProof/>
        </w:rPr>
        <w:drawing>
          <wp:inline distT="0" distB="0" distL="0" distR="0" wp14:anchorId="33772CC4" wp14:editId="6D8B55D6">
            <wp:extent cx="4310216" cy="5334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336099" cy="536603"/>
                    </a:xfrm>
                    <a:prstGeom prst="rect">
                      <a:avLst/>
                    </a:prstGeom>
                    <a:noFill/>
                    <a:ln>
                      <a:noFill/>
                    </a:ln>
                  </pic:spPr>
                </pic:pic>
              </a:graphicData>
            </a:graphic>
          </wp:inline>
        </w:drawing>
      </w:r>
    </w:p>
    <w:p w14:paraId="6D6F4314" w14:textId="09B3A3E3" w:rsidR="00490319" w:rsidRDefault="00490319" w:rsidP="0069414B"/>
    <w:p w14:paraId="2646DB87" w14:textId="27B9C598" w:rsidR="00490319" w:rsidRDefault="005B547A" w:rsidP="0069414B">
      <w:r>
        <w:rPr>
          <w:noProof/>
        </w:rPr>
        <w:drawing>
          <wp:inline distT="0" distB="0" distL="0" distR="0" wp14:anchorId="38F9D5AD" wp14:editId="63871D7F">
            <wp:extent cx="471055" cy="471055"/>
            <wp:effectExtent l="0" t="0" r="0" b="0"/>
            <wp:docPr id="230" name="Graphic 230"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t xml:space="preserve"> </w:t>
      </w:r>
      <w:r w:rsidRPr="005B547A">
        <w:rPr>
          <w:b/>
          <w:bCs/>
          <w:sz w:val="24"/>
          <w:szCs w:val="24"/>
        </w:rPr>
        <w:t>Uric Acid</w:t>
      </w:r>
      <w:r>
        <w:rPr>
          <w:b/>
          <w:bCs/>
          <w:sz w:val="24"/>
          <w:szCs w:val="24"/>
        </w:rPr>
        <w:t xml:space="preserve"> - </w:t>
      </w:r>
      <w:r w:rsidR="00B36091">
        <w:t>Uric acid is usually converted by hepatic uricase to allantoin, which is excreted in the urine of most dog breeds, except the Dalmation. The Dalmation has a defect in a putative uric acid transporter, SLC2A9, which results in decreased uric acid uptake into hepatocytes and decreased conversion to allantoin.</w:t>
      </w:r>
      <w:r w:rsidR="00F256D5">
        <w:t xml:space="preserve"> </w:t>
      </w:r>
      <w:r w:rsidR="00F256D5" w:rsidRPr="00F256D5">
        <w:rPr>
          <w:b/>
          <w:bCs/>
          <w:color w:val="FF9933"/>
          <w:sz w:val="32"/>
          <w:szCs w:val="32"/>
          <w:vertAlign w:val="superscript"/>
        </w:rPr>
        <w:t>(40)</w:t>
      </w:r>
    </w:p>
    <w:p w14:paraId="52B60F24" w14:textId="6C480B5F" w:rsidR="00782EAD" w:rsidRDefault="006734B0" w:rsidP="00782EAD">
      <w:pPr>
        <w:pStyle w:val="Heading2"/>
        <w:rPr>
          <w:rFonts w:asciiTheme="minorHAnsi" w:hAnsiTheme="minorHAnsi" w:cstheme="minorHAnsi"/>
          <w:color w:val="auto"/>
          <w:sz w:val="22"/>
          <w:szCs w:val="22"/>
        </w:rPr>
      </w:pPr>
      <w:r>
        <w:rPr>
          <w:noProof/>
        </w:rPr>
        <w:drawing>
          <wp:inline distT="0" distB="0" distL="0" distR="0" wp14:anchorId="5C02B1A8" wp14:editId="6E665CB6">
            <wp:extent cx="471055" cy="471055"/>
            <wp:effectExtent l="0" t="0" r="0" b="0"/>
            <wp:docPr id="231" name="Graphic 231"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t xml:space="preserve"> </w:t>
      </w:r>
      <w:r w:rsidR="00782EAD" w:rsidRPr="00782EAD">
        <w:rPr>
          <w:rFonts w:asciiTheme="minorHAnsi" w:hAnsiTheme="minorHAnsi" w:cstheme="minorHAnsi"/>
          <w:b/>
          <w:bCs/>
          <w:color w:val="auto"/>
          <w:sz w:val="28"/>
          <w:szCs w:val="28"/>
        </w:rPr>
        <w:t>Urobilinogen</w:t>
      </w:r>
      <w:r w:rsidR="00782EAD">
        <w:rPr>
          <w:rFonts w:asciiTheme="minorHAnsi" w:hAnsiTheme="minorHAnsi" w:cstheme="minorHAnsi"/>
          <w:b/>
          <w:bCs/>
          <w:color w:val="auto"/>
          <w:sz w:val="28"/>
          <w:szCs w:val="28"/>
        </w:rPr>
        <w:t xml:space="preserve"> - </w:t>
      </w:r>
      <w:r w:rsidR="00F5739B" w:rsidRPr="00F5739B">
        <w:rPr>
          <w:rFonts w:asciiTheme="minorHAnsi" w:hAnsiTheme="minorHAnsi" w:cstheme="minorHAnsi"/>
          <w:color w:val="auto"/>
          <w:sz w:val="22"/>
          <w:szCs w:val="22"/>
        </w:rPr>
        <w:t>Decreased urobilinogen (urobilin) is seen with cholestasis (does not enter the intestine to be produced) or dysbiosis (decreased produced in intestine), whereas high values can be seen in liver disease (decreased uptake or cycling) and hemolytic anemia (increased production and excretion of conjugated bilirubin into the intestine, if there is no concurrent cholestasis). In general, this test is not considered diagnostically useful in animals. </w:t>
      </w:r>
      <w:r w:rsidR="00F256D5" w:rsidRPr="00F256D5">
        <w:rPr>
          <w:rFonts w:asciiTheme="minorHAnsi" w:hAnsiTheme="minorHAnsi" w:cstheme="minorHAnsi"/>
          <w:b/>
          <w:bCs/>
          <w:color w:val="FF9933"/>
          <w:sz w:val="28"/>
          <w:szCs w:val="28"/>
          <w:vertAlign w:val="superscript"/>
        </w:rPr>
        <w:t>(40)</w:t>
      </w:r>
    </w:p>
    <w:p w14:paraId="11F1499C" w14:textId="77777777" w:rsidR="00F256D5" w:rsidRPr="00F256D5" w:rsidRDefault="00F256D5" w:rsidP="00F256D5"/>
    <w:p w14:paraId="2C319D9F" w14:textId="73A0C259" w:rsidR="006734B0" w:rsidRDefault="00B53B66" w:rsidP="0069414B">
      <w:r>
        <w:rPr>
          <w:noProof/>
        </w:rPr>
        <w:drawing>
          <wp:inline distT="0" distB="0" distL="0" distR="0" wp14:anchorId="794CC43E" wp14:editId="66ABB691">
            <wp:extent cx="3884941" cy="858982"/>
            <wp:effectExtent l="0" t="0" r="0" b="0"/>
            <wp:docPr id="232" name="Picture 23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picture containing chart&#10;&#10;Description automatically generated"/>
                    <pic:cNvPicPr/>
                  </pic:nvPicPr>
                  <pic:blipFill>
                    <a:blip r:embed="rId134">
                      <a:extLst>
                        <a:ext uri="{28A0092B-C50C-407E-A947-70E740481C1C}">
                          <a14:useLocalDpi xmlns:a14="http://schemas.microsoft.com/office/drawing/2010/main" val="0"/>
                        </a:ext>
                      </a:extLst>
                    </a:blip>
                    <a:stretch>
                      <a:fillRect/>
                    </a:stretch>
                  </pic:blipFill>
                  <pic:spPr>
                    <a:xfrm>
                      <a:off x="0" y="0"/>
                      <a:ext cx="3885278" cy="859056"/>
                    </a:xfrm>
                    <a:prstGeom prst="rect">
                      <a:avLst/>
                    </a:prstGeom>
                  </pic:spPr>
                </pic:pic>
              </a:graphicData>
            </a:graphic>
          </wp:inline>
        </w:drawing>
      </w:r>
    </w:p>
    <w:p w14:paraId="5E5AC0CC" w14:textId="66554A1C" w:rsidR="000C103A" w:rsidRPr="006376D4" w:rsidRDefault="000C103A" w:rsidP="0069414B">
      <w:pPr>
        <w:rPr>
          <w:b/>
          <w:bCs/>
          <w:color w:val="FF9933"/>
          <w:sz w:val="28"/>
          <w:szCs w:val="28"/>
          <w:vertAlign w:val="superscript"/>
        </w:rPr>
      </w:pPr>
      <w:r w:rsidRPr="006376D4">
        <w:rPr>
          <w:b/>
          <w:bCs/>
          <w:color w:val="FF9933"/>
          <w:sz w:val="28"/>
          <w:szCs w:val="28"/>
          <w:vertAlign w:val="superscript"/>
        </w:rPr>
        <w:t>(41)</w:t>
      </w:r>
    </w:p>
    <w:p w14:paraId="4ABCFDFE" w14:textId="77777777" w:rsidR="006734B0" w:rsidRDefault="006734B0" w:rsidP="0069414B"/>
    <w:p w14:paraId="464F38E2" w14:textId="77777777" w:rsidR="00A54DED" w:rsidRDefault="00A54DED" w:rsidP="00A54DED">
      <w:pPr>
        <w:jc w:val="center"/>
        <w:rPr>
          <w:b/>
          <w:bCs/>
          <w:sz w:val="28"/>
          <w:szCs w:val="28"/>
        </w:rPr>
      </w:pPr>
    </w:p>
    <w:p w14:paraId="72782145" w14:textId="409AA5B2" w:rsidR="00C70D16" w:rsidRDefault="00A54DED" w:rsidP="00A54DED">
      <w:pPr>
        <w:jc w:val="center"/>
        <w:rPr>
          <w:b/>
          <w:bCs/>
          <w:sz w:val="28"/>
          <w:szCs w:val="28"/>
        </w:rPr>
      </w:pPr>
      <w:r w:rsidRPr="00A54DED">
        <w:rPr>
          <w:b/>
          <w:bCs/>
          <w:sz w:val="28"/>
          <w:szCs w:val="28"/>
        </w:rPr>
        <w:t>Sediment in urine</w:t>
      </w:r>
      <w:r w:rsidR="00E25BAF">
        <w:rPr>
          <w:b/>
          <w:bCs/>
          <w:sz w:val="28"/>
          <w:szCs w:val="28"/>
        </w:rPr>
        <w:t xml:space="preserve"> </w:t>
      </w:r>
      <w:r w:rsidR="00E25BAF" w:rsidRPr="00E25BAF">
        <w:rPr>
          <w:b/>
          <w:bCs/>
          <w:color w:val="FF9933"/>
          <w:sz w:val="36"/>
          <w:szCs w:val="36"/>
          <w:vertAlign w:val="superscript"/>
        </w:rPr>
        <w:t>(43)</w:t>
      </w:r>
    </w:p>
    <w:p w14:paraId="0CB7FF34" w14:textId="59F5EC53" w:rsidR="00A54DED" w:rsidRDefault="00A54DED" w:rsidP="00A54DED">
      <w:r>
        <w:rPr>
          <w:noProof/>
        </w:rPr>
        <w:drawing>
          <wp:inline distT="0" distB="0" distL="0" distR="0" wp14:anchorId="0ED2FDA7" wp14:editId="4F59BAAC">
            <wp:extent cx="471055" cy="471055"/>
            <wp:effectExtent l="0" t="0" r="0" b="0"/>
            <wp:docPr id="233" name="Graphic 233"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rPr>
          <w:b/>
          <w:bCs/>
          <w:sz w:val="28"/>
          <w:szCs w:val="28"/>
        </w:rPr>
        <w:t xml:space="preserve"> </w:t>
      </w:r>
      <w:r w:rsidR="00631FEB">
        <w:rPr>
          <w:b/>
          <w:bCs/>
          <w:sz w:val="28"/>
          <w:szCs w:val="28"/>
        </w:rPr>
        <w:t xml:space="preserve">White Blood Cells - </w:t>
      </w:r>
      <w:r w:rsidR="00480845">
        <w:t xml:space="preserve">White blood cells (WBC) are reported semi-quantitatively as the number seen per high power field (HPF) using the high dry objective (40x). </w:t>
      </w:r>
      <w:r w:rsidR="0062420E">
        <w:t>Less than 5 WBC/HPF is commonly accepted as normal (however, it is unclear on where this number was derived from and in a clean urine [e.g. minimal hematuria, cystocentesis collection, &lt;5 WBC/HPF could very well be abnormal). Greater numbers (pyuria) generally indicate the presence of an inflammatory process somewhere along the course of the urinary tract (or urogenital tract in voided specimens).</w:t>
      </w:r>
    </w:p>
    <w:p w14:paraId="7CDE5243" w14:textId="77777777" w:rsidR="00CD1E0E" w:rsidRDefault="00CD1E0E" w:rsidP="00CD1E0E">
      <w:pPr>
        <w:keepNext/>
      </w:pPr>
      <w:r>
        <w:rPr>
          <w:noProof/>
          <w:sz w:val="24"/>
          <w:szCs w:val="24"/>
        </w:rPr>
        <w:drawing>
          <wp:inline distT="0" distB="0" distL="0" distR="0" wp14:anchorId="72F54230" wp14:editId="400D8A23">
            <wp:extent cx="1302327" cy="881891"/>
            <wp:effectExtent l="0" t="0" r="0" b="0"/>
            <wp:docPr id="234" name="Picture 23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text&#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a:off x="0" y="0"/>
                      <a:ext cx="1310938" cy="887722"/>
                    </a:xfrm>
                    <a:prstGeom prst="rect">
                      <a:avLst/>
                    </a:prstGeom>
                  </pic:spPr>
                </pic:pic>
              </a:graphicData>
            </a:graphic>
          </wp:inline>
        </w:drawing>
      </w:r>
    </w:p>
    <w:p w14:paraId="5D8D5A81" w14:textId="42899E12" w:rsidR="0062420E" w:rsidRDefault="00CD1E0E" w:rsidP="00CD1E0E">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51</w:t>
      </w:r>
      <w:r w:rsidR="00C36938">
        <w:rPr>
          <w:noProof/>
        </w:rPr>
        <w:fldChar w:fldCharType="end"/>
      </w:r>
      <w:r>
        <w:t xml:space="preserve"> White Blood Cell</w:t>
      </w:r>
    </w:p>
    <w:p w14:paraId="243DB607" w14:textId="3DA4F904" w:rsidR="00723B7E" w:rsidRDefault="00723B7E" w:rsidP="00723B7E">
      <w:r>
        <w:rPr>
          <w:noProof/>
        </w:rPr>
        <w:drawing>
          <wp:inline distT="0" distB="0" distL="0" distR="0" wp14:anchorId="48750AF2" wp14:editId="4D31AF45">
            <wp:extent cx="471055" cy="471055"/>
            <wp:effectExtent l="0" t="0" r="0" b="0"/>
            <wp:docPr id="235" name="Graphic 235"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t xml:space="preserve"> </w:t>
      </w:r>
      <w:r>
        <w:rPr>
          <w:b/>
          <w:bCs/>
          <w:sz w:val="28"/>
          <w:szCs w:val="28"/>
        </w:rPr>
        <w:t xml:space="preserve">Red Blood Cells - </w:t>
      </w:r>
      <w:r>
        <w:t xml:space="preserve">Red blood cells (RBC) are reported semi-quantitatively as number seen per high power field (HPF). </w:t>
      </w:r>
      <w:r w:rsidR="00240BD3">
        <w:t xml:space="preserve">Increased red blood cells in urine is termed hematuria, which can be due to hemorrhage (e.g. idiopathic renal hematuria in young large breed dogs, hemorrhagic cystitis in horses or hemorrhage due to inflammation, necrosis, trauma, or neoplasia somewhere along the urinary </w:t>
      </w:r>
      <w:r w:rsidR="001E4381">
        <w:rPr>
          <w:noProof/>
        </w:rPr>
        <mc:AlternateContent>
          <mc:Choice Requires="wps">
            <w:drawing>
              <wp:anchor distT="0" distB="0" distL="114300" distR="114300" simplePos="0" relativeHeight="251694592" behindDoc="0" locked="0" layoutInCell="1" allowOverlap="1" wp14:anchorId="0E671D31" wp14:editId="554470B7">
                <wp:simplePos x="0" y="0"/>
                <wp:positionH relativeFrom="column">
                  <wp:posOffset>3283585</wp:posOffset>
                </wp:positionH>
                <wp:positionV relativeFrom="paragraph">
                  <wp:posOffset>-554355</wp:posOffset>
                </wp:positionV>
                <wp:extent cx="387985" cy="305435"/>
                <wp:effectExtent l="6985" t="7620" r="5080" b="10795"/>
                <wp:wrapNone/>
                <wp:docPr id="325"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85" cy="305435"/>
                        </a:xfrm>
                        <a:prstGeom prst="rect">
                          <a:avLst/>
                        </a:prstGeom>
                        <a:solidFill>
                          <a:srgbClr val="FFFFFF"/>
                        </a:solidFill>
                        <a:ln w="9525">
                          <a:solidFill>
                            <a:srgbClr val="000000"/>
                          </a:solidFill>
                          <a:miter lim="800000"/>
                          <a:headEnd/>
                          <a:tailEnd/>
                        </a:ln>
                      </wps:spPr>
                      <wps:txbx>
                        <w:txbxContent>
                          <w:p w14:paraId="00DE3140" w14:textId="0675080D" w:rsidR="00EC747C" w:rsidRPr="00EC747C" w:rsidRDefault="00EC747C">
                            <w:pPr>
                              <w:rPr>
                                <w:b/>
                                <w:bCs/>
                                <w:color w:val="FF9933"/>
                              </w:rPr>
                            </w:pPr>
                            <w:r w:rsidRPr="00EC747C">
                              <w:rPr>
                                <w:b/>
                                <w:bCs/>
                                <w:color w:val="FF9933"/>
                              </w:rPr>
                              <w:t>43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71D31" id="Text Box 81" o:spid="_x0000_s1077" type="#_x0000_t202" style="position:absolute;margin-left:258.55pt;margin-top:-43.65pt;width:30.55pt;height:24.0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">
                <v:textbox>
                  <w:txbxContent>
                    <w:p w14:paraId="00DE3140" w14:textId="0675080D" w:rsidR="00EC747C" w:rsidRPr="00EC747C" w:rsidRDefault="00EC747C">
                      <w:pPr>
                        <w:rPr>
                          <w:b/>
                          <w:bCs/>
                          <w:color w:val="FF9933"/>
                        </w:rPr>
                      </w:pPr>
                      <w:r w:rsidRPr="00EC747C">
                        <w:rPr>
                          <w:b/>
                          <w:bCs/>
                          <w:color w:val="FF9933"/>
                        </w:rPr>
                        <w:t>43</w:t>
                      </w:r>
                    </w:p>
                  </w:txbxContent>
                </v:textbox>
              </v:shape>
            </w:pict>
          </mc:Fallback>
        </mc:AlternateContent>
      </w:r>
      <w:r w:rsidR="00240BD3">
        <w:t>tract (or urogenital tract in voided specimens). The hemorrhage can originate from anywhere in the urinary tract, as well as the genital tract (in voided or catheterized specimens). </w:t>
      </w:r>
    </w:p>
    <w:p w14:paraId="04C7B08C" w14:textId="77777777" w:rsidR="00FB5575" w:rsidRDefault="00FB5575" w:rsidP="00FB5575">
      <w:pPr>
        <w:keepNext/>
      </w:pPr>
      <w:r>
        <w:rPr>
          <w:b/>
          <w:bCs/>
          <w:noProof/>
          <w:sz w:val="28"/>
          <w:szCs w:val="28"/>
        </w:rPr>
        <w:drawing>
          <wp:inline distT="0" distB="0" distL="0" distR="0" wp14:anchorId="6795999C" wp14:editId="64538F6D">
            <wp:extent cx="2309060" cy="1463167"/>
            <wp:effectExtent l="0" t="0" r="0" b="0"/>
            <wp:docPr id="236" name="Picture 236" descr="A picture containing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picture containing gauge&#10;&#10;Description automatically generated"/>
                    <pic:cNvPicPr/>
                  </pic:nvPicPr>
                  <pic:blipFill>
                    <a:blip r:embed="rId136">
                      <a:extLst>
                        <a:ext uri="{28A0092B-C50C-407E-A947-70E740481C1C}">
                          <a14:useLocalDpi xmlns:a14="http://schemas.microsoft.com/office/drawing/2010/main" val="0"/>
                        </a:ext>
                      </a:extLst>
                    </a:blip>
                    <a:stretch>
                      <a:fillRect/>
                    </a:stretch>
                  </pic:blipFill>
                  <pic:spPr>
                    <a:xfrm>
                      <a:off x="0" y="0"/>
                      <a:ext cx="2309060" cy="1463167"/>
                    </a:xfrm>
                    <a:prstGeom prst="rect">
                      <a:avLst/>
                    </a:prstGeom>
                  </pic:spPr>
                </pic:pic>
              </a:graphicData>
            </a:graphic>
          </wp:inline>
        </w:drawing>
      </w:r>
    </w:p>
    <w:p w14:paraId="7AA2C672" w14:textId="678A52FF" w:rsidR="00240BD3" w:rsidRDefault="00FB5575" w:rsidP="00FB5575">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52</w:t>
      </w:r>
      <w:r w:rsidR="00C36938">
        <w:rPr>
          <w:noProof/>
        </w:rPr>
        <w:fldChar w:fldCharType="end"/>
      </w:r>
      <w:r>
        <w:t xml:space="preserve"> Canine RBC in fresh urine</w:t>
      </w:r>
    </w:p>
    <w:p w14:paraId="7DEB2C1E" w14:textId="7D76FDE6" w:rsidR="00FB5575" w:rsidRPr="003C1459" w:rsidRDefault="00FB5575" w:rsidP="00FB5575">
      <w:r>
        <w:rPr>
          <w:noProof/>
        </w:rPr>
        <w:drawing>
          <wp:inline distT="0" distB="0" distL="0" distR="0" wp14:anchorId="5A61A673" wp14:editId="6F3B7260">
            <wp:extent cx="471055" cy="471055"/>
            <wp:effectExtent l="0" t="0" r="0" b="0"/>
            <wp:docPr id="237" name="Graphic 237"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t xml:space="preserve"> </w:t>
      </w:r>
      <w:r w:rsidR="003C1459" w:rsidRPr="003C1459">
        <w:rPr>
          <w:b/>
          <w:bCs/>
          <w:sz w:val="28"/>
          <w:szCs w:val="28"/>
        </w:rPr>
        <w:t>Epithelial Cells</w:t>
      </w:r>
      <w:r w:rsidR="003C1459">
        <w:rPr>
          <w:b/>
          <w:bCs/>
          <w:sz w:val="28"/>
          <w:szCs w:val="28"/>
        </w:rPr>
        <w:t xml:space="preserve"> - </w:t>
      </w:r>
      <w:r w:rsidR="00D213AA">
        <w:t>Epithelial cells are subjectively semi-quantified in urine (usually under low power using the 10x objective) as: none seen, few, moderate, many. It is difficult to distinguish small transitional epithelial cells from WBCs and renal tubular epithelial cells from transitional epithelial cells. Thus, all non-squamous cells in urine are considered to be of transitional origin.</w:t>
      </w:r>
    </w:p>
    <w:p w14:paraId="45FA8225" w14:textId="762836E9" w:rsidR="006D5160" w:rsidRDefault="001E4381" w:rsidP="006D5160">
      <w:pPr>
        <w:keepNext/>
      </w:pPr>
      <w:r>
        <w:rPr>
          <w:noProof/>
        </w:rPr>
        <mc:AlternateContent>
          <mc:Choice Requires="wps">
            <w:drawing>
              <wp:anchor distT="0" distB="0" distL="114300" distR="114300" simplePos="0" relativeHeight="251695616" behindDoc="0" locked="0" layoutInCell="1" allowOverlap="1" wp14:anchorId="0F0972DB" wp14:editId="68C55A5B">
                <wp:simplePos x="0" y="0"/>
                <wp:positionH relativeFrom="column">
                  <wp:posOffset>2895600</wp:posOffset>
                </wp:positionH>
                <wp:positionV relativeFrom="paragraph">
                  <wp:posOffset>-339725</wp:posOffset>
                </wp:positionV>
                <wp:extent cx="505460" cy="298450"/>
                <wp:effectExtent l="9525" t="12700" r="8890" b="12700"/>
                <wp:wrapNone/>
                <wp:docPr id="324"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460" cy="298450"/>
                        </a:xfrm>
                        <a:prstGeom prst="rect">
                          <a:avLst/>
                        </a:prstGeom>
                        <a:solidFill>
                          <a:srgbClr val="FFFFFF"/>
                        </a:solidFill>
                        <a:ln w="9525">
                          <a:solidFill>
                            <a:srgbClr val="000000"/>
                          </a:solidFill>
                          <a:miter lim="800000"/>
                          <a:headEnd/>
                          <a:tailEnd/>
                        </a:ln>
                      </wps:spPr>
                      <wps:txbx>
                        <w:txbxContent>
                          <w:p w14:paraId="11884257" w14:textId="63DC47E1" w:rsidR="00EC747C" w:rsidRPr="00EC747C" w:rsidRDefault="00EC747C">
                            <w:pPr>
                              <w:rPr>
                                <w:b/>
                                <w:bCs/>
                                <w:color w:val="FF9933"/>
                              </w:rPr>
                            </w:pPr>
                            <w:r w:rsidRPr="00EC747C">
                              <w:rPr>
                                <w:b/>
                                <w:bCs/>
                                <w:color w:val="FF9933"/>
                              </w:rPr>
                              <w:t>43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972DB" id="Text Box 82" o:spid="_x0000_s1078" type="#_x0000_t202" style="position:absolute;margin-left:228pt;margin-top:-26.75pt;width:39.8pt;height:23.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">
                <v:textbox>
                  <w:txbxContent>
                    <w:p w14:paraId="11884257" w14:textId="63DC47E1" w:rsidR="00EC747C" w:rsidRPr="00EC747C" w:rsidRDefault="00EC747C">
                      <w:pPr>
                        <w:rPr>
                          <w:b/>
                          <w:bCs/>
                          <w:color w:val="FF9933"/>
                        </w:rPr>
                      </w:pPr>
                      <w:r w:rsidRPr="00EC747C">
                        <w:rPr>
                          <w:b/>
                          <w:bCs/>
                          <w:color w:val="FF9933"/>
                        </w:rPr>
                        <w:t>43</w:t>
                      </w:r>
                    </w:p>
                  </w:txbxContent>
                </v:textbox>
              </v:shape>
            </w:pict>
          </mc:Fallback>
        </mc:AlternateContent>
      </w:r>
      <w:r w:rsidR="006D5160">
        <w:rPr>
          <w:noProof/>
        </w:rPr>
        <w:drawing>
          <wp:inline distT="0" distB="0" distL="0" distR="0" wp14:anchorId="22978BB3" wp14:editId="60763AB6">
            <wp:extent cx="1357745" cy="1071346"/>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137">
                      <a:extLst>
                        <a:ext uri="{28A0092B-C50C-407E-A947-70E740481C1C}">
                          <a14:useLocalDpi xmlns:a14="http://schemas.microsoft.com/office/drawing/2010/main" val="0"/>
                        </a:ext>
                      </a:extLst>
                    </a:blip>
                    <a:stretch>
                      <a:fillRect/>
                    </a:stretch>
                  </pic:blipFill>
                  <pic:spPr>
                    <a:xfrm>
                      <a:off x="0" y="0"/>
                      <a:ext cx="1361043" cy="1073948"/>
                    </a:xfrm>
                    <a:prstGeom prst="rect">
                      <a:avLst/>
                    </a:prstGeom>
                  </pic:spPr>
                </pic:pic>
              </a:graphicData>
            </a:graphic>
          </wp:inline>
        </w:drawing>
      </w:r>
    </w:p>
    <w:p w14:paraId="13F98C2B" w14:textId="54B9F480" w:rsidR="00FB5575" w:rsidRDefault="006D5160" w:rsidP="006D5160">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53</w:t>
      </w:r>
      <w:r w:rsidR="00C36938">
        <w:rPr>
          <w:noProof/>
        </w:rPr>
        <w:fldChar w:fldCharType="end"/>
      </w:r>
      <w:r>
        <w:t xml:space="preserve"> Epithelial Cells</w:t>
      </w:r>
    </w:p>
    <w:p w14:paraId="0EAC1795" w14:textId="0954D7B5" w:rsidR="006D5160" w:rsidRDefault="006D5160" w:rsidP="006D5160">
      <w:r>
        <w:rPr>
          <w:noProof/>
        </w:rPr>
        <w:drawing>
          <wp:inline distT="0" distB="0" distL="0" distR="0" wp14:anchorId="68987C98" wp14:editId="3CF0C4BC">
            <wp:extent cx="471055" cy="471055"/>
            <wp:effectExtent l="0" t="0" r="0" b="0"/>
            <wp:docPr id="239" name="Graphic 239"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rsidR="00BB3FB8">
        <w:t xml:space="preserve"> </w:t>
      </w:r>
      <w:r w:rsidR="00FF1A8A" w:rsidRPr="00FF1A8A">
        <w:rPr>
          <w:b/>
          <w:bCs/>
          <w:sz w:val="24"/>
          <w:szCs w:val="24"/>
        </w:rPr>
        <w:t>Transitional Epithelial Cells</w:t>
      </w:r>
      <w:r w:rsidR="00FF1A8A" w:rsidRPr="00FF1A8A">
        <w:rPr>
          <w:sz w:val="24"/>
          <w:szCs w:val="24"/>
        </w:rPr>
        <w:t xml:space="preserve"> </w:t>
      </w:r>
      <w:r w:rsidR="00FF1A8A">
        <w:rPr>
          <w:sz w:val="24"/>
          <w:szCs w:val="24"/>
        </w:rPr>
        <w:t xml:space="preserve">- </w:t>
      </w:r>
      <w:r w:rsidR="003F5A92">
        <w:t>The urinary tract from the pelvis down the ureters to the bladder and the proximal urethra is lined by transitional epithelial cells. These cells vary in size and shape depending on the location from which they originate, e.g. those from the renal pelvis are more caudate whereas those from the bladder are more round to polygonal and vary in size. These cells naturally slough into the urine in quite low numbers, so none to a few transitional epithelial cells are seen in the urine from healthy animals.</w:t>
      </w:r>
    </w:p>
    <w:p w14:paraId="674ADD2A" w14:textId="2FDF4776" w:rsidR="0041355A" w:rsidRDefault="001E4381" w:rsidP="0041355A">
      <w:pPr>
        <w:keepNext/>
      </w:pPr>
      <w:r>
        <w:rPr>
          <w:noProof/>
        </w:rPr>
        <mc:AlternateContent>
          <mc:Choice Requires="wps">
            <w:drawing>
              <wp:anchor distT="0" distB="0" distL="114300" distR="114300" simplePos="0" relativeHeight="251693568" behindDoc="0" locked="0" layoutInCell="1" allowOverlap="1" wp14:anchorId="18C5E901" wp14:editId="232DD208">
                <wp:simplePos x="0" y="0"/>
                <wp:positionH relativeFrom="column">
                  <wp:posOffset>2355215</wp:posOffset>
                </wp:positionH>
                <wp:positionV relativeFrom="paragraph">
                  <wp:posOffset>106045</wp:posOffset>
                </wp:positionV>
                <wp:extent cx="450215" cy="304165"/>
                <wp:effectExtent l="12065" t="10795" r="13970" b="8890"/>
                <wp:wrapNone/>
                <wp:docPr id="32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15" cy="304165"/>
                        </a:xfrm>
                        <a:prstGeom prst="rect">
                          <a:avLst/>
                        </a:prstGeom>
                        <a:solidFill>
                          <a:srgbClr val="FFFFFF"/>
                        </a:solidFill>
                        <a:ln w="9525">
                          <a:solidFill>
                            <a:srgbClr val="000000"/>
                          </a:solidFill>
                          <a:miter lim="800000"/>
                          <a:headEnd/>
                          <a:tailEnd/>
                        </a:ln>
                      </wps:spPr>
                      <wps:txbx>
                        <w:txbxContent>
                          <w:p w14:paraId="3E573133" w14:textId="5DE01B70" w:rsidR="00033050" w:rsidRPr="00033050" w:rsidRDefault="00033050">
                            <w:pPr>
                              <w:rPr>
                                <w:b/>
                                <w:bCs/>
                                <w:color w:val="FF9933"/>
                              </w:rPr>
                            </w:pPr>
                            <w:r w:rsidRPr="00033050">
                              <w:rPr>
                                <w:b/>
                                <w:bCs/>
                                <w:color w:val="FF9933"/>
                              </w:rPr>
                              <w:t>42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C5E901" id="Text Box 80" o:spid="_x0000_s1079" type="#_x0000_t202" style="position:absolute;margin-left:185.45pt;margin-top:8.35pt;width:35.45pt;height:23.9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">
                <v:textbox>
                  <w:txbxContent>
                    <w:p w14:paraId="3E573133" w14:textId="5DE01B70" w:rsidR="00033050" w:rsidRPr="00033050" w:rsidRDefault="00033050">
                      <w:pPr>
                        <w:rPr>
                          <w:b/>
                          <w:bCs/>
                          <w:color w:val="FF9933"/>
                        </w:rPr>
                      </w:pPr>
                      <w:r w:rsidRPr="00033050">
                        <w:rPr>
                          <w:b/>
                          <w:bCs/>
                          <w:color w:val="FF9933"/>
                        </w:rPr>
                        <w:t>42</w:t>
                      </w:r>
                    </w:p>
                  </w:txbxContent>
                </v:textbox>
              </v:shape>
            </w:pict>
          </mc:Fallback>
        </mc:AlternateContent>
      </w:r>
      <w:r w:rsidR="0041355A">
        <w:rPr>
          <w:noProof/>
        </w:rPr>
        <w:drawing>
          <wp:inline distT="0" distB="0" distL="0" distR="0" wp14:anchorId="6405B41E" wp14:editId="73C5BBED">
            <wp:extent cx="2860675" cy="2535555"/>
            <wp:effectExtent l="0" t="0" r="0" b="0"/>
            <wp:docPr id="240" name="Picture 240" descr="Transitional cell u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ransitional cell urin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60675" cy="2535555"/>
                    </a:xfrm>
                    <a:prstGeom prst="rect">
                      <a:avLst/>
                    </a:prstGeom>
                    <a:noFill/>
                    <a:ln>
                      <a:noFill/>
                    </a:ln>
                  </pic:spPr>
                </pic:pic>
              </a:graphicData>
            </a:graphic>
          </wp:inline>
        </w:drawing>
      </w:r>
    </w:p>
    <w:p w14:paraId="45F84952" w14:textId="6442925E" w:rsidR="0041355A" w:rsidRDefault="0041355A" w:rsidP="0041355A">
      <w:pPr>
        <w:pStyle w:val="Caption"/>
        <w:jc w:val="center"/>
      </w:pPr>
      <w:r>
        <w:t xml:space="preserve">Figure </w:t>
      </w:r>
      <w:r w:rsidR="00C36938">
        <w:fldChar w:fldCharType="begin"/>
      </w:r>
      <w:r w:rsidR="00C36938">
        <w:instrText xml:space="preserve"> SEQ Figure \* ARABIC </w:instrText>
      </w:r>
      <w:r w:rsidR="00C36938">
        <w:fldChar w:fldCharType="separate"/>
      </w:r>
      <w:r w:rsidR="001A2C4D">
        <w:rPr>
          <w:noProof/>
        </w:rPr>
        <w:t>54</w:t>
      </w:r>
      <w:r w:rsidR="00C36938">
        <w:rPr>
          <w:noProof/>
        </w:rPr>
        <w:fldChar w:fldCharType="end"/>
      </w:r>
      <w:r>
        <w:t xml:space="preserve"> Transitional Epithelial Cell</w:t>
      </w:r>
    </w:p>
    <w:p w14:paraId="0F896FB8" w14:textId="77777777" w:rsidR="0070156F" w:rsidRDefault="0070156F" w:rsidP="0070156F"/>
    <w:p w14:paraId="6E8969FE" w14:textId="77777777" w:rsidR="0070156F" w:rsidRDefault="0070156F" w:rsidP="0070156F"/>
    <w:p w14:paraId="2240F46B" w14:textId="56A46570" w:rsidR="0070156F" w:rsidRDefault="0070156F" w:rsidP="0070156F">
      <w:r>
        <w:rPr>
          <w:noProof/>
        </w:rPr>
        <w:drawing>
          <wp:inline distT="0" distB="0" distL="0" distR="0" wp14:anchorId="1EE09922" wp14:editId="295F792E">
            <wp:extent cx="471055" cy="471055"/>
            <wp:effectExtent l="0" t="0" r="0" b="0"/>
            <wp:docPr id="241" name="Graphic 241"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t xml:space="preserve"> </w:t>
      </w:r>
      <w:r w:rsidRPr="0070156F">
        <w:rPr>
          <w:b/>
          <w:bCs/>
          <w:sz w:val="24"/>
          <w:szCs w:val="24"/>
        </w:rPr>
        <w:t>Squamous Epithelial Cell -</w:t>
      </w:r>
      <w:r w:rsidRPr="0070156F">
        <w:rPr>
          <w:sz w:val="24"/>
          <w:szCs w:val="24"/>
        </w:rPr>
        <w:t xml:space="preserve"> </w:t>
      </w:r>
      <w:r w:rsidR="005260D8">
        <w:t>Squamous cells are frequently seen as contaminants in voided urine samples and can also contaminate samples collected by catheterization. Urine collected by cystocentesis should not contain any squamous epithelial cells.</w:t>
      </w:r>
      <w:r w:rsidR="00AC6B37">
        <w:t xml:space="preserve"> They are larger than transitional cells and have small central nuclei. They can be round or have one or more flat border. Keratinized squamous epithelial cells are from the the skin or vulva and are large cells with angular borders. They may or may not have nuclei (see image to the right). Nuclei are more visible in cells when the urine is </w:t>
      </w:r>
      <w:r w:rsidR="001E4381">
        <w:rPr>
          <w:noProof/>
        </w:rPr>
        <mc:AlternateContent>
          <mc:Choice Requires="wps">
            <w:drawing>
              <wp:anchor distT="0" distB="0" distL="114300" distR="114300" simplePos="0" relativeHeight="251696640" behindDoc="0" locked="0" layoutInCell="1" allowOverlap="1" wp14:anchorId="1F1421AF" wp14:editId="2223E8BD">
                <wp:simplePos x="0" y="0"/>
                <wp:positionH relativeFrom="column">
                  <wp:posOffset>3629660</wp:posOffset>
                </wp:positionH>
                <wp:positionV relativeFrom="paragraph">
                  <wp:posOffset>-304800</wp:posOffset>
                </wp:positionV>
                <wp:extent cx="457200" cy="304800"/>
                <wp:effectExtent l="10160" t="9525" r="8890" b="9525"/>
                <wp:wrapNone/>
                <wp:docPr id="322"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04800"/>
                        </a:xfrm>
                        <a:prstGeom prst="rect">
                          <a:avLst/>
                        </a:prstGeom>
                        <a:solidFill>
                          <a:srgbClr val="FFFFFF"/>
                        </a:solidFill>
                        <a:ln w="9525">
                          <a:solidFill>
                            <a:srgbClr val="000000"/>
                          </a:solidFill>
                          <a:miter lim="800000"/>
                          <a:headEnd/>
                          <a:tailEnd/>
                        </a:ln>
                      </wps:spPr>
                      <wps:txbx>
                        <w:txbxContent>
                          <w:p w14:paraId="22E796C0" w14:textId="6CA0DE63" w:rsidR="00EC747C" w:rsidRPr="00EC747C" w:rsidRDefault="00EC747C">
                            <w:pPr>
                              <w:rPr>
                                <w:b/>
                                <w:bCs/>
                                <w:color w:val="FF9933"/>
                              </w:rPr>
                            </w:pPr>
                            <w:r w:rsidRPr="00EC747C">
                              <w:rPr>
                                <w:b/>
                                <w:bCs/>
                                <w:color w:val="FF9933"/>
                              </w:rPr>
                              <w:t>43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1421AF" id="Text Box 83" o:spid="_x0000_s1080" type="#_x0000_t202" style="position:absolute;margin-left:285.8pt;margin-top:-24pt;width:36pt;height:24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">
                <v:textbox>
                  <w:txbxContent>
                    <w:p w14:paraId="22E796C0" w14:textId="6CA0DE63" w:rsidR="00EC747C" w:rsidRPr="00EC747C" w:rsidRDefault="00EC747C">
                      <w:pPr>
                        <w:rPr>
                          <w:b/>
                          <w:bCs/>
                          <w:color w:val="FF9933"/>
                        </w:rPr>
                      </w:pPr>
                      <w:r w:rsidRPr="00EC747C">
                        <w:rPr>
                          <w:b/>
                          <w:bCs/>
                          <w:color w:val="FF9933"/>
                        </w:rPr>
                        <w:t>43</w:t>
                      </w:r>
                    </w:p>
                  </w:txbxContent>
                </v:textbox>
              </v:shape>
            </w:pict>
          </mc:Fallback>
        </mc:AlternateContent>
      </w:r>
      <w:r w:rsidR="00AC6B37">
        <w:t>stained with Sedi-stain (see lower panel of second image on the right).</w:t>
      </w:r>
    </w:p>
    <w:p w14:paraId="3A4C7F54" w14:textId="77777777" w:rsidR="00AC6B37" w:rsidRDefault="00AC6B37" w:rsidP="00AC6B37">
      <w:pPr>
        <w:keepNext/>
      </w:pPr>
      <w:r>
        <w:rPr>
          <w:noProof/>
        </w:rPr>
        <w:drawing>
          <wp:inline distT="0" distB="0" distL="0" distR="0" wp14:anchorId="4ED4E53A" wp14:editId="1394D5DA">
            <wp:extent cx="1729890" cy="1074513"/>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139">
                      <a:extLst>
                        <a:ext uri="{28A0092B-C50C-407E-A947-70E740481C1C}">
                          <a14:useLocalDpi xmlns:a14="http://schemas.microsoft.com/office/drawing/2010/main" val="0"/>
                        </a:ext>
                      </a:extLst>
                    </a:blip>
                    <a:stretch>
                      <a:fillRect/>
                    </a:stretch>
                  </pic:blipFill>
                  <pic:spPr>
                    <a:xfrm>
                      <a:off x="0" y="0"/>
                      <a:ext cx="1729890" cy="1074513"/>
                    </a:xfrm>
                    <a:prstGeom prst="rect">
                      <a:avLst/>
                    </a:prstGeom>
                  </pic:spPr>
                </pic:pic>
              </a:graphicData>
            </a:graphic>
          </wp:inline>
        </w:drawing>
      </w:r>
    </w:p>
    <w:p w14:paraId="310ACE32" w14:textId="74641D0F" w:rsidR="00AC6B37" w:rsidRDefault="00AC6B37" w:rsidP="00AC6B37">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55</w:t>
      </w:r>
      <w:r w:rsidR="00C36938">
        <w:rPr>
          <w:noProof/>
        </w:rPr>
        <w:fldChar w:fldCharType="end"/>
      </w:r>
      <w:r>
        <w:t xml:space="preserve"> Squamous Epithelial Cells</w:t>
      </w:r>
    </w:p>
    <w:p w14:paraId="64F79AAB" w14:textId="1D5EA143" w:rsidR="00AC6B37" w:rsidRDefault="00AC6B37" w:rsidP="00AC6B37">
      <w:r>
        <w:rPr>
          <w:noProof/>
        </w:rPr>
        <w:drawing>
          <wp:inline distT="0" distB="0" distL="0" distR="0" wp14:anchorId="287D7F8E" wp14:editId="719342C6">
            <wp:extent cx="471055" cy="471055"/>
            <wp:effectExtent l="0" t="0" r="0" b="0"/>
            <wp:docPr id="243" name="Graphic 243"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t xml:space="preserve"> </w:t>
      </w:r>
      <w:r w:rsidR="00BE0263" w:rsidRPr="00BE0263">
        <w:rPr>
          <w:b/>
          <w:bCs/>
          <w:sz w:val="24"/>
          <w:szCs w:val="24"/>
        </w:rPr>
        <w:t>Renal tubular epithelial cells</w:t>
      </w:r>
      <w:r w:rsidR="00BE0263">
        <w:rPr>
          <w:b/>
          <w:bCs/>
          <w:sz w:val="24"/>
          <w:szCs w:val="24"/>
        </w:rPr>
        <w:t xml:space="preserve"> –</w:t>
      </w:r>
      <w:r w:rsidR="00024B84">
        <w:rPr>
          <w:b/>
          <w:bCs/>
          <w:sz w:val="24"/>
          <w:szCs w:val="24"/>
        </w:rPr>
        <w:t xml:space="preserve"> </w:t>
      </w:r>
      <w:r w:rsidR="00024B84">
        <w:t>Renal tubular epithelial cells are rarely seen in the urine and, as mentioned above, are very difficult to distinguish from transitional epithelial cells. If large numbers of smaller epithelial cells of uniform appearance (size and shape) are observed in the urine, a renal origin for these cells is suspected.</w:t>
      </w:r>
    </w:p>
    <w:p w14:paraId="6F122A42" w14:textId="77777777" w:rsidR="00511543" w:rsidRDefault="00511543" w:rsidP="00511543">
      <w:pPr>
        <w:keepNext/>
      </w:pPr>
      <w:r>
        <w:rPr>
          <w:b/>
          <w:bCs/>
          <w:noProof/>
          <w:sz w:val="24"/>
          <w:szCs w:val="24"/>
        </w:rPr>
        <w:drawing>
          <wp:inline distT="0" distB="0" distL="0" distR="0" wp14:anchorId="31A2AFA6" wp14:editId="257B5BF9">
            <wp:extent cx="1898073" cy="1687176"/>
            <wp:effectExtent l="0" t="0" r="0" b="0"/>
            <wp:docPr id="244" name="Picture 244" descr="A close-up of a crysta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crystal&#10;&#10;Description automatically generated with low confidence"/>
                    <pic:cNvPicPr/>
                  </pic:nvPicPr>
                  <pic:blipFill>
                    <a:blip r:embed="rId140">
                      <a:extLst>
                        <a:ext uri="{28A0092B-C50C-407E-A947-70E740481C1C}">
                          <a14:useLocalDpi xmlns:a14="http://schemas.microsoft.com/office/drawing/2010/main" val="0"/>
                        </a:ext>
                      </a:extLst>
                    </a:blip>
                    <a:stretch>
                      <a:fillRect/>
                    </a:stretch>
                  </pic:blipFill>
                  <pic:spPr>
                    <a:xfrm>
                      <a:off x="0" y="0"/>
                      <a:ext cx="1902443" cy="1691060"/>
                    </a:xfrm>
                    <a:prstGeom prst="rect">
                      <a:avLst/>
                    </a:prstGeom>
                  </pic:spPr>
                </pic:pic>
              </a:graphicData>
            </a:graphic>
          </wp:inline>
        </w:drawing>
      </w:r>
    </w:p>
    <w:p w14:paraId="70DDB98C" w14:textId="53238721" w:rsidR="00024B84" w:rsidRDefault="00511543" w:rsidP="00511543">
      <w:pPr>
        <w:pStyle w:val="Caption"/>
        <w:rPr>
          <w:b/>
          <w:bCs/>
          <w:sz w:val="24"/>
          <w:szCs w:val="24"/>
        </w:rPr>
      </w:pPr>
      <w:r>
        <w:t xml:space="preserve">Figure </w:t>
      </w:r>
      <w:r w:rsidR="00C36938">
        <w:fldChar w:fldCharType="begin"/>
      </w:r>
      <w:r w:rsidR="00C36938">
        <w:instrText xml:space="preserve"> SEQ Figure \* ARABIC </w:instrText>
      </w:r>
      <w:r w:rsidR="00C36938">
        <w:fldChar w:fldCharType="separate"/>
      </w:r>
      <w:r w:rsidR="001A2C4D">
        <w:rPr>
          <w:noProof/>
        </w:rPr>
        <w:t>56</w:t>
      </w:r>
      <w:r w:rsidR="00C36938">
        <w:rPr>
          <w:noProof/>
        </w:rPr>
        <w:fldChar w:fldCharType="end"/>
      </w:r>
      <w:r>
        <w:t xml:space="preserve"> Renal Epithelial Cells</w:t>
      </w:r>
    </w:p>
    <w:p w14:paraId="21227773" w14:textId="77777777" w:rsidR="00BE0263" w:rsidRPr="00AC6B37" w:rsidRDefault="00BE0263" w:rsidP="00AC6B37"/>
    <w:p w14:paraId="76BD8E2D" w14:textId="188F8B61" w:rsidR="00AC6B37" w:rsidRDefault="001E4381" w:rsidP="00AC6B37">
      <w:r>
        <w:rPr>
          <w:noProof/>
        </w:rPr>
        <mc:AlternateContent>
          <mc:Choice Requires="wps">
            <w:drawing>
              <wp:anchor distT="0" distB="0" distL="114300" distR="114300" simplePos="0" relativeHeight="251698688" behindDoc="0" locked="0" layoutInCell="1" allowOverlap="1" wp14:anchorId="5B4AFFC1" wp14:editId="5D120D27">
                <wp:simplePos x="0" y="0"/>
                <wp:positionH relativeFrom="column">
                  <wp:posOffset>2819400</wp:posOffset>
                </wp:positionH>
                <wp:positionV relativeFrom="paragraph">
                  <wp:posOffset>-242570</wp:posOffset>
                </wp:positionV>
                <wp:extent cx="394970" cy="235585"/>
                <wp:effectExtent l="9525" t="5080" r="5080" b="6985"/>
                <wp:wrapNone/>
                <wp:docPr id="32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35585"/>
                        </a:xfrm>
                        <a:prstGeom prst="rect">
                          <a:avLst/>
                        </a:prstGeom>
                        <a:solidFill>
                          <a:srgbClr val="FFFFFF"/>
                        </a:solidFill>
                        <a:ln w="9525">
                          <a:solidFill>
                            <a:srgbClr val="000000"/>
                          </a:solidFill>
                          <a:miter lim="800000"/>
                          <a:headEnd/>
                          <a:tailEnd/>
                        </a:ln>
                      </wps:spPr>
                      <wps:txbx>
                        <w:txbxContent>
                          <w:p w14:paraId="79766DAC" w14:textId="57D3C32B" w:rsidR="00F9001A" w:rsidRPr="00F9001A" w:rsidRDefault="00F9001A">
                            <w:pPr>
                              <w:rPr>
                                <w:b/>
                                <w:bCs/>
                                <w:color w:val="FF9933"/>
                              </w:rPr>
                            </w:pPr>
                            <w:r w:rsidRPr="00F9001A">
                              <w:rPr>
                                <w:b/>
                                <w:bCs/>
                                <w:color w:val="FF9933"/>
                              </w:rPr>
                              <w:t>43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4AFFC1" id="Text Box 85" o:spid="_x0000_s1081" type="#_x0000_t202" style="position:absolute;margin-left:222pt;margin-top:-19.1pt;width:31.1pt;height:18.5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">
                <v:textbox>
                  <w:txbxContent>
                    <w:p w14:paraId="79766DAC" w14:textId="57D3C32B" w:rsidR="00F9001A" w:rsidRPr="00F9001A" w:rsidRDefault="00F9001A">
                      <w:pPr>
                        <w:rPr>
                          <w:b/>
                          <w:bCs/>
                          <w:color w:val="FF9933"/>
                        </w:rPr>
                      </w:pPr>
                      <w:r w:rsidRPr="00F9001A">
                        <w:rPr>
                          <w:b/>
                          <w:bCs/>
                          <w:color w:val="FF9933"/>
                        </w:rPr>
                        <w:t>43</w:t>
                      </w:r>
                    </w:p>
                  </w:txbxContent>
                </v:textbox>
              </v:shape>
            </w:pict>
          </mc:Fallback>
        </mc:AlternateContent>
      </w:r>
      <w:r w:rsidR="006C4917">
        <w:rPr>
          <w:noProof/>
        </w:rPr>
        <w:drawing>
          <wp:inline distT="0" distB="0" distL="0" distR="0" wp14:anchorId="0A6DF8B8" wp14:editId="37EB5AE0">
            <wp:extent cx="471055" cy="471055"/>
            <wp:effectExtent l="0" t="0" r="0" b="0"/>
            <wp:docPr id="245" name="Graphic 245"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rsidR="006C4917">
        <w:t xml:space="preserve"> </w:t>
      </w:r>
      <w:r w:rsidR="006C4917" w:rsidRPr="006C4917">
        <w:rPr>
          <w:b/>
          <w:bCs/>
          <w:sz w:val="28"/>
          <w:szCs w:val="28"/>
        </w:rPr>
        <w:t>Sperm</w:t>
      </w:r>
      <w:r w:rsidR="006C4917">
        <w:rPr>
          <w:b/>
          <w:bCs/>
          <w:sz w:val="28"/>
          <w:szCs w:val="28"/>
        </w:rPr>
        <w:t xml:space="preserve"> - </w:t>
      </w:r>
      <w:r w:rsidR="00437A3C">
        <w:t>Sperm in urine generally are of significance only as a testament to the intact maleness of the donor. They may be seen in urine from males collected by voiding, catheterization, or cystocentesis. Rarely, they may be observed in voided urine from a recently-bred female. The presence of sperm is reported as part of the complete sediment examination, the goal of which is to report all microscopic findings.</w:t>
      </w:r>
    </w:p>
    <w:p w14:paraId="3BD95209" w14:textId="77777777" w:rsidR="00A107FF" w:rsidRDefault="00A107FF" w:rsidP="00A107FF">
      <w:pPr>
        <w:keepNext/>
      </w:pPr>
      <w:r w:rsidRPr="00A107FF">
        <w:rPr>
          <w:noProof/>
        </w:rPr>
        <w:drawing>
          <wp:inline distT="0" distB="0" distL="0" distR="0" wp14:anchorId="1EF4EEF1" wp14:editId="357F4322">
            <wp:extent cx="1905000" cy="1428750"/>
            <wp:effectExtent l="0" t="0" r="0" b="0"/>
            <wp:docPr id="246" name="Picture 246" descr="A picture containing ray, fish, ocea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icture containing ray, fish, ocean floor&#10;&#10;Description automatically generated"/>
                    <pic:cNvPicPr/>
                  </pic:nvPicPr>
                  <pic:blipFill>
                    <a:blip r:embed="rId141"/>
                    <a:stretch>
                      <a:fillRect/>
                    </a:stretch>
                  </pic:blipFill>
                  <pic:spPr>
                    <a:xfrm>
                      <a:off x="0" y="0"/>
                      <a:ext cx="1905000" cy="1428750"/>
                    </a:xfrm>
                    <a:prstGeom prst="rect">
                      <a:avLst/>
                    </a:prstGeom>
                  </pic:spPr>
                </pic:pic>
              </a:graphicData>
            </a:graphic>
          </wp:inline>
        </w:drawing>
      </w:r>
    </w:p>
    <w:p w14:paraId="0AA9C603" w14:textId="3C5A84E0" w:rsidR="00437A3C" w:rsidRDefault="00A107FF" w:rsidP="00A107FF">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57</w:t>
      </w:r>
      <w:r w:rsidR="00C36938">
        <w:rPr>
          <w:noProof/>
        </w:rPr>
        <w:fldChar w:fldCharType="end"/>
      </w:r>
      <w:r>
        <w:t xml:space="preserve"> Sperm</w:t>
      </w:r>
    </w:p>
    <w:p w14:paraId="2944CF4F" w14:textId="77777777" w:rsidR="008B6958" w:rsidRDefault="008B6958" w:rsidP="008B6958"/>
    <w:p w14:paraId="2EB8194C" w14:textId="3F3E18A7" w:rsidR="003D37CD" w:rsidRDefault="003D37CD" w:rsidP="008B6958">
      <w:r>
        <w:rPr>
          <w:noProof/>
        </w:rPr>
        <w:drawing>
          <wp:inline distT="0" distB="0" distL="0" distR="0" wp14:anchorId="4B9EDB96" wp14:editId="285AF3AB">
            <wp:extent cx="471055" cy="471055"/>
            <wp:effectExtent l="0" t="0" r="0" b="0"/>
            <wp:docPr id="137" name="Graphic 137"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t xml:space="preserve"> </w:t>
      </w:r>
      <w:r w:rsidR="0091639E">
        <w:t xml:space="preserve"> </w:t>
      </w:r>
      <w:r w:rsidR="0091639E" w:rsidRPr="0091639E">
        <w:rPr>
          <w:b/>
          <w:bCs/>
          <w:sz w:val="28"/>
          <w:szCs w:val="28"/>
        </w:rPr>
        <w:t>Yeast</w:t>
      </w:r>
      <w:r w:rsidR="0091639E">
        <w:rPr>
          <w:b/>
          <w:bCs/>
          <w:sz w:val="28"/>
          <w:szCs w:val="28"/>
        </w:rPr>
        <w:t xml:space="preserve"> - </w:t>
      </w:r>
      <w:r w:rsidR="00357BEA">
        <w:t>Yeasts in unstained urine sediments are round to oval in shape, colorless, and may have obvious budding. They often represent contaminants, and are especially suspect if the sample is voided and/or old.</w:t>
      </w:r>
      <w:r w:rsidR="002807C6">
        <w:t xml:space="preserve"> In other circumstances, however, their significance should not be discounted. </w:t>
      </w:r>
      <w:r w:rsidR="00525DF7" w:rsidRPr="00525DF7">
        <w:rPr>
          <w:b/>
          <w:bCs/>
          <w:color w:val="FFC000"/>
          <w:sz w:val="28"/>
          <w:szCs w:val="28"/>
          <w:vertAlign w:val="superscript"/>
        </w:rPr>
        <w:t>(49)</w:t>
      </w:r>
    </w:p>
    <w:p w14:paraId="0EBB0403" w14:textId="5AA8A78B" w:rsidR="00132EDE" w:rsidRDefault="001E4381" w:rsidP="00132EDE">
      <w:pPr>
        <w:keepNext/>
      </w:pPr>
      <w:r>
        <w:rPr>
          <w:noProof/>
        </w:rPr>
        <mc:AlternateContent>
          <mc:Choice Requires="wps">
            <w:drawing>
              <wp:anchor distT="0" distB="0" distL="114300" distR="114300" simplePos="0" relativeHeight="251717120" behindDoc="0" locked="0" layoutInCell="1" allowOverlap="1" wp14:anchorId="33CCC9C3" wp14:editId="20EDB796">
                <wp:simplePos x="0" y="0"/>
                <wp:positionH relativeFrom="column">
                  <wp:posOffset>2632075</wp:posOffset>
                </wp:positionH>
                <wp:positionV relativeFrom="paragraph">
                  <wp:posOffset>-304800</wp:posOffset>
                </wp:positionV>
                <wp:extent cx="408940" cy="248920"/>
                <wp:effectExtent l="12700" t="9525" r="6985" b="8255"/>
                <wp:wrapNone/>
                <wp:docPr id="32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940" cy="248920"/>
                        </a:xfrm>
                        <a:prstGeom prst="rect">
                          <a:avLst/>
                        </a:prstGeom>
                        <a:solidFill>
                          <a:srgbClr val="FFFFFF"/>
                        </a:solidFill>
                        <a:ln w="9525">
                          <a:solidFill>
                            <a:srgbClr val="000000"/>
                          </a:solidFill>
                          <a:miter lim="800000"/>
                          <a:headEnd/>
                          <a:tailEnd/>
                        </a:ln>
                      </wps:spPr>
                      <wps:txbx>
                        <w:txbxContent>
                          <w:p w14:paraId="06F1D1F0" w14:textId="1CB36388" w:rsidR="00525DF7" w:rsidRPr="00525DF7" w:rsidRDefault="00525DF7">
                            <w:pPr>
                              <w:rPr>
                                <w:b/>
                                <w:bCs/>
                                <w:color w:val="FFC000"/>
                              </w:rPr>
                            </w:pPr>
                            <w:r w:rsidRPr="00525DF7">
                              <w:rPr>
                                <w:b/>
                                <w:bCs/>
                                <w:color w:val="FFC000"/>
                              </w:rPr>
                              <w:t>49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CC9C3" id="Text Box 103" o:spid="_x0000_s1082" type="#_x0000_t202" style="position:absolute;margin-left:207.25pt;margin-top:-24pt;width:32.2pt;height:19.6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">
                <v:textbox>
                  <w:txbxContent>
                    <w:p w14:paraId="06F1D1F0" w14:textId="1CB36388" w:rsidR="00525DF7" w:rsidRPr="00525DF7" w:rsidRDefault="00525DF7">
                      <w:pPr>
                        <w:rPr>
                          <w:b/>
                          <w:bCs/>
                          <w:color w:val="FFC000"/>
                        </w:rPr>
                      </w:pPr>
                      <w:r w:rsidRPr="00525DF7">
                        <w:rPr>
                          <w:b/>
                          <w:bCs/>
                          <w:color w:val="FFC000"/>
                        </w:rPr>
                        <w:t>49</w:t>
                      </w:r>
                    </w:p>
                  </w:txbxContent>
                </v:textbox>
              </v:shape>
            </w:pict>
          </mc:Fallback>
        </mc:AlternateContent>
      </w:r>
      <w:r w:rsidR="00A50963">
        <w:rPr>
          <w:noProof/>
        </w:rPr>
        <w:drawing>
          <wp:inline distT="0" distB="0" distL="0" distR="0" wp14:anchorId="187883F3" wp14:editId="2480AAFC">
            <wp:extent cx="1470787" cy="784928"/>
            <wp:effectExtent l="0" t="0" r="0" b="0"/>
            <wp:docPr id="138" name="Picture 138" descr="A close up of a drop of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close up of a drop of water&#10;&#10;Description automatically generated with low confidence"/>
                    <pic:cNvPicPr/>
                  </pic:nvPicPr>
                  <pic:blipFill>
                    <a:blip r:embed="rId142">
                      <a:extLst>
                        <a:ext uri="{28A0092B-C50C-407E-A947-70E740481C1C}">
                          <a14:useLocalDpi xmlns:a14="http://schemas.microsoft.com/office/drawing/2010/main" val="0"/>
                        </a:ext>
                      </a:extLst>
                    </a:blip>
                    <a:stretch>
                      <a:fillRect/>
                    </a:stretch>
                  </pic:blipFill>
                  <pic:spPr>
                    <a:xfrm>
                      <a:off x="0" y="0"/>
                      <a:ext cx="1470787" cy="784928"/>
                    </a:xfrm>
                    <a:prstGeom prst="rect">
                      <a:avLst/>
                    </a:prstGeom>
                  </pic:spPr>
                </pic:pic>
              </a:graphicData>
            </a:graphic>
          </wp:inline>
        </w:drawing>
      </w:r>
    </w:p>
    <w:p w14:paraId="138458D5" w14:textId="376076D4" w:rsidR="00A50963" w:rsidRDefault="00132EDE" w:rsidP="00132EDE">
      <w:pPr>
        <w:pStyle w:val="Caption"/>
      </w:pPr>
      <w:r>
        <w:t xml:space="preserve">Figure </w:t>
      </w:r>
      <w:fldSimple w:instr=" SEQ Figure \* ARABIC ">
        <w:r w:rsidR="001A2C4D">
          <w:rPr>
            <w:noProof/>
          </w:rPr>
          <w:t>58</w:t>
        </w:r>
      </w:fldSimple>
      <w:r>
        <w:t xml:space="preserve"> Budding Yeast</w:t>
      </w:r>
    </w:p>
    <w:p w14:paraId="2B2E6F8D" w14:textId="4C033748" w:rsidR="00132EDE" w:rsidRDefault="00132EDE" w:rsidP="00132EDE">
      <w:r>
        <w:rPr>
          <w:noProof/>
        </w:rPr>
        <w:drawing>
          <wp:inline distT="0" distB="0" distL="0" distR="0" wp14:anchorId="7F7C6B3A" wp14:editId="632A8495">
            <wp:extent cx="471055" cy="471055"/>
            <wp:effectExtent l="0" t="0" r="0" b="0"/>
            <wp:docPr id="142" name="Graphic 142"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t xml:space="preserve"> </w:t>
      </w:r>
      <w:r w:rsidR="00D537EF">
        <w:t xml:space="preserve"> </w:t>
      </w:r>
      <w:r w:rsidR="00D537EF" w:rsidRPr="00D537EF">
        <w:rPr>
          <w:b/>
          <w:bCs/>
          <w:sz w:val="28"/>
          <w:szCs w:val="28"/>
        </w:rPr>
        <w:t>Cocci</w:t>
      </w:r>
      <w:r w:rsidR="00D537EF">
        <w:rPr>
          <w:b/>
          <w:bCs/>
          <w:sz w:val="28"/>
          <w:szCs w:val="28"/>
        </w:rPr>
        <w:t xml:space="preserve"> - </w:t>
      </w:r>
      <w:r w:rsidR="00246E51">
        <w:t xml:space="preserve">Bacterial cocci are readily identified when they form long chains (likely </w:t>
      </w:r>
      <w:r w:rsidR="00246E51">
        <w:rPr>
          <w:rStyle w:val="Emphasis"/>
        </w:rPr>
        <w:t>Streptococcus spp.</w:t>
      </w:r>
      <w:r w:rsidR="00246E51">
        <w:t>). However, doublets and clusters must be distinguished from small amorphous crystals, cellular debris, and small fat droplets, all of which show brownian motion in urine. A Gram-stained smear of urine sediment could be done to confirm the presence of cocci and distinguish them from non-bacterial structures.</w:t>
      </w:r>
    </w:p>
    <w:p w14:paraId="0AD87AD5" w14:textId="77777777" w:rsidR="008F19B5" w:rsidRDefault="008F19B5" w:rsidP="008F19B5">
      <w:pPr>
        <w:keepNext/>
      </w:pPr>
      <w:r>
        <w:rPr>
          <w:noProof/>
        </w:rPr>
        <w:drawing>
          <wp:inline distT="0" distB="0" distL="0" distR="0" wp14:anchorId="5F375797" wp14:editId="05378ADA">
            <wp:extent cx="1046018" cy="1282216"/>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143">
                      <a:extLst>
                        <a:ext uri="{28A0092B-C50C-407E-A947-70E740481C1C}">
                          <a14:useLocalDpi xmlns:a14="http://schemas.microsoft.com/office/drawing/2010/main" val="0"/>
                        </a:ext>
                      </a:extLst>
                    </a:blip>
                    <a:stretch>
                      <a:fillRect/>
                    </a:stretch>
                  </pic:blipFill>
                  <pic:spPr>
                    <a:xfrm>
                      <a:off x="0" y="0"/>
                      <a:ext cx="1060576" cy="1300062"/>
                    </a:xfrm>
                    <a:prstGeom prst="rect">
                      <a:avLst/>
                    </a:prstGeom>
                  </pic:spPr>
                </pic:pic>
              </a:graphicData>
            </a:graphic>
          </wp:inline>
        </w:drawing>
      </w:r>
    </w:p>
    <w:p w14:paraId="2B1B1B54" w14:textId="37662D22" w:rsidR="00B17A0F" w:rsidRDefault="008F19B5" w:rsidP="008F19B5">
      <w:pPr>
        <w:pStyle w:val="Caption"/>
      </w:pPr>
      <w:r>
        <w:t xml:space="preserve">Figure </w:t>
      </w:r>
      <w:fldSimple w:instr=" SEQ Figure \* ARABIC ">
        <w:r w:rsidR="001A2C4D">
          <w:rPr>
            <w:noProof/>
          </w:rPr>
          <w:t>59</w:t>
        </w:r>
      </w:fldSimple>
      <w:r>
        <w:t xml:space="preserve"> Cocci</w:t>
      </w:r>
    </w:p>
    <w:p w14:paraId="5F0349A7" w14:textId="1F86A895" w:rsidR="00952447" w:rsidRPr="00952447" w:rsidRDefault="008F19B5" w:rsidP="00952447">
      <w:r>
        <w:rPr>
          <w:noProof/>
        </w:rPr>
        <w:drawing>
          <wp:inline distT="0" distB="0" distL="0" distR="0" wp14:anchorId="5BCA30C4" wp14:editId="76BDAB49">
            <wp:extent cx="471055" cy="471055"/>
            <wp:effectExtent l="0" t="0" r="0" b="0"/>
            <wp:docPr id="193" name="Graphic 193"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t xml:space="preserve"> </w:t>
      </w:r>
      <w:r w:rsidR="00952447">
        <w:t xml:space="preserve"> </w:t>
      </w:r>
      <w:r w:rsidR="00952447">
        <w:rPr>
          <w:b/>
          <w:bCs/>
          <w:sz w:val="28"/>
          <w:szCs w:val="28"/>
        </w:rPr>
        <w:t xml:space="preserve">Bacilli - </w:t>
      </w:r>
      <w:r w:rsidR="00952447" w:rsidRPr="00952447">
        <w:t xml:space="preserve">Bacteria can be identified in unstained urine sediments when present in sufficient numbers by their </w:t>
      </w:r>
      <w:r w:rsidR="001E4381">
        <w:rPr>
          <w:noProof/>
        </w:rPr>
        <mc:AlternateContent>
          <mc:Choice Requires="wps">
            <w:drawing>
              <wp:anchor distT="0" distB="0" distL="114300" distR="114300" simplePos="0" relativeHeight="251716096" behindDoc="0" locked="0" layoutInCell="1" allowOverlap="1" wp14:anchorId="59D01CEC" wp14:editId="478A4BB1">
                <wp:simplePos x="0" y="0"/>
                <wp:positionH relativeFrom="column">
                  <wp:posOffset>2827020</wp:posOffset>
                </wp:positionH>
                <wp:positionV relativeFrom="paragraph">
                  <wp:posOffset>-513080</wp:posOffset>
                </wp:positionV>
                <wp:extent cx="428625" cy="305435"/>
                <wp:effectExtent l="7620" t="10795" r="11430" b="7620"/>
                <wp:wrapNone/>
                <wp:docPr id="319"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305435"/>
                        </a:xfrm>
                        <a:prstGeom prst="rect">
                          <a:avLst/>
                        </a:prstGeom>
                        <a:solidFill>
                          <a:srgbClr val="FFFFFF"/>
                        </a:solidFill>
                        <a:ln w="9525">
                          <a:solidFill>
                            <a:srgbClr val="000000"/>
                          </a:solidFill>
                          <a:miter lim="800000"/>
                          <a:headEnd/>
                          <a:tailEnd/>
                        </a:ln>
                      </wps:spPr>
                      <wps:txbx>
                        <w:txbxContent>
                          <w:p w14:paraId="3512FFD6" w14:textId="180DE11B" w:rsidR="00525DF7" w:rsidRPr="00525DF7" w:rsidRDefault="00525DF7">
                            <w:pPr>
                              <w:rPr>
                                <w:b/>
                                <w:bCs/>
                                <w:color w:val="FFC000"/>
                              </w:rPr>
                            </w:pPr>
                            <w:r w:rsidRPr="00525DF7">
                              <w:rPr>
                                <w:b/>
                                <w:bCs/>
                                <w:color w:val="FFC000"/>
                              </w:rPr>
                              <w:t>49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D01CEC" id="Text Box 102" o:spid="_x0000_s1083" type="#_x0000_t202" style="position:absolute;margin-left:222.6pt;margin-top:-40.4pt;width:33.75pt;height:24.0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">
                <v:textbox>
                  <w:txbxContent>
                    <w:p w14:paraId="3512FFD6" w14:textId="180DE11B" w:rsidR="00525DF7" w:rsidRPr="00525DF7" w:rsidRDefault="00525DF7">
                      <w:pPr>
                        <w:rPr>
                          <w:b/>
                          <w:bCs/>
                          <w:color w:val="FFC000"/>
                        </w:rPr>
                      </w:pPr>
                      <w:r w:rsidRPr="00525DF7">
                        <w:rPr>
                          <w:b/>
                          <w:bCs/>
                          <w:color w:val="FFC000"/>
                        </w:rPr>
                        <w:t>49</w:t>
                      </w:r>
                    </w:p>
                  </w:txbxContent>
                </v:textbox>
              </v:shape>
            </w:pict>
          </mc:Fallback>
        </mc:AlternateContent>
      </w:r>
      <w:r w:rsidR="00952447" w:rsidRPr="00952447">
        <w:t>characteristic rod shapes. This is more readily done for bacilli than cocci, which can mimic other structures.</w:t>
      </w:r>
    </w:p>
    <w:p w14:paraId="1C2D62F6" w14:textId="77777777" w:rsidR="00952447" w:rsidRDefault="00952447" w:rsidP="00952447">
      <w:r w:rsidRPr="00952447">
        <w:t>Bacteria are not seen in normal urine (which is sterile). Their presence could indicate an infection (particularly if in large numbers, of a uniform type or accompanied by pyuria) or contamination (more likely in voided samples).</w:t>
      </w:r>
    </w:p>
    <w:p w14:paraId="2DAC9BE5" w14:textId="77777777" w:rsidR="008520A8" w:rsidRDefault="008520A8" w:rsidP="008520A8">
      <w:pPr>
        <w:keepNext/>
      </w:pPr>
      <w:r>
        <w:rPr>
          <w:noProof/>
        </w:rPr>
        <w:drawing>
          <wp:inline distT="0" distB="0" distL="0" distR="0" wp14:anchorId="564BDA62" wp14:editId="1F9989B2">
            <wp:extent cx="1645920" cy="112221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144">
                      <a:extLst>
                        <a:ext uri="{28A0092B-C50C-407E-A947-70E740481C1C}">
                          <a14:useLocalDpi xmlns:a14="http://schemas.microsoft.com/office/drawing/2010/main" val="0"/>
                        </a:ext>
                      </a:extLst>
                    </a:blip>
                    <a:stretch>
                      <a:fillRect/>
                    </a:stretch>
                  </pic:blipFill>
                  <pic:spPr>
                    <a:xfrm>
                      <a:off x="0" y="0"/>
                      <a:ext cx="1659508" cy="1131482"/>
                    </a:xfrm>
                    <a:prstGeom prst="rect">
                      <a:avLst/>
                    </a:prstGeom>
                  </pic:spPr>
                </pic:pic>
              </a:graphicData>
            </a:graphic>
          </wp:inline>
        </w:drawing>
      </w:r>
    </w:p>
    <w:p w14:paraId="3FCC1141" w14:textId="6CD09F21" w:rsidR="00952447" w:rsidRDefault="008520A8" w:rsidP="008520A8">
      <w:pPr>
        <w:pStyle w:val="Caption"/>
      </w:pPr>
      <w:r>
        <w:t xml:space="preserve">Figure </w:t>
      </w:r>
      <w:fldSimple w:instr=" SEQ Figure \* ARABIC ">
        <w:r w:rsidR="001A2C4D">
          <w:rPr>
            <w:noProof/>
          </w:rPr>
          <w:t>60</w:t>
        </w:r>
      </w:fldSimple>
      <w:r>
        <w:t xml:space="preserve"> Bacilli</w:t>
      </w:r>
    </w:p>
    <w:p w14:paraId="6BAA4119" w14:textId="2887DCE7" w:rsidR="00770D9A" w:rsidRDefault="00770D9A" w:rsidP="00770D9A">
      <w:r>
        <w:rPr>
          <w:noProof/>
        </w:rPr>
        <w:drawing>
          <wp:inline distT="0" distB="0" distL="0" distR="0" wp14:anchorId="23628E9A" wp14:editId="17055E79">
            <wp:extent cx="471055" cy="471055"/>
            <wp:effectExtent l="0" t="0" r="0" b="0"/>
            <wp:docPr id="283" name="Graphic 283"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t xml:space="preserve"> </w:t>
      </w:r>
      <w:r w:rsidR="00C2385C" w:rsidRPr="00C2385C">
        <w:rPr>
          <w:rStyle w:val="Emphasis"/>
          <w:b/>
          <w:bCs/>
          <w:i w:val="0"/>
          <w:iCs w:val="0"/>
          <w:sz w:val="28"/>
          <w:szCs w:val="28"/>
        </w:rPr>
        <w:t>Capillaria plica</w:t>
      </w:r>
      <w:r w:rsidR="00C2385C">
        <w:rPr>
          <w:rStyle w:val="Emphasis"/>
          <w:b/>
          <w:bCs/>
          <w:i w:val="0"/>
          <w:iCs w:val="0"/>
          <w:sz w:val="28"/>
          <w:szCs w:val="28"/>
        </w:rPr>
        <w:t xml:space="preserve"> - </w:t>
      </w:r>
      <w:r w:rsidR="004C68E3" w:rsidRPr="004C68E3">
        <w:rPr>
          <w:i/>
          <w:iCs/>
        </w:rPr>
        <w:t xml:space="preserve">Capillaria </w:t>
      </w:r>
      <w:r w:rsidR="004C68E3" w:rsidRPr="004C68E3">
        <w:t xml:space="preserve">eggs must be differentiated from </w:t>
      </w:r>
      <w:r w:rsidR="004C68E3" w:rsidRPr="004C68E3">
        <w:rPr>
          <w:i/>
          <w:iCs/>
        </w:rPr>
        <w:t xml:space="preserve">Trichuris </w:t>
      </w:r>
      <w:r w:rsidR="004C68E3" w:rsidRPr="004C68E3">
        <w:t>(whipworm) eggs, the latter of which may be seen with fecal contamination of the urine. If the ova were seen in a well- handled urine collected by cystocentesis, fecal contamination could be ruled out.</w:t>
      </w:r>
    </w:p>
    <w:p w14:paraId="755E7821" w14:textId="77777777" w:rsidR="00121E66" w:rsidRDefault="00121E66" w:rsidP="00121E66">
      <w:pPr>
        <w:keepNext/>
      </w:pPr>
      <w:r>
        <w:rPr>
          <w:noProof/>
          <w:sz w:val="18"/>
          <w:szCs w:val="18"/>
        </w:rPr>
        <w:drawing>
          <wp:inline distT="0" distB="0" distL="0" distR="0" wp14:anchorId="6F3DA708" wp14:editId="5F2F4AA6">
            <wp:extent cx="1177636" cy="1152447"/>
            <wp:effectExtent l="0" t="0" r="0" b="0"/>
            <wp:docPr id="284" name="Picture 28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10;&#10;Description automatically generated"/>
                    <pic:cNvPicPr/>
                  </pic:nvPicPr>
                  <pic:blipFill>
                    <a:blip r:embed="rId145">
                      <a:extLst>
                        <a:ext uri="{28A0092B-C50C-407E-A947-70E740481C1C}">
                          <a14:useLocalDpi xmlns:a14="http://schemas.microsoft.com/office/drawing/2010/main" val="0"/>
                        </a:ext>
                      </a:extLst>
                    </a:blip>
                    <a:stretch>
                      <a:fillRect/>
                    </a:stretch>
                  </pic:blipFill>
                  <pic:spPr>
                    <a:xfrm>
                      <a:off x="0" y="0"/>
                      <a:ext cx="1184284" cy="1158953"/>
                    </a:xfrm>
                    <a:prstGeom prst="rect">
                      <a:avLst/>
                    </a:prstGeom>
                  </pic:spPr>
                </pic:pic>
              </a:graphicData>
            </a:graphic>
          </wp:inline>
        </w:drawing>
      </w:r>
    </w:p>
    <w:p w14:paraId="5C4F52CE" w14:textId="4DE7963B" w:rsidR="004C68E3" w:rsidRDefault="00121E66" w:rsidP="00121E66">
      <w:pPr>
        <w:pStyle w:val="Caption"/>
      </w:pPr>
      <w:r>
        <w:t xml:space="preserve">Figure </w:t>
      </w:r>
      <w:fldSimple w:instr=" SEQ Figure \* ARABIC ">
        <w:r w:rsidR="001A2C4D">
          <w:rPr>
            <w:noProof/>
          </w:rPr>
          <w:t>61</w:t>
        </w:r>
      </w:fldSimple>
      <w:r>
        <w:t xml:space="preserve"> Capillaria</w:t>
      </w:r>
    </w:p>
    <w:p w14:paraId="6E429C4F" w14:textId="1772A80D" w:rsidR="00121E66" w:rsidRDefault="00121E66" w:rsidP="00121E66">
      <w:r>
        <w:rPr>
          <w:noProof/>
        </w:rPr>
        <w:drawing>
          <wp:inline distT="0" distB="0" distL="0" distR="0" wp14:anchorId="42BA3466" wp14:editId="7C78F56F">
            <wp:extent cx="471055" cy="471055"/>
            <wp:effectExtent l="0" t="0" r="0" b="0"/>
            <wp:docPr id="285" name="Graphic 285" descr="Test tub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phic 215" descr="Test tubes outlin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473560" cy="473560"/>
                    </a:xfrm>
                    <a:prstGeom prst="rect">
                      <a:avLst/>
                    </a:prstGeom>
                  </pic:spPr>
                </pic:pic>
              </a:graphicData>
            </a:graphic>
          </wp:inline>
        </w:drawing>
      </w:r>
      <w:r>
        <w:t xml:space="preserve"> </w:t>
      </w:r>
      <w:r w:rsidR="0026614E" w:rsidRPr="0026614E">
        <w:rPr>
          <w:rStyle w:val="Emphasis"/>
          <w:b/>
          <w:bCs/>
          <w:i w:val="0"/>
          <w:iCs w:val="0"/>
          <w:sz w:val="28"/>
          <w:szCs w:val="28"/>
        </w:rPr>
        <w:t>Dioctophyma renale</w:t>
      </w:r>
      <w:r w:rsidR="0026614E">
        <w:rPr>
          <w:rStyle w:val="Emphasis"/>
          <w:b/>
          <w:bCs/>
          <w:i w:val="0"/>
          <w:iCs w:val="0"/>
          <w:sz w:val="28"/>
          <w:szCs w:val="28"/>
        </w:rPr>
        <w:t xml:space="preserve"> - </w:t>
      </w:r>
      <w:r w:rsidR="0026614E">
        <w:t>the giant kidney worm, has large, yellow-brown, thick-walled ova with a characteristic wavy surface (not pictured). Eggs may be seen in urine if a gravid female worm is present. Though endemic in areas of Canada,</w:t>
      </w:r>
      <w:r w:rsidR="00E90A0A">
        <w:t xml:space="preserve"> </w:t>
      </w:r>
      <w:r w:rsidR="00E90A0A" w:rsidRPr="00E90A0A">
        <w:rPr>
          <w:b/>
          <w:bCs/>
        </w:rPr>
        <w:t>the infection is very rare in the United States.</w:t>
      </w:r>
      <w:r w:rsidR="00E90A0A">
        <w:t xml:space="preserve"> </w:t>
      </w:r>
      <w:r w:rsidR="00525DF7" w:rsidRPr="00525DF7">
        <w:rPr>
          <w:b/>
          <w:bCs/>
          <w:color w:val="FFC000"/>
          <w:sz w:val="28"/>
          <w:szCs w:val="28"/>
          <w:vertAlign w:val="superscript"/>
        </w:rPr>
        <w:t>(49)</w:t>
      </w:r>
    </w:p>
    <w:p w14:paraId="4B8C80EB" w14:textId="5B794E6F" w:rsidR="00637089" w:rsidRDefault="001E4381" w:rsidP="00637089">
      <w:pPr>
        <w:keepNext/>
      </w:pPr>
      <w:r>
        <w:rPr>
          <w:noProof/>
        </w:rPr>
        <mc:AlternateContent>
          <mc:Choice Requires="wps">
            <w:drawing>
              <wp:anchor distT="0" distB="0" distL="114300" distR="114300" simplePos="0" relativeHeight="251713024" behindDoc="0" locked="0" layoutInCell="1" allowOverlap="1" wp14:anchorId="04C675A3" wp14:editId="1528DB7F">
                <wp:simplePos x="0" y="0"/>
                <wp:positionH relativeFrom="column">
                  <wp:posOffset>1025525</wp:posOffset>
                </wp:positionH>
                <wp:positionV relativeFrom="paragraph">
                  <wp:posOffset>29210</wp:posOffset>
                </wp:positionV>
                <wp:extent cx="408305" cy="325755"/>
                <wp:effectExtent l="6350" t="10160" r="13970" b="6985"/>
                <wp:wrapNone/>
                <wp:docPr id="318"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325755"/>
                        </a:xfrm>
                        <a:prstGeom prst="rect">
                          <a:avLst/>
                        </a:prstGeom>
                        <a:solidFill>
                          <a:srgbClr val="FFFFFF"/>
                        </a:solidFill>
                        <a:ln w="9525">
                          <a:solidFill>
                            <a:srgbClr val="000000"/>
                          </a:solidFill>
                          <a:miter lim="800000"/>
                          <a:headEnd/>
                          <a:tailEnd/>
                        </a:ln>
                      </wps:spPr>
                      <wps:txbx>
                        <w:txbxContent>
                          <w:p w14:paraId="0960376F" w14:textId="3DC2B834" w:rsidR="00525DF7" w:rsidRPr="00525DF7" w:rsidRDefault="00525DF7">
                            <w:pPr>
                              <w:rPr>
                                <w:b/>
                                <w:bCs/>
                                <w:color w:val="FFC000"/>
                              </w:rPr>
                            </w:pPr>
                            <w:r w:rsidRPr="00525DF7">
                              <w:rPr>
                                <w:b/>
                                <w:bCs/>
                                <w:color w:val="FFC000"/>
                              </w:rPr>
                              <w:t>49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675A3" id="Text Box 100" o:spid="_x0000_s1084" type="#_x0000_t202" style="position:absolute;margin-left:80.75pt;margin-top:2.3pt;width:32.15pt;height:25.6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">
                <v:textbox>
                  <w:txbxContent>
                    <w:p w14:paraId="0960376F" w14:textId="3DC2B834" w:rsidR="00525DF7" w:rsidRPr="00525DF7" w:rsidRDefault="00525DF7">
                      <w:pPr>
                        <w:rPr>
                          <w:b/>
                          <w:bCs/>
                          <w:color w:val="FFC000"/>
                        </w:rPr>
                      </w:pPr>
                      <w:r w:rsidRPr="00525DF7">
                        <w:rPr>
                          <w:b/>
                          <w:bCs/>
                          <w:color w:val="FFC000"/>
                        </w:rPr>
                        <w:t>49</w:t>
                      </w:r>
                    </w:p>
                  </w:txbxContent>
                </v:textbox>
              </v:shape>
            </w:pict>
          </mc:Fallback>
        </mc:AlternateContent>
      </w:r>
      <w:r w:rsidR="00637089">
        <w:rPr>
          <w:noProof/>
        </w:rPr>
        <w:drawing>
          <wp:inline distT="0" distB="0" distL="0" distR="0" wp14:anchorId="0BA1AB42" wp14:editId="0046D7B0">
            <wp:extent cx="1493649" cy="1165961"/>
            <wp:effectExtent l="0" t="0" r="0" b="0"/>
            <wp:docPr id="286" name="Picture 286" descr="A picture containing insect,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A picture containing insect, close&#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1493649" cy="1165961"/>
                    </a:xfrm>
                    <a:prstGeom prst="rect">
                      <a:avLst/>
                    </a:prstGeom>
                  </pic:spPr>
                </pic:pic>
              </a:graphicData>
            </a:graphic>
          </wp:inline>
        </w:drawing>
      </w:r>
    </w:p>
    <w:p w14:paraId="69684FE2" w14:textId="02B8DC0C" w:rsidR="00637089" w:rsidRPr="0026614E" w:rsidRDefault="00637089" w:rsidP="00637089">
      <w:pPr>
        <w:pStyle w:val="Caption"/>
        <w:rPr>
          <w:sz w:val="22"/>
          <w:szCs w:val="22"/>
        </w:rPr>
      </w:pPr>
      <w:r>
        <w:t xml:space="preserve">Figure </w:t>
      </w:r>
      <w:fldSimple w:instr=" SEQ Figure \* ARABIC ">
        <w:r w:rsidR="001A2C4D">
          <w:rPr>
            <w:noProof/>
          </w:rPr>
          <w:t>62</w:t>
        </w:r>
      </w:fldSimple>
      <w:r>
        <w:t xml:space="preserve"> Dioctophyma renale</w:t>
      </w:r>
    </w:p>
    <w:p w14:paraId="46A40879" w14:textId="370BEED2" w:rsidR="0081158B" w:rsidRDefault="0081158B" w:rsidP="00525DF7">
      <w:pPr>
        <w:jc w:val="center"/>
        <w:rPr>
          <w:b/>
          <w:bCs/>
          <w:sz w:val="36"/>
          <w:szCs w:val="36"/>
        </w:rPr>
      </w:pPr>
      <w:r w:rsidRPr="0081158B">
        <w:rPr>
          <w:b/>
          <w:bCs/>
          <w:sz w:val="36"/>
          <w:szCs w:val="36"/>
        </w:rPr>
        <w:t>Crystals</w:t>
      </w:r>
      <w:r>
        <w:rPr>
          <w:b/>
          <w:bCs/>
          <w:sz w:val="36"/>
          <w:szCs w:val="36"/>
        </w:rPr>
        <w:t xml:space="preserve"> </w:t>
      </w:r>
      <w:r>
        <w:rPr>
          <w:b/>
          <w:bCs/>
          <w:noProof/>
          <w:sz w:val="36"/>
          <w:szCs w:val="36"/>
        </w:rPr>
        <w:drawing>
          <wp:inline distT="0" distB="0" distL="0" distR="0" wp14:anchorId="5FD5B3F9" wp14:editId="63AE9545">
            <wp:extent cx="505691" cy="505691"/>
            <wp:effectExtent l="0" t="0" r="0" b="0"/>
            <wp:docPr id="247" name="Graphic 247" descr="Crysta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247" descr="Crystals outline"/>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510163" cy="510163"/>
                    </a:xfrm>
                    <a:prstGeom prst="rect">
                      <a:avLst/>
                    </a:prstGeom>
                  </pic:spPr>
                </pic:pic>
              </a:graphicData>
            </a:graphic>
          </wp:inline>
        </w:drawing>
      </w:r>
    </w:p>
    <w:p w14:paraId="4314BF0C" w14:textId="17259466" w:rsidR="0081158B" w:rsidRDefault="001E4381" w:rsidP="0081158B">
      <w:r>
        <w:rPr>
          <w:noProof/>
        </w:rPr>
        <mc:AlternateContent>
          <mc:Choice Requires="wps">
            <w:drawing>
              <wp:anchor distT="0" distB="0" distL="114300" distR="114300" simplePos="0" relativeHeight="251699712" behindDoc="0" locked="0" layoutInCell="1" allowOverlap="1" wp14:anchorId="18A5ED39" wp14:editId="2A158895">
                <wp:simplePos x="0" y="0"/>
                <wp:positionH relativeFrom="column">
                  <wp:posOffset>3261995</wp:posOffset>
                </wp:positionH>
                <wp:positionV relativeFrom="paragraph">
                  <wp:posOffset>1697355</wp:posOffset>
                </wp:positionV>
                <wp:extent cx="415925" cy="235585"/>
                <wp:effectExtent l="13970" t="11430" r="8255" b="10160"/>
                <wp:wrapNone/>
                <wp:docPr id="317"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35585"/>
                        </a:xfrm>
                        <a:prstGeom prst="rect">
                          <a:avLst/>
                        </a:prstGeom>
                        <a:solidFill>
                          <a:srgbClr val="FFFFFF"/>
                        </a:solidFill>
                        <a:ln w="9525">
                          <a:solidFill>
                            <a:srgbClr val="000000"/>
                          </a:solidFill>
                          <a:miter lim="800000"/>
                          <a:headEnd/>
                          <a:tailEnd/>
                        </a:ln>
                      </wps:spPr>
                      <wps:txbx>
                        <w:txbxContent>
                          <w:p w14:paraId="45D23CA9" w14:textId="6F66BFCF" w:rsidR="00F9001A" w:rsidRPr="00F9001A" w:rsidRDefault="00F9001A">
                            <w:pPr>
                              <w:rPr>
                                <w:b/>
                                <w:bCs/>
                                <w:color w:val="FF9933"/>
                              </w:rPr>
                            </w:pPr>
                            <w:r w:rsidRPr="00F9001A">
                              <w:rPr>
                                <w:b/>
                                <w:bCs/>
                                <w:color w:val="FF9933"/>
                              </w:rPr>
                              <w:t>43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A5ED39" id="Text Box 86" o:spid="_x0000_s1085" type="#_x0000_t202" style="position:absolute;margin-left:256.85pt;margin-top:133.65pt;width:32.75pt;height:18.5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">
                <v:textbox>
                  <w:txbxContent>
                    <w:p w14:paraId="45D23CA9" w14:textId="6F66BFCF" w:rsidR="00F9001A" w:rsidRPr="00F9001A" w:rsidRDefault="00F9001A">
                      <w:pPr>
                        <w:rPr>
                          <w:b/>
                          <w:bCs/>
                          <w:color w:val="FF9933"/>
                        </w:rPr>
                      </w:pPr>
                      <w:r w:rsidRPr="00F9001A">
                        <w:rPr>
                          <w:b/>
                          <w:bCs/>
                          <w:color w:val="FF9933"/>
                        </w:rPr>
                        <w:t>43</w:t>
                      </w:r>
                    </w:p>
                  </w:txbxContent>
                </v:textbox>
              </v:shape>
            </w:pict>
          </mc:Fallback>
        </mc:AlternateContent>
      </w:r>
      <w:r w:rsidR="0081158B">
        <w:rPr>
          <w:b/>
          <w:bCs/>
          <w:noProof/>
          <w:sz w:val="36"/>
          <w:szCs w:val="36"/>
        </w:rPr>
        <w:drawing>
          <wp:inline distT="0" distB="0" distL="0" distR="0" wp14:anchorId="181B896E" wp14:editId="7373ECF1">
            <wp:extent cx="505691" cy="505691"/>
            <wp:effectExtent l="0" t="0" r="0" b="0"/>
            <wp:docPr id="248" name="Graphic 248" descr="Crysta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247" descr="Crystals outline"/>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510163" cy="510163"/>
                    </a:xfrm>
                    <a:prstGeom prst="rect">
                      <a:avLst/>
                    </a:prstGeom>
                  </pic:spPr>
                </pic:pic>
              </a:graphicData>
            </a:graphic>
          </wp:inline>
        </w:drawing>
      </w:r>
      <w:r w:rsidR="0081158B">
        <w:rPr>
          <w:b/>
          <w:bCs/>
          <w:sz w:val="36"/>
          <w:szCs w:val="36"/>
        </w:rPr>
        <w:t xml:space="preserve"> </w:t>
      </w:r>
      <w:r w:rsidR="0081158B" w:rsidRPr="0081158B">
        <w:rPr>
          <w:b/>
          <w:bCs/>
          <w:sz w:val="32"/>
          <w:szCs w:val="32"/>
        </w:rPr>
        <w:t xml:space="preserve">Struvite </w:t>
      </w:r>
      <w:r w:rsidR="0081158B">
        <w:rPr>
          <w:b/>
          <w:bCs/>
          <w:sz w:val="36"/>
          <w:szCs w:val="36"/>
        </w:rPr>
        <w:t xml:space="preserve">- </w:t>
      </w:r>
      <w:r w:rsidR="001458EC">
        <w:t xml:space="preserve">Struvite crystals (magnesium ammonium phosphate, triple phosphate) usually appear as colorless, three-dimensional, prism-like crystals (“coffin lids”). Occasionally, they instead resemble (vaguely) an old-fashioned double-edged razor blade (lower frame). They are usually large and can be readily observed at low magnification (however, confirmation of crystal identity should always be performed under high magnification). Struvite crystals are the most common type in urine from dogs and cats. </w:t>
      </w:r>
    </w:p>
    <w:p w14:paraId="7AF5344C" w14:textId="77777777" w:rsidR="001458EC" w:rsidRDefault="001458EC" w:rsidP="001458EC">
      <w:pPr>
        <w:keepNext/>
      </w:pPr>
      <w:r>
        <w:rPr>
          <w:noProof/>
        </w:rPr>
        <w:drawing>
          <wp:inline distT="0" distB="0" distL="0" distR="0" wp14:anchorId="5E145C1C" wp14:editId="08864BED">
            <wp:extent cx="1780309" cy="1565438"/>
            <wp:effectExtent l="0" t="0" r="0" b="0"/>
            <wp:docPr id="249" name="Picture 249" descr="Struv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ruvit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84513" cy="1569135"/>
                    </a:xfrm>
                    <a:prstGeom prst="rect">
                      <a:avLst/>
                    </a:prstGeom>
                    <a:noFill/>
                    <a:ln>
                      <a:noFill/>
                    </a:ln>
                  </pic:spPr>
                </pic:pic>
              </a:graphicData>
            </a:graphic>
          </wp:inline>
        </w:drawing>
      </w:r>
    </w:p>
    <w:p w14:paraId="3CF12409" w14:textId="366FF406" w:rsidR="001458EC" w:rsidRDefault="001458EC" w:rsidP="001458EC">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63</w:t>
      </w:r>
      <w:r w:rsidR="00C36938">
        <w:rPr>
          <w:noProof/>
        </w:rPr>
        <w:fldChar w:fldCharType="end"/>
      </w:r>
      <w:r>
        <w:t xml:space="preserve"> Struvite Crystals</w:t>
      </w:r>
    </w:p>
    <w:p w14:paraId="75530BA9" w14:textId="7D3CA23D" w:rsidR="001458EC" w:rsidRDefault="001458EC" w:rsidP="001458EC">
      <w:r>
        <w:rPr>
          <w:b/>
          <w:bCs/>
          <w:noProof/>
          <w:sz w:val="36"/>
          <w:szCs w:val="36"/>
        </w:rPr>
        <w:drawing>
          <wp:inline distT="0" distB="0" distL="0" distR="0" wp14:anchorId="4AF0E68A" wp14:editId="16C90BB6">
            <wp:extent cx="505691" cy="505691"/>
            <wp:effectExtent l="0" t="0" r="0" b="0"/>
            <wp:docPr id="250" name="Graphic 250" descr="Crysta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247" descr="Crystals outline"/>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510163" cy="510163"/>
                    </a:xfrm>
                    <a:prstGeom prst="rect">
                      <a:avLst/>
                    </a:prstGeom>
                  </pic:spPr>
                </pic:pic>
              </a:graphicData>
            </a:graphic>
          </wp:inline>
        </w:drawing>
      </w:r>
      <w:r w:rsidR="00BA4EED" w:rsidRPr="00BA4EED">
        <w:rPr>
          <w:b/>
          <w:bCs/>
          <w:sz w:val="28"/>
          <w:szCs w:val="28"/>
        </w:rPr>
        <w:t xml:space="preserve">Bilirubin </w:t>
      </w:r>
      <w:r w:rsidR="00BA4EED">
        <w:rPr>
          <w:b/>
          <w:bCs/>
          <w:sz w:val="28"/>
          <w:szCs w:val="28"/>
        </w:rPr>
        <w:t xml:space="preserve">- </w:t>
      </w:r>
      <w:r w:rsidR="00BA4EED">
        <w:t>Bilirubin crystals form from conjugated bilirubin (water soluble) and are needle-like to granular crystals that are yellow in color. They tend to precipitate onto other formed elements in the urine.</w:t>
      </w:r>
      <w:r w:rsidR="00D86620">
        <w:t xml:space="preserve"> In dogs, they often are of no clinical significance (healthy dogs can have low, but detectable, bilirubin levels in urine). Bilirubin crystals (or a positive chemical reaction on the urine dipstick) in feline, equine, bovine, or camelid urine is an abnormal finding and the animal should be investigated for an underlying cholestatic process.</w:t>
      </w:r>
    </w:p>
    <w:p w14:paraId="16B3B0F2" w14:textId="1769647F" w:rsidR="009B4525" w:rsidRDefault="001E4381" w:rsidP="009B4525">
      <w:pPr>
        <w:keepNext/>
      </w:pPr>
      <w:r>
        <w:rPr>
          <w:noProof/>
        </w:rPr>
        <mc:AlternateContent>
          <mc:Choice Requires="wps">
            <w:drawing>
              <wp:anchor distT="0" distB="0" distL="114300" distR="114300" simplePos="0" relativeHeight="251700736" behindDoc="0" locked="0" layoutInCell="1" allowOverlap="1" wp14:anchorId="57394125" wp14:editId="417DEFE8">
                <wp:simplePos x="0" y="0"/>
                <wp:positionH relativeFrom="column">
                  <wp:posOffset>2680970</wp:posOffset>
                </wp:positionH>
                <wp:positionV relativeFrom="paragraph">
                  <wp:posOffset>-228600</wp:posOffset>
                </wp:positionV>
                <wp:extent cx="436245" cy="228600"/>
                <wp:effectExtent l="13970" t="9525" r="6985" b="9525"/>
                <wp:wrapNone/>
                <wp:docPr id="316"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 cy="228600"/>
                        </a:xfrm>
                        <a:prstGeom prst="rect">
                          <a:avLst/>
                        </a:prstGeom>
                        <a:solidFill>
                          <a:srgbClr val="FFFFFF"/>
                        </a:solidFill>
                        <a:ln w="9525">
                          <a:solidFill>
                            <a:srgbClr val="000000"/>
                          </a:solidFill>
                          <a:miter lim="800000"/>
                          <a:headEnd/>
                          <a:tailEnd/>
                        </a:ln>
                      </wps:spPr>
                      <wps:txbx>
                        <w:txbxContent>
                          <w:p w14:paraId="6EA39412" w14:textId="52B44C14" w:rsidR="00F9001A" w:rsidRPr="00F9001A" w:rsidRDefault="00F9001A">
                            <w:pPr>
                              <w:rPr>
                                <w:b/>
                                <w:bCs/>
                                <w:color w:val="FF9933"/>
                              </w:rPr>
                            </w:pPr>
                            <w:r w:rsidRPr="00F9001A">
                              <w:rPr>
                                <w:b/>
                                <w:bCs/>
                                <w:color w:val="FF9933"/>
                              </w:rPr>
                              <w:t>43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94125" id="Text Box 87" o:spid="_x0000_s1086" type="#_x0000_t202" style="position:absolute;margin-left:211.1pt;margin-top:-18pt;width:34.35pt;height:18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">
                <v:textbox>
                  <w:txbxContent>
                    <w:p w14:paraId="6EA39412" w14:textId="52B44C14" w:rsidR="00F9001A" w:rsidRPr="00F9001A" w:rsidRDefault="00F9001A">
                      <w:pPr>
                        <w:rPr>
                          <w:b/>
                          <w:bCs/>
                          <w:color w:val="FF9933"/>
                        </w:rPr>
                      </w:pPr>
                      <w:r w:rsidRPr="00F9001A">
                        <w:rPr>
                          <w:b/>
                          <w:bCs/>
                          <w:color w:val="FF9933"/>
                        </w:rPr>
                        <w:t>43</w:t>
                      </w:r>
                    </w:p>
                  </w:txbxContent>
                </v:textbox>
              </v:shape>
            </w:pict>
          </mc:Fallback>
        </mc:AlternateContent>
      </w:r>
      <w:r w:rsidR="009B4525">
        <w:rPr>
          <w:noProof/>
        </w:rPr>
        <w:drawing>
          <wp:inline distT="0" distB="0" distL="0" distR="0" wp14:anchorId="3B83D67E" wp14:editId="5B4E957B">
            <wp:extent cx="1697182" cy="1368696"/>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150">
                      <a:extLst>
                        <a:ext uri="{28A0092B-C50C-407E-A947-70E740481C1C}">
                          <a14:useLocalDpi xmlns:a14="http://schemas.microsoft.com/office/drawing/2010/main" val="0"/>
                        </a:ext>
                      </a:extLst>
                    </a:blip>
                    <a:stretch>
                      <a:fillRect/>
                    </a:stretch>
                  </pic:blipFill>
                  <pic:spPr>
                    <a:xfrm>
                      <a:off x="0" y="0"/>
                      <a:ext cx="1698519" cy="1369775"/>
                    </a:xfrm>
                    <a:prstGeom prst="rect">
                      <a:avLst/>
                    </a:prstGeom>
                  </pic:spPr>
                </pic:pic>
              </a:graphicData>
            </a:graphic>
          </wp:inline>
        </w:drawing>
      </w:r>
    </w:p>
    <w:p w14:paraId="71BE0D98" w14:textId="695D5CD2" w:rsidR="00D86620" w:rsidRDefault="009B4525" w:rsidP="009B4525">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64</w:t>
      </w:r>
      <w:r w:rsidR="00C36938">
        <w:rPr>
          <w:noProof/>
        </w:rPr>
        <w:fldChar w:fldCharType="end"/>
      </w:r>
      <w:r>
        <w:t xml:space="preserve"> Bilirubin Crystals</w:t>
      </w:r>
    </w:p>
    <w:p w14:paraId="31F47878" w14:textId="1577A17C" w:rsidR="006C207D" w:rsidRDefault="006C207D" w:rsidP="006C207D">
      <w:pPr>
        <w:rPr>
          <w:b/>
          <w:bCs/>
        </w:rPr>
      </w:pPr>
      <w:r>
        <w:rPr>
          <w:b/>
          <w:bCs/>
          <w:noProof/>
          <w:sz w:val="36"/>
          <w:szCs w:val="36"/>
        </w:rPr>
        <w:drawing>
          <wp:inline distT="0" distB="0" distL="0" distR="0" wp14:anchorId="445405B3" wp14:editId="666B6AE8">
            <wp:extent cx="505691" cy="505691"/>
            <wp:effectExtent l="0" t="0" r="0" b="0"/>
            <wp:docPr id="252" name="Graphic 252" descr="Crysta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247" descr="Crystals outline"/>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510163" cy="510163"/>
                    </a:xfrm>
                    <a:prstGeom prst="rect">
                      <a:avLst/>
                    </a:prstGeom>
                  </pic:spPr>
                </pic:pic>
              </a:graphicData>
            </a:graphic>
          </wp:inline>
        </w:drawing>
      </w:r>
      <w:r>
        <w:t xml:space="preserve"> </w:t>
      </w:r>
      <w:r w:rsidRPr="006C207D">
        <w:rPr>
          <w:b/>
          <w:bCs/>
          <w:sz w:val="24"/>
          <w:szCs w:val="24"/>
        </w:rPr>
        <w:t>Calcium Carbonate</w:t>
      </w:r>
      <w:r>
        <w:rPr>
          <w:b/>
          <w:bCs/>
          <w:sz w:val="24"/>
          <w:szCs w:val="24"/>
        </w:rPr>
        <w:t xml:space="preserve"> - </w:t>
      </w:r>
      <w:r w:rsidR="001876F2">
        <w:t xml:space="preserve">Calcium carbonate crystals are variably sized crystals that frequently appear as large spheroids with radial striations. They can also be seen as smaller crystals with round to ovoid shapes. These crystals are common in the urine of normal horses, rabbits, guinea pigs and goats. </w:t>
      </w:r>
      <w:r w:rsidR="001876F2" w:rsidRPr="001876F2">
        <w:rPr>
          <w:b/>
          <w:bCs/>
        </w:rPr>
        <w:t>They have not been observed in canine or feline urine.</w:t>
      </w:r>
    </w:p>
    <w:p w14:paraId="7E69015F" w14:textId="77777777" w:rsidR="00EB21A7" w:rsidRDefault="00EB21A7" w:rsidP="00EB21A7">
      <w:pPr>
        <w:keepNext/>
      </w:pPr>
      <w:r>
        <w:rPr>
          <w:b/>
          <w:bCs/>
          <w:noProof/>
        </w:rPr>
        <w:drawing>
          <wp:inline distT="0" distB="0" distL="0" distR="0" wp14:anchorId="08FEB1D5" wp14:editId="5A819EAC">
            <wp:extent cx="2049958" cy="1364098"/>
            <wp:effectExtent l="0" t="0" r="0" b="0"/>
            <wp:docPr id="253" name="Picture 253" descr="A group of watermel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group of watermelons&#10;&#10;Description automatically generated with medium confidence"/>
                    <pic:cNvPicPr/>
                  </pic:nvPicPr>
                  <pic:blipFill>
                    <a:blip r:embed="rId151">
                      <a:extLst>
                        <a:ext uri="{28A0092B-C50C-407E-A947-70E740481C1C}">
                          <a14:useLocalDpi xmlns:a14="http://schemas.microsoft.com/office/drawing/2010/main" val="0"/>
                        </a:ext>
                      </a:extLst>
                    </a:blip>
                    <a:stretch>
                      <a:fillRect/>
                    </a:stretch>
                  </pic:blipFill>
                  <pic:spPr>
                    <a:xfrm>
                      <a:off x="0" y="0"/>
                      <a:ext cx="2049958" cy="1364098"/>
                    </a:xfrm>
                    <a:prstGeom prst="rect">
                      <a:avLst/>
                    </a:prstGeom>
                  </pic:spPr>
                </pic:pic>
              </a:graphicData>
            </a:graphic>
          </wp:inline>
        </w:drawing>
      </w:r>
    </w:p>
    <w:p w14:paraId="26968F8D" w14:textId="644262CC" w:rsidR="001876F2" w:rsidRDefault="00EB21A7" w:rsidP="00EB21A7">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65</w:t>
      </w:r>
      <w:r w:rsidR="00C36938">
        <w:rPr>
          <w:noProof/>
        </w:rPr>
        <w:fldChar w:fldCharType="end"/>
      </w:r>
      <w:r>
        <w:t xml:space="preserve"> Calcium Carbonate</w:t>
      </w:r>
    </w:p>
    <w:p w14:paraId="4788BE15" w14:textId="77777777" w:rsidR="00EB21A7" w:rsidRDefault="00EB21A7" w:rsidP="00EB21A7"/>
    <w:p w14:paraId="306B9E44" w14:textId="77777777" w:rsidR="00EB21A7" w:rsidRDefault="00EB21A7" w:rsidP="00EB21A7"/>
    <w:p w14:paraId="381016F2" w14:textId="199843C3" w:rsidR="00EB21A7" w:rsidRDefault="001E4381" w:rsidP="00EB21A7">
      <w:r>
        <w:rPr>
          <w:b/>
          <w:bCs/>
          <w:noProof/>
          <w:sz w:val="36"/>
          <w:szCs w:val="36"/>
        </w:rPr>
        <mc:AlternateContent>
          <mc:Choice Requires="wps">
            <w:drawing>
              <wp:anchor distT="0" distB="0" distL="114300" distR="114300" simplePos="0" relativeHeight="251701760" behindDoc="0" locked="0" layoutInCell="1" allowOverlap="1" wp14:anchorId="09EAFC07" wp14:editId="6E0A3B77">
                <wp:simplePos x="0" y="0"/>
                <wp:positionH relativeFrom="column">
                  <wp:posOffset>3068955</wp:posOffset>
                </wp:positionH>
                <wp:positionV relativeFrom="paragraph">
                  <wp:posOffset>-332740</wp:posOffset>
                </wp:positionV>
                <wp:extent cx="408305" cy="243205"/>
                <wp:effectExtent l="11430" t="10160" r="8890" b="13335"/>
                <wp:wrapNone/>
                <wp:docPr id="315"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243205"/>
                        </a:xfrm>
                        <a:prstGeom prst="rect">
                          <a:avLst/>
                        </a:prstGeom>
                        <a:solidFill>
                          <a:srgbClr val="FFFFFF"/>
                        </a:solidFill>
                        <a:ln w="9525">
                          <a:solidFill>
                            <a:srgbClr val="000000"/>
                          </a:solidFill>
                          <a:miter lim="800000"/>
                          <a:headEnd/>
                          <a:tailEnd/>
                        </a:ln>
                      </wps:spPr>
                      <wps:txbx>
                        <w:txbxContent>
                          <w:p w14:paraId="42CA90FB" w14:textId="66C42A39" w:rsidR="00F9001A" w:rsidRPr="00F9001A" w:rsidRDefault="00F9001A">
                            <w:pPr>
                              <w:rPr>
                                <w:b/>
                                <w:bCs/>
                                <w:color w:val="FF9933"/>
                              </w:rPr>
                            </w:pPr>
                            <w:r w:rsidRPr="00F9001A">
                              <w:rPr>
                                <w:b/>
                                <w:bCs/>
                                <w:color w:val="FF9933"/>
                              </w:rPr>
                              <w:t>43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EAFC07" id="Text Box 88" o:spid="_x0000_s1087" type="#_x0000_t202" style="position:absolute;margin-left:241.65pt;margin-top:-26.2pt;width:32.15pt;height:19.1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">
                <v:textbox>
                  <w:txbxContent>
                    <w:p w14:paraId="42CA90FB" w14:textId="66C42A39" w:rsidR="00F9001A" w:rsidRPr="00F9001A" w:rsidRDefault="00F9001A">
                      <w:pPr>
                        <w:rPr>
                          <w:b/>
                          <w:bCs/>
                          <w:color w:val="FF9933"/>
                        </w:rPr>
                      </w:pPr>
                      <w:r w:rsidRPr="00F9001A">
                        <w:rPr>
                          <w:b/>
                          <w:bCs/>
                          <w:color w:val="FF9933"/>
                        </w:rPr>
                        <w:t>43</w:t>
                      </w:r>
                    </w:p>
                  </w:txbxContent>
                </v:textbox>
              </v:shape>
            </w:pict>
          </mc:Fallback>
        </mc:AlternateContent>
      </w:r>
      <w:r w:rsidR="00EB21A7">
        <w:rPr>
          <w:b/>
          <w:bCs/>
          <w:noProof/>
          <w:sz w:val="36"/>
          <w:szCs w:val="36"/>
        </w:rPr>
        <w:drawing>
          <wp:inline distT="0" distB="0" distL="0" distR="0" wp14:anchorId="4AC1CEE8" wp14:editId="082B8402">
            <wp:extent cx="505691" cy="505691"/>
            <wp:effectExtent l="0" t="0" r="0" b="0"/>
            <wp:docPr id="254" name="Graphic 254" descr="Crysta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247" descr="Crystals outline"/>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510163" cy="510163"/>
                    </a:xfrm>
                    <a:prstGeom prst="rect">
                      <a:avLst/>
                    </a:prstGeom>
                  </pic:spPr>
                </pic:pic>
              </a:graphicData>
            </a:graphic>
          </wp:inline>
        </w:drawing>
      </w:r>
      <w:r w:rsidR="00EB21A7">
        <w:t xml:space="preserve"> </w:t>
      </w:r>
      <w:r w:rsidR="0059399E" w:rsidRPr="0059399E">
        <w:rPr>
          <w:b/>
          <w:bCs/>
          <w:sz w:val="28"/>
          <w:szCs w:val="28"/>
        </w:rPr>
        <w:t>Amorphous Crystals</w:t>
      </w:r>
      <w:r w:rsidR="0059399E">
        <w:rPr>
          <w:b/>
          <w:bCs/>
          <w:sz w:val="28"/>
          <w:szCs w:val="28"/>
        </w:rPr>
        <w:t xml:space="preserve"> - </w:t>
      </w:r>
      <w:r w:rsidR="0040010C">
        <w:t xml:space="preserve">“Amorphous” crystals appear as aggregates of finely granular material without any defining shape at the light microscopic level. </w:t>
      </w:r>
      <w:r w:rsidR="000F6603">
        <w:t>Small amorphous crystals can be confused with bacterial cocci in some cases, but can be distinguished by gram-staining. Degenerating cells can also resemble “amorphous” crystals.</w:t>
      </w:r>
    </w:p>
    <w:p w14:paraId="128DD995" w14:textId="77777777" w:rsidR="007A56C8" w:rsidRDefault="007A56C8" w:rsidP="007A56C8">
      <w:pPr>
        <w:keepNext/>
      </w:pPr>
      <w:r>
        <w:rPr>
          <w:noProof/>
        </w:rPr>
        <w:drawing>
          <wp:inline distT="0" distB="0" distL="0" distR="0" wp14:anchorId="142105A2" wp14:editId="5FD49515">
            <wp:extent cx="1341236" cy="1463167"/>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152">
                      <a:extLst>
                        <a:ext uri="{28A0092B-C50C-407E-A947-70E740481C1C}">
                          <a14:useLocalDpi xmlns:a14="http://schemas.microsoft.com/office/drawing/2010/main" val="0"/>
                        </a:ext>
                      </a:extLst>
                    </a:blip>
                    <a:stretch>
                      <a:fillRect/>
                    </a:stretch>
                  </pic:blipFill>
                  <pic:spPr>
                    <a:xfrm>
                      <a:off x="0" y="0"/>
                      <a:ext cx="1341236" cy="1463167"/>
                    </a:xfrm>
                    <a:prstGeom prst="rect">
                      <a:avLst/>
                    </a:prstGeom>
                  </pic:spPr>
                </pic:pic>
              </a:graphicData>
            </a:graphic>
          </wp:inline>
        </w:drawing>
      </w:r>
    </w:p>
    <w:p w14:paraId="798961C2" w14:textId="45010DBC" w:rsidR="007D2554" w:rsidRDefault="007A56C8" w:rsidP="009174C2">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66</w:t>
      </w:r>
      <w:r w:rsidR="00C36938">
        <w:rPr>
          <w:noProof/>
        </w:rPr>
        <w:fldChar w:fldCharType="end"/>
      </w:r>
      <w:r>
        <w:t xml:space="preserve"> Amorphous Crystals</w:t>
      </w:r>
      <w:r w:rsidR="007D2554">
        <w:t xml:space="preserve">     </w:t>
      </w:r>
    </w:p>
    <w:p w14:paraId="1EA64CE2" w14:textId="0E6ED39D" w:rsidR="005E4304" w:rsidRDefault="007A56C8" w:rsidP="009174C2">
      <w:pPr>
        <w:pStyle w:val="Caption"/>
        <w:rPr>
          <w:rFonts w:cstheme="minorHAnsi"/>
          <w:i w:val="0"/>
          <w:iCs w:val="0"/>
          <w:color w:val="auto"/>
          <w:sz w:val="22"/>
          <w:szCs w:val="22"/>
        </w:rPr>
      </w:pPr>
      <w:r>
        <w:rPr>
          <w:b/>
          <w:bCs/>
          <w:noProof/>
          <w:sz w:val="36"/>
          <w:szCs w:val="36"/>
        </w:rPr>
        <w:drawing>
          <wp:inline distT="0" distB="0" distL="0" distR="0" wp14:anchorId="1917312F" wp14:editId="29C69D76">
            <wp:extent cx="505691" cy="505691"/>
            <wp:effectExtent l="0" t="0" r="0" b="0"/>
            <wp:docPr id="256" name="Graphic 256" descr="Crysta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247" descr="Crystals outline"/>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510163" cy="510163"/>
                    </a:xfrm>
                    <a:prstGeom prst="rect">
                      <a:avLst/>
                    </a:prstGeom>
                  </pic:spPr>
                </pic:pic>
              </a:graphicData>
            </a:graphic>
          </wp:inline>
        </w:drawing>
      </w:r>
      <w:r w:rsidR="00D361C9" w:rsidRPr="007D2554">
        <w:rPr>
          <w:rFonts w:cstheme="minorHAnsi"/>
          <w:b/>
          <w:bCs/>
          <w:i w:val="0"/>
          <w:iCs w:val="0"/>
          <w:color w:val="auto"/>
          <w:sz w:val="28"/>
          <w:szCs w:val="28"/>
        </w:rPr>
        <w:t>Calcium oxalate dihydrate</w:t>
      </w:r>
      <w:r w:rsidR="00D361C9" w:rsidRPr="007D2554">
        <w:rPr>
          <w:rFonts w:cstheme="minorHAnsi"/>
          <w:b/>
          <w:bCs/>
          <w:color w:val="auto"/>
          <w:sz w:val="28"/>
          <w:szCs w:val="28"/>
        </w:rPr>
        <w:t xml:space="preserve"> </w:t>
      </w:r>
      <w:r w:rsidR="00D361C9" w:rsidRPr="00A90AE8">
        <w:rPr>
          <w:rFonts w:cstheme="minorHAnsi"/>
          <w:b/>
          <w:bCs/>
          <w:color w:val="auto"/>
          <w:sz w:val="24"/>
          <w:szCs w:val="24"/>
        </w:rPr>
        <w:t xml:space="preserve">- </w:t>
      </w:r>
      <w:r w:rsidR="00562067" w:rsidRPr="00562067">
        <w:rPr>
          <w:i w:val="0"/>
          <w:iCs w:val="0"/>
          <w:color w:val="auto"/>
          <w:sz w:val="22"/>
          <w:szCs w:val="22"/>
        </w:rPr>
        <w:t>Calcium oxalate dihydrate crystals typically are colorless squares whose corners are connected by intersecting lines (resembling an envelope</w:t>
      </w:r>
      <w:r w:rsidR="00562067">
        <w:t>).</w:t>
      </w:r>
      <w:r w:rsidR="00562067">
        <w:rPr>
          <w:rFonts w:cstheme="minorHAnsi"/>
          <w:i w:val="0"/>
          <w:iCs w:val="0"/>
          <w:color w:val="auto"/>
          <w:sz w:val="22"/>
          <w:szCs w:val="22"/>
        </w:rPr>
        <w:t xml:space="preserve"> These</w:t>
      </w:r>
      <w:r w:rsidR="00B537A4" w:rsidRPr="00B537A4">
        <w:rPr>
          <w:rFonts w:cstheme="minorHAnsi"/>
          <w:i w:val="0"/>
          <w:iCs w:val="0"/>
          <w:color w:val="auto"/>
          <w:sz w:val="22"/>
          <w:szCs w:val="22"/>
        </w:rPr>
        <w:t xml:space="preserve"> crystals are often seen in normal urine from domestic animals and can also be an artifact of storage (they can develop in stored urine), emphasizing the need to perform a urinalysis on fresh urine samples. They are birefringent with polarized light.</w:t>
      </w:r>
    </w:p>
    <w:p w14:paraId="275636CF" w14:textId="2827FF74" w:rsidR="00273483" w:rsidRPr="00273483" w:rsidRDefault="00273483" w:rsidP="00273483"/>
    <w:p w14:paraId="0E62E974" w14:textId="1364CA9E" w:rsidR="00562067" w:rsidRDefault="001E4381" w:rsidP="00562067">
      <w:pPr>
        <w:keepNext/>
      </w:pPr>
      <w:r>
        <w:rPr>
          <w:noProof/>
        </w:rPr>
        <mc:AlternateContent>
          <mc:Choice Requires="wps">
            <w:drawing>
              <wp:anchor distT="0" distB="0" distL="114300" distR="114300" simplePos="0" relativeHeight="251702784" behindDoc="0" locked="0" layoutInCell="1" allowOverlap="1" wp14:anchorId="786CD307" wp14:editId="3DD0EEC5">
                <wp:simplePos x="0" y="0"/>
                <wp:positionH relativeFrom="column">
                  <wp:posOffset>2895600</wp:posOffset>
                </wp:positionH>
                <wp:positionV relativeFrom="paragraph">
                  <wp:posOffset>-374015</wp:posOffset>
                </wp:positionV>
                <wp:extent cx="387985" cy="249555"/>
                <wp:effectExtent l="9525" t="6985" r="12065" b="10160"/>
                <wp:wrapNone/>
                <wp:docPr id="314"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85" cy="249555"/>
                        </a:xfrm>
                        <a:prstGeom prst="rect">
                          <a:avLst/>
                        </a:prstGeom>
                        <a:solidFill>
                          <a:srgbClr val="FFFFFF"/>
                        </a:solidFill>
                        <a:ln w="9525">
                          <a:solidFill>
                            <a:srgbClr val="000000"/>
                          </a:solidFill>
                          <a:miter lim="800000"/>
                          <a:headEnd/>
                          <a:tailEnd/>
                        </a:ln>
                      </wps:spPr>
                      <wps:txbx>
                        <w:txbxContent>
                          <w:p w14:paraId="55E0082B" w14:textId="64260C3B" w:rsidR="00F9001A" w:rsidRPr="00F9001A" w:rsidRDefault="00F9001A">
                            <w:pPr>
                              <w:rPr>
                                <w:b/>
                                <w:bCs/>
                                <w:color w:val="FF9933"/>
                              </w:rPr>
                            </w:pPr>
                            <w:r w:rsidRPr="00F9001A">
                              <w:rPr>
                                <w:b/>
                                <w:bCs/>
                                <w:color w:val="FF9933"/>
                              </w:rPr>
                              <w:t>43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CD307" id="Text Box 89" o:spid="_x0000_s1088" type="#_x0000_t202" style="position:absolute;margin-left:228pt;margin-top:-29.45pt;width:30.55pt;height:19.6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">
                <v:textbox>
                  <w:txbxContent>
                    <w:p w14:paraId="55E0082B" w14:textId="64260C3B" w:rsidR="00F9001A" w:rsidRPr="00F9001A" w:rsidRDefault="00F9001A">
                      <w:pPr>
                        <w:rPr>
                          <w:b/>
                          <w:bCs/>
                          <w:color w:val="FF9933"/>
                        </w:rPr>
                      </w:pPr>
                      <w:r w:rsidRPr="00F9001A">
                        <w:rPr>
                          <w:b/>
                          <w:bCs/>
                          <w:color w:val="FF9933"/>
                        </w:rPr>
                        <w:t>43</w:t>
                      </w:r>
                    </w:p>
                  </w:txbxContent>
                </v:textbox>
              </v:shape>
            </w:pict>
          </mc:Fallback>
        </mc:AlternateContent>
      </w:r>
      <w:r w:rsidR="006E4B98">
        <w:rPr>
          <w:noProof/>
        </w:rPr>
        <w:drawing>
          <wp:inline distT="0" distB="0" distL="0" distR="0" wp14:anchorId="06E06FD3" wp14:editId="14B19DF8">
            <wp:extent cx="1870364" cy="1410195"/>
            <wp:effectExtent l="0" t="0" r="0" b="0"/>
            <wp:docPr id="257" name="Picture 257" descr="A picture containing nature, rain, hand,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picture containing nature, rain, hand, different&#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1871748" cy="1411238"/>
                    </a:xfrm>
                    <a:prstGeom prst="rect">
                      <a:avLst/>
                    </a:prstGeom>
                  </pic:spPr>
                </pic:pic>
              </a:graphicData>
            </a:graphic>
          </wp:inline>
        </w:drawing>
      </w:r>
    </w:p>
    <w:p w14:paraId="13A1D1BB" w14:textId="0E523894" w:rsidR="006E4B98" w:rsidRDefault="00562067" w:rsidP="00562067">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67</w:t>
      </w:r>
      <w:r w:rsidR="00C36938">
        <w:rPr>
          <w:noProof/>
        </w:rPr>
        <w:fldChar w:fldCharType="end"/>
      </w:r>
      <w:r>
        <w:t xml:space="preserve"> Calcium Oxalate Dihydrate</w:t>
      </w:r>
    </w:p>
    <w:p w14:paraId="403884C3" w14:textId="664B1972" w:rsidR="00273483" w:rsidRDefault="001E4381" w:rsidP="00273483">
      <w:r>
        <w:rPr>
          <w:b/>
          <w:bCs/>
          <w:noProof/>
          <w:sz w:val="36"/>
          <w:szCs w:val="36"/>
        </w:rPr>
        <mc:AlternateContent>
          <mc:Choice Requires="wps">
            <w:drawing>
              <wp:anchor distT="0" distB="0" distL="114300" distR="114300" simplePos="0" relativeHeight="251697664" behindDoc="0" locked="0" layoutInCell="1" allowOverlap="1" wp14:anchorId="5157F133" wp14:editId="3643E8EA">
                <wp:simplePos x="0" y="0"/>
                <wp:positionH relativeFrom="column">
                  <wp:posOffset>1357630</wp:posOffset>
                </wp:positionH>
                <wp:positionV relativeFrom="paragraph">
                  <wp:posOffset>2475865</wp:posOffset>
                </wp:positionV>
                <wp:extent cx="436880" cy="248920"/>
                <wp:effectExtent l="5080" t="8890" r="5715" b="8890"/>
                <wp:wrapNone/>
                <wp:docPr id="313"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880" cy="248920"/>
                        </a:xfrm>
                        <a:prstGeom prst="rect">
                          <a:avLst/>
                        </a:prstGeom>
                        <a:solidFill>
                          <a:srgbClr val="FFFFFF"/>
                        </a:solidFill>
                        <a:ln w="9525">
                          <a:solidFill>
                            <a:srgbClr val="000000"/>
                          </a:solidFill>
                          <a:miter lim="800000"/>
                          <a:headEnd/>
                          <a:tailEnd/>
                        </a:ln>
                      </wps:spPr>
                      <wps:txbx>
                        <w:txbxContent>
                          <w:p w14:paraId="18CC2935" w14:textId="4DCDA2DE" w:rsidR="00F9001A" w:rsidRPr="00F9001A" w:rsidRDefault="00F9001A">
                            <w:pPr>
                              <w:rPr>
                                <w:b/>
                                <w:bCs/>
                                <w:color w:val="FF9933"/>
                              </w:rPr>
                            </w:pPr>
                            <w:r w:rsidRPr="00F9001A">
                              <w:rPr>
                                <w:b/>
                                <w:bCs/>
                                <w:color w:val="FF9933"/>
                              </w:rPr>
                              <w:t>44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57F133" id="Text Box 84" o:spid="_x0000_s1089" type="#_x0000_t202" style="position:absolute;margin-left:106.9pt;margin-top:194.95pt;width:34.4pt;height:19.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">
                <v:textbox>
                  <w:txbxContent>
                    <w:p w14:paraId="18CC2935" w14:textId="4DCDA2DE" w:rsidR="00F9001A" w:rsidRPr="00F9001A" w:rsidRDefault="00F9001A">
                      <w:pPr>
                        <w:rPr>
                          <w:b/>
                          <w:bCs/>
                          <w:color w:val="FF9933"/>
                        </w:rPr>
                      </w:pPr>
                      <w:r w:rsidRPr="00F9001A">
                        <w:rPr>
                          <w:b/>
                          <w:bCs/>
                          <w:color w:val="FF9933"/>
                        </w:rPr>
                        <w:t>44</w:t>
                      </w:r>
                    </w:p>
                  </w:txbxContent>
                </v:textbox>
              </v:shape>
            </w:pict>
          </mc:Fallback>
        </mc:AlternateContent>
      </w:r>
      <w:r w:rsidR="00273483">
        <w:rPr>
          <w:b/>
          <w:bCs/>
          <w:noProof/>
          <w:sz w:val="36"/>
          <w:szCs w:val="36"/>
        </w:rPr>
        <w:drawing>
          <wp:inline distT="0" distB="0" distL="0" distR="0" wp14:anchorId="5B172590" wp14:editId="2208DC3B">
            <wp:extent cx="505691" cy="505691"/>
            <wp:effectExtent l="0" t="0" r="0" b="0"/>
            <wp:docPr id="259" name="Graphic 259" descr="Crysta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247" descr="Crystals outline"/>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510163" cy="510163"/>
                    </a:xfrm>
                    <a:prstGeom prst="rect">
                      <a:avLst/>
                    </a:prstGeom>
                  </pic:spPr>
                </pic:pic>
              </a:graphicData>
            </a:graphic>
          </wp:inline>
        </w:drawing>
      </w:r>
      <w:r w:rsidR="009355C1">
        <w:rPr>
          <w:b/>
          <w:bCs/>
        </w:rPr>
        <w:t xml:space="preserve">Calcium Oxalate Monohydrate - </w:t>
      </w:r>
      <w:r w:rsidR="00673134">
        <w:t xml:space="preserve">Calcium oxalate monohydrate crystals vary in size and may have a spindle, oval, or dumb-bell shape. </w:t>
      </w:r>
      <w:r w:rsidR="001B1CF8" w:rsidRPr="001B1CF8">
        <w:t>These forms of calcium oxalate monohydrate indicate supersaturation of the urine with calcium and oxalate and, along with calcium oxalate dihydrate crystals (“square envelopes”), can be seen in the urine of animals that have no urologic problems or those suffering from oxalate urolithiasis, hypercalciuric or hyperoxaluric disorders, or rarely ethylene glycol toxicosis. They are infrequent in the urine of normal dogs and cats but can be seen in the urine from healthy horses</w:t>
      </w:r>
      <w:r w:rsidR="00557AF2">
        <w:t xml:space="preserve">. </w:t>
      </w:r>
    </w:p>
    <w:p w14:paraId="1FE8F32E" w14:textId="77777777" w:rsidR="00C74696" w:rsidRDefault="00C74696" w:rsidP="00C74696">
      <w:pPr>
        <w:keepNext/>
      </w:pPr>
      <w:r>
        <w:rPr>
          <w:noProof/>
        </w:rPr>
        <w:drawing>
          <wp:inline distT="0" distB="0" distL="0" distR="0" wp14:anchorId="3ABBEE6D" wp14:editId="56B69F84">
            <wp:extent cx="2114550" cy="11430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114550" cy="1143000"/>
                    </a:xfrm>
                    <a:prstGeom prst="rect">
                      <a:avLst/>
                    </a:prstGeom>
                  </pic:spPr>
                </pic:pic>
              </a:graphicData>
            </a:graphic>
          </wp:inline>
        </w:drawing>
      </w:r>
    </w:p>
    <w:p w14:paraId="03B9EEA0" w14:textId="607817E4" w:rsidR="00C74696" w:rsidRDefault="00C74696" w:rsidP="00C74696">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68</w:t>
      </w:r>
      <w:r w:rsidR="00C36938">
        <w:rPr>
          <w:noProof/>
        </w:rPr>
        <w:fldChar w:fldCharType="end"/>
      </w:r>
      <w:r>
        <w:t xml:space="preserve"> Calcium Oxalate Monohydrate</w:t>
      </w:r>
    </w:p>
    <w:p w14:paraId="73093C54" w14:textId="42FEEC1B" w:rsidR="00F9001A" w:rsidRDefault="001E4381" w:rsidP="00F9001A">
      <w:r>
        <w:rPr>
          <w:b/>
          <w:bCs/>
          <w:noProof/>
          <w:sz w:val="36"/>
          <w:szCs w:val="36"/>
        </w:rPr>
        <mc:AlternateContent>
          <mc:Choice Requires="wps">
            <w:drawing>
              <wp:anchor distT="0" distB="0" distL="114300" distR="114300" simplePos="0" relativeHeight="251704832" behindDoc="0" locked="0" layoutInCell="1" allowOverlap="1" wp14:anchorId="13C8F6C5" wp14:editId="36284C2B">
                <wp:simplePos x="0" y="0"/>
                <wp:positionH relativeFrom="column">
                  <wp:posOffset>2646045</wp:posOffset>
                </wp:positionH>
                <wp:positionV relativeFrom="paragraph">
                  <wp:posOffset>-214630</wp:posOffset>
                </wp:positionV>
                <wp:extent cx="360045" cy="256540"/>
                <wp:effectExtent l="7620" t="13970" r="13335" b="5715"/>
                <wp:wrapNone/>
                <wp:docPr id="312"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6540"/>
                        </a:xfrm>
                        <a:prstGeom prst="rect">
                          <a:avLst/>
                        </a:prstGeom>
                        <a:solidFill>
                          <a:srgbClr val="FFFFFF"/>
                        </a:solidFill>
                        <a:ln w="9525">
                          <a:solidFill>
                            <a:srgbClr val="000000"/>
                          </a:solidFill>
                          <a:miter lim="800000"/>
                          <a:headEnd/>
                          <a:tailEnd/>
                        </a:ln>
                      </wps:spPr>
                      <wps:txbx>
                        <w:txbxContent>
                          <w:p w14:paraId="32448480" w14:textId="3E189F34" w:rsidR="008C068F" w:rsidRPr="008C068F" w:rsidRDefault="008C068F">
                            <w:pPr>
                              <w:rPr>
                                <w:b/>
                                <w:bCs/>
                                <w:color w:val="FF9933"/>
                              </w:rPr>
                            </w:pPr>
                            <w:r w:rsidRPr="008C068F">
                              <w:rPr>
                                <w:b/>
                                <w:bCs/>
                                <w:color w:val="FF9933"/>
                              </w:rPr>
                              <w:t>43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C8F6C5" id="Text Box 91" o:spid="_x0000_s1090" type="#_x0000_t202" style="position:absolute;margin-left:208.35pt;margin-top:-16.9pt;width:28.35pt;height:20.2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">
                <v:textbox>
                  <w:txbxContent>
                    <w:p w14:paraId="32448480" w14:textId="3E189F34" w:rsidR="008C068F" w:rsidRPr="008C068F" w:rsidRDefault="008C068F">
                      <w:pPr>
                        <w:rPr>
                          <w:b/>
                          <w:bCs/>
                          <w:color w:val="FF9933"/>
                        </w:rPr>
                      </w:pPr>
                      <w:r w:rsidRPr="008C068F">
                        <w:rPr>
                          <w:b/>
                          <w:bCs/>
                          <w:color w:val="FF9933"/>
                        </w:rPr>
                        <w:t>43</w:t>
                      </w:r>
                    </w:p>
                  </w:txbxContent>
                </v:textbox>
              </v:shape>
            </w:pict>
          </mc:Fallback>
        </mc:AlternateContent>
      </w:r>
      <w:r w:rsidR="00F9001A">
        <w:rPr>
          <w:b/>
          <w:bCs/>
          <w:noProof/>
          <w:sz w:val="36"/>
          <w:szCs w:val="36"/>
        </w:rPr>
        <w:drawing>
          <wp:inline distT="0" distB="0" distL="0" distR="0" wp14:anchorId="26BFC48B" wp14:editId="25E3C03F">
            <wp:extent cx="505691" cy="505691"/>
            <wp:effectExtent l="0" t="0" r="0" b="0"/>
            <wp:docPr id="261" name="Graphic 261" descr="Crysta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247" descr="Crystals outline"/>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510163" cy="510163"/>
                    </a:xfrm>
                    <a:prstGeom prst="rect">
                      <a:avLst/>
                    </a:prstGeom>
                  </pic:spPr>
                </pic:pic>
              </a:graphicData>
            </a:graphic>
          </wp:inline>
        </w:drawing>
      </w:r>
      <w:r w:rsidR="00F9001A">
        <w:t xml:space="preserve"> </w:t>
      </w:r>
      <w:r w:rsidR="001F6FBD">
        <w:rPr>
          <w:b/>
          <w:bCs/>
          <w:sz w:val="28"/>
          <w:szCs w:val="28"/>
        </w:rPr>
        <w:t xml:space="preserve">Ammonium Biurate - </w:t>
      </w:r>
      <w:r w:rsidR="00B94FD5" w:rsidRPr="00B94FD5">
        <w:t>Ammonium urate (or biurate) crystals generally appear as brown or yellow-brown spherical bodies with irregular protrusions (“thorn-apples”). In some urine samples, they do not have irregular protrusions but have smooth borders and can resemble calcium carbonate (although these do not occur in the urine from dogs and cats)</w:t>
      </w:r>
      <w:r w:rsidR="00B94FD5">
        <w:t>.</w:t>
      </w:r>
      <w:r w:rsidR="001358E1">
        <w:t xml:space="preserve"> They have been seen in animals on chemotherapy with increased uric acid production. They can be seen in urine from normal Dalmatians, English Bulldogs and Black Russian terriers, due to a defect in a putative urate transporter. </w:t>
      </w:r>
    </w:p>
    <w:p w14:paraId="6F2BD110" w14:textId="77777777" w:rsidR="00B3550F" w:rsidRDefault="00B3550F" w:rsidP="00B3550F">
      <w:pPr>
        <w:keepNext/>
      </w:pPr>
      <w:r>
        <w:rPr>
          <w:noProof/>
          <w:sz w:val="18"/>
          <w:szCs w:val="18"/>
        </w:rPr>
        <w:drawing>
          <wp:inline distT="0" distB="0" distL="0" distR="0" wp14:anchorId="4C2B67F3" wp14:editId="7F224F94">
            <wp:extent cx="2179509" cy="1234547"/>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155">
                      <a:extLst>
                        <a:ext uri="{28A0092B-C50C-407E-A947-70E740481C1C}">
                          <a14:useLocalDpi xmlns:a14="http://schemas.microsoft.com/office/drawing/2010/main" val="0"/>
                        </a:ext>
                      </a:extLst>
                    </a:blip>
                    <a:stretch>
                      <a:fillRect/>
                    </a:stretch>
                  </pic:blipFill>
                  <pic:spPr>
                    <a:xfrm>
                      <a:off x="0" y="0"/>
                      <a:ext cx="2179509" cy="1234547"/>
                    </a:xfrm>
                    <a:prstGeom prst="rect">
                      <a:avLst/>
                    </a:prstGeom>
                  </pic:spPr>
                </pic:pic>
              </a:graphicData>
            </a:graphic>
          </wp:inline>
        </w:drawing>
      </w:r>
    </w:p>
    <w:p w14:paraId="2007B8B5" w14:textId="49776F07" w:rsidR="00B3550F" w:rsidRDefault="00B3550F" w:rsidP="00B3550F">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69</w:t>
      </w:r>
      <w:r w:rsidR="00C36938">
        <w:rPr>
          <w:noProof/>
        </w:rPr>
        <w:fldChar w:fldCharType="end"/>
      </w:r>
      <w:r>
        <w:t xml:space="preserve"> Ammonium Biurate</w:t>
      </w:r>
    </w:p>
    <w:p w14:paraId="4F87362C" w14:textId="612B95A2" w:rsidR="00DA4C9F" w:rsidRDefault="00DA4C9F" w:rsidP="00DA4C9F">
      <w:r>
        <w:rPr>
          <w:b/>
          <w:bCs/>
          <w:noProof/>
          <w:sz w:val="36"/>
          <w:szCs w:val="36"/>
        </w:rPr>
        <w:drawing>
          <wp:inline distT="0" distB="0" distL="0" distR="0" wp14:anchorId="63519494" wp14:editId="4BBDE814">
            <wp:extent cx="505691" cy="505691"/>
            <wp:effectExtent l="0" t="0" r="0" b="0"/>
            <wp:docPr id="263" name="Graphic 263" descr="Crysta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247" descr="Crystals outline"/>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510163" cy="510163"/>
                    </a:xfrm>
                    <a:prstGeom prst="rect">
                      <a:avLst/>
                    </a:prstGeom>
                  </pic:spPr>
                </pic:pic>
              </a:graphicData>
            </a:graphic>
          </wp:inline>
        </w:drawing>
      </w:r>
      <w:r>
        <w:t xml:space="preserve"> </w:t>
      </w:r>
      <w:r w:rsidRPr="00DA4C9F">
        <w:rPr>
          <w:b/>
          <w:bCs/>
          <w:sz w:val="28"/>
          <w:szCs w:val="28"/>
        </w:rPr>
        <w:t>Cystine</w:t>
      </w:r>
      <w:r>
        <w:rPr>
          <w:b/>
          <w:bCs/>
          <w:sz w:val="28"/>
          <w:szCs w:val="28"/>
        </w:rPr>
        <w:t xml:space="preserve"> - </w:t>
      </w:r>
      <w:r w:rsidR="008C36B9" w:rsidRPr="008C36B9">
        <w:t>Cystine crystals are flat colorless plates and have a characteristic hexagonal shape with equal or unequal sides.</w:t>
      </w:r>
      <w:r w:rsidR="001B6E7A">
        <w:t xml:space="preserve"> </w:t>
      </w:r>
      <w:r w:rsidR="001B6E7A" w:rsidRPr="001B6E7A">
        <w:t xml:space="preserve">Cystine crystalluria or urolithiasis is an indication of cystinuria, which is an inborn error of metabolism involving defective renal tubular reabsorption of certain amino acids including cystine. Sex-linked inheritance </w:t>
      </w:r>
      <w:r w:rsidR="001E4381">
        <w:rPr>
          <w:noProof/>
        </w:rPr>
        <mc:AlternateContent>
          <mc:Choice Requires="wps">
            <w:drawing>
              <wp:anchor distT="0" distB="0" distL="114300" distR="114300" simplePos="0" relativeHeight="251705856" behindDoc="0" locked="0" layoutInCell="1" allowOverlap="1" wp14:anchorId="10EC2BCA" wp14:editId="734CB794">
                <wp:simplePos x="0" y="0"/>
                <wp:positionH relativeFrom="column">
                  <wp:posOffset>3117215</wp:posOffset>
                </wp:positionH>
                <wp:positionV relativeFrom="paragraph">
                  <wp:posOffset>-464185</wp:posOffset>
                </wp:positionV>
                <wp:extent cx="367030" cy="242570"/>
                <wp:effectExtent l="12065" t="12065" r="11430" b="12065"/>
                <wp:wrapNone/>
                <wp:docPr id="311"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242570"/>
                        </a:xfrm>
                        <a:prstGeom prst="rect">
                          <a:avLst/>
                        </a:prstGeom>
                        <a:solidFill>
                          <a:srgbClr val="FFFFFF"/>
                        </a:solidFill>
                        <a:ln w="9525">
                          <a:solidFill>
                            <a:srgbClr val="000000"/>
                          </a:solidFill>
                          <a:miter lim="800000"/>
                          <a:headEnd/>
                          <a:tailEnd/>
                        </a:ln>
                      </wps:spPr>
                      <wps:txbx>
                        <w:txbxContent>
                          <w:p w14:paraId="18501BDC" w14:textId="22C6C2C5" w:rsidR="008C068F" w:rsidRPr="008C068F" w:rsidRDefault="008C068F">
                            <w:pPr>
                              <w:rPr>
                                <w:b/>
                                <w:bCs/>
                                <w:color w:val="FF9933"/>
                              </w:rPr>
                            </w:pPr>
                            <w:r w:rsidRPr="008C068F">
                              <w:rPr>
                                <w:b/>
                                <w:bCs/>
                                <w:color w:val="FF9933"/>
                              </w:rPr>
                              <w:t>43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C2BCA" id="Text Box 92" o:spid="_x0000_s1091" type="#_x0000_t202" style="position:absolute;margin-left:245.45pt;margin-top:-36.55pt;width:28.9pt;height:19.1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">
                <v:textbox>
                  <w:txbxContent>
                    <w:p w14:paraId="18501BDC" w14:textId="22C6C2C5" w:rsidR="008C068F" w:rsidRPr="008C068F" w:rsidRDefault="008C068F">
                      <w:pPr>
                        <w:rPr>
                          <w:b/>
                          <w:bCs/>
                          <w:color w:val="FF9933"/>
                        </w:rPr>
                      </w:pPr>
                      <w:r w:rsidRPr="008C068F">
                        <w:rPr>
                          <w:b/>
                          <w:bCs/>
                          <w:color w:val="FF9933"/>
                        </w:rPr>
                        <w:t>43</w:t>
                      </w:r>
                    </w:p>
                  </w:txbxContent>
                </v:textbox>
              </v:shape>
            </w:pict>
          </mc:Fallback>
        </mc:AlternateContent>
      </w:r>
      <w:r w:rsidR="001B6E7A" w:rsidRPr="001B6E7A">
        <w:t>is suspected since male dogs are almost exclusively affected. Many breeds, as well as mongrels, have been reported affected. Renal function otherwise appears to be normal and, aside from a tendency to form uroliths, the defect is without serious consequence</w:t>
      </w:r>
      <w:r w:rsidR="001B6E7A">
        <w:t>.</w:t>
      </w:r>
    </w:p>
    <w:p w14:paraId="4BC34BB7" w14:textId="77777777" w:rsidR="00D42723" w:rsidRDefault="001B6E7A" w:rsidP="00D42723">
      <w:pPr>
        <w:keepNext/>
      </w:pPr>
      <w:r>
        <w:rPr>
          <w:noProof/>
        </w:rPr>
        <w:drawing>
          <wp:inline distT="0" distB="0" distL="0" distR="0" wp14:anchorId="7D9822CC" wp14:editId="41568912">
            <wp:extent cx="1468582" cy="1133081"/>
            <wp:effectExtent l="0" t="0" r="0" b="0"/>
            <wp:docPr id="264" name="Picture 264" descr="A close-up of a co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close-up of a coin&#10;&#10;Description automatically generated with low confidenc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73854" cy="1137148"/>
                    </a:xfrm>
                    <a:prstGeom prst="rect">
                      <a:avLst/>
                    </a:prstGeom>
                  </pic:spPr>
                </pic:pic>
              </a:graphicData>
            </a:graphic>
          </wp:inline>
        </w:drawing>
      </w:r>
    </w:p>
    <w:p w14:paraId="10B6EAAE" w14:textId="78B8B030" w:rsidR="001B6E7A" w:rsidRDefault="00D42723" w:rsidP="00D42723">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70</w:t>
      </w:r>
      <w:r w:rsidR="00C36938">
        <w:rPr>
          <w:noProof/>
        </w:rPr>
        <w:fldChar w:fldCharType="end"/>
      </w:r>
      <w:r>
        <w:t xml:space="preserve"> Cystine</w:t>
      </w:r>
    </w:p>
    <w:p w14:paraId="43B8E68E" w14:textId="19510758" w:rsidR="00D42723" w:rsidRDefault="00D42723" w:rsidP="00D42723">
      <w:r w:rsidRPr="00302090">
        <w:rPr>
          <w:b/>
          <w:bCs/>
          <w:noProof/>
          <w:sz w:val="44"/>
          <w:szCs w:val="44"/>
        </w:rPr>
        <w:drawing>
          <wp:inline distT="0" distB="0" distL="0" distR="0" wp14:anchorId="4E83845B" wp14:editId="26797EFC">
            <wp:extent cx="505691" cy="505691"/>
            <wp:effectExtent l="0" t="0" r="0" b="0"/>
            <wp:docPr id="265" name="Graphic 265" descr="Crysta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247" descr="Crystals outline"/>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510163" cy="510163"/>
                    </a:xfrm>
                    <a:prstGeom prst="rect">
                      <a:avLst/>
                    </a:prstGeom>
                  </pic:spPr>
                </pic:pic>
              </a:graphicData>
            </a:graphic>
          </wp:inline>
        </w:drawing>
      </w:r>
      <w:r w:rsidR="00302090" w:rsidRPr="00302090">
        <w:rPr>
          <w:b/>
          <w:bCs/>
          <w:sz w:val="28"/>
          <w:szCs w:val="28"/>
        </w:rPr>
        <w:t>Leucine &amp; Tyrosine</w:t>
      </w:r>
      <w:r w:rsidR="00302090">
        <w:t xml:space="preserve">: </w:t>
      </w:r>
      <w:r w:rsidR="00F67DF5" w:rsidRPr="00F67DF5">
        <w:t>Leucine are round to oval yellowish-brown crystals with circular striations on their edges (given them a somewhat crimped outline) whereas tyrosine are colorless thin needle-like crystals in bundles and can be mistaken for other needle-like crystals. Both occur in acid urine.</w:t>
      </w:r>
      <w:r w:rsidR="00F67DF5">
        <w:t xml:space="preserve"> </w:t>
      </w:r>
      <w:r w:rsidR="004330E4">
        <w:t xml:space="preserve">Leucine and tyrosine have been identified in humans with liver disease but they have not been identified in animals with liver disease. </w:t>
      </w:r>
    </w:p>
    <w:p w14:paraId="22655087" w14:textId="73E838A7" w:rsidR="00A10B10" w:rsidRDefault="001E4381" w:rsidP="00A10B10">
      <w:pPr>
        <w:keepNext/>
      </w:pPr>
      <w:r>
        <w:rPr>
          <w:noProof/>
        </w:rPr>
        <mc:AlternateContent>
          <mc:Choice Requires="wps">
            <w:drawing>
              <wp:anchor distT="0" distB="0" distL="114300" distR="114300" simplePos="0" relativeHeight="251703808" behindDoc="0" locked="0" layoutInCell="1" allowOverlap="1" wp14:anchorId="6F05A80C" wp14:editId="44365859">
                <wp:simplePos x="0" y="0"/>
                <wp:positionH relativeFrom="column">
                  <wp:posOffset>3366770</wp:posOffset>
                </wp:positionH>
                <wp:positionV relativeFrom="paragraph">
                  <wp:posOffset>34925</wp:posOffset>
                </wp:positionV>
                <wp:extent cx="346075" cy="318135"/>
                <wp:effectExtent l="13970" t="6350" r="11430" b="8890"/>
                <wp:wrapNone/>
                <wp:docPr id="31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 cy="318135"/>
                        </a:xfrm>
                        <a:prstGeom prst="rect">
                          <a:avLst/>
                        </a:prstGeom>
                        <a:solidFill>
                          <a:srgbClr val="FFFFFF"/>
                        </a:solidFill>
                        <a:ln w="9525">
                          <a:solidFill>
                            <a:srgbClr val="000000"/>
                          </a:solidFill>
                          <a:miter lim="800000"/>
                          <a:headEnd/>
                          <a:tailEnd/>
                        </a:ln>
                      </wps:spPr>
                      <wps:txbx>
                        <w:txbxContent>
                          <w:p w14:paraId="5251C956" w14:textId="42AB736D" w:rsidR="0063519A" w:rsidRPr="0063519A" w:rsidRDefault="0063519A">
                            <w:pPr>
                              <w:rPr>
                                <w:b/>
                                <w:bCs/>
                                <w:color w:val="FF9933"/>
                              </w:rPr>
                            </w:pPr>
                            <w:r w:rsidRPr="0063519A">
                              <w:rPr>
                                <w:b/>
                                <w:bCs/>
                                <w:color w:val="FF9933"/>
                              </w:rPr>
                              <w:t>45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5A80C" id="Text Box 90" o:spid="_x0000_s1092" type="#_x0000_t202" style="position:absolute;margin-left:265.1pt;margin-top:2.75pt;width:27.25pt;height:25.0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">
                <v:textbox>
                  <w:txbxContent>
                    <w:p w14:paraId="5251C956" w14:textId="42AB736D" w:rsidR="0063519A" w:rsidRPr="0063519A" w:rsidRDefault="0063519A">
                      <w:pPr>
                        <w:rPr>
                          <w:b/>
                          <w:bCs/>
                          <w:color w:val="FF9933"/>
                        </w:rPr>
                      </w:pPr>
                      <w:r w:rsidRPr="0063519A">
                        <w:rPr>
                          <w:b/>
                          <w:bCs/>
                          <w:color w:val="FF9933"/>
                        </w:rPr>
                        <w:t>45</w:t>
                      </w:r>
                    </w:p>
                  </w:txbxContent>
                </v:textbox>
              </v:shape>
            </w:pict>
          </mc:Fallback>
        </mc:AlternateContent>
      </w:r>
      <w:r w:rsidR="00A10B10">
        <w:rPr>
          <w:noProof/>
        </w:rPr>
        <w:drawing>
          <wp:inline distT="0" distB="0" distL="0" distR="0" wp14:anchorId="7787A272" wp14:editId="1820FAED">
            <wp:extent cx="1821338" cy="1348857"/>
            <wp:effectExtent l="0" t="0" r="0" b="0"/>
            <wp:docPr id="266" name="Picture 266" descr="A picture containing invertebrate, branchiopod crusta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A picture containing invertebrate, branchiopod crustacean&#10;&#10;Description automatically generated"/>
                    <pic:cNvPicPr/>
                  </pic:nvPicPr>
                  <pic:blipFill>
                    <a:blip r:embed="rId157">
                      <a:extLst>
                        <a:ext uri="{28A0092B-C50C-407E-A947-70E740481C1C}">
                          <a14:useLocalDpi xmlns:a14="http://schemas.microsoft.com/office/drawing/2010/main" val="0"/>
                        </a:ext>
                      </a:extLst>
                    </a:blip>
                    <a:stretch>
                      <a:fillRect/>
                    </a:stretch>
                  </pic:blipFill>
                  <pic:spPr>
                    <a:xfrm>
                      <a:off x="0" y="0"/>
                      <a:ext cx="1821338" cy="1348857"/>
                    </a:xfrm>
                    <a:prstGeom prst="rect">
                      <a:avLst/>
                    </a:prstGeom>
                  </pic:spPr>
                </pic:pic>
              </a:graphicData>
            </a:graphic>
          </wp:inline>
        </w:drawing>
      </w:r>
      <w:r w:rsidR="00680E37">
        <w:rPr>
          <w:noProof/>
        </w:rPr>
        <w:drawing>
          <wp:inline distT="0" distB="0" distL="0" distR="0" wp14:anchorId="0D8BF8C6" wp14:editId="4DD380C5">
            <wp:extent cx="1417443" cy="1958510"/>
            <wp:effectExtent l="0" t="0" r="0" b="0"/>
            <wp:docPr id="267" name="Picture 267" descr="A picture containing broom, tool,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A picture containing broom, tool, grass, plant&#10;&#10;Description automatically generated"/>
                    <pic:cNvPicPr/>
                  </pic:nvPicPr>
                  <pic:blipFill>
                    <a:blip r:embed="rId158">
                      <a:extLst>
                        <a:ext uri="{28A0092B-C50C-407E-A947-70E740481C1C}">
                          <a14:useLocalDpi xmlns:a14="http://schemas.microsoft.com/office/drawing/2010/main" val="0"/>
                        </a:ext>
                      </a:extLst>
                    </a:blip>
                    <a:stretch>
                      <a:fillRect/>
                    </a:stretch>
                  </pic:blipFill>
                  <pic:spPr>
                    <a:xfrm>
                      <a:off x="0" y="0"/>
                      <a:ext cx="1417443" cy="1958510"/>
                    </a:xfrm>
                    <a:prstGeom prst="rect">
                      <a:avLst/>
                    </a:prstGeom>
                  </pic:spPr>
                </pic:pic>
              </a:graphicData>
            </a:graphic>
          </wp:inline>
        </w:drawing>
      </w:r>
    </w:p>
    <w:p w14:paraId="243C3258" w14:textId="319AE98E" w:rsidR="00680E37" w:rsidRDefault="00A10B10" w:rsidP="00680E37">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71</w:t>
      </w:r>
      <w:r w:rsidR="00C36938">
        <w:rPr>
          <w:noProof/>
        </w:rPr>
        <w:fldChar w:fldCharType="end"/>
      </w:r>
      <w:r>
        <w:t xml:space="preserve"> Leucine Crystal</w:t>
      </w:r>
      <w:r w:rsidR="00680E37">
        <w:t xml:space="preserve">                            Figure </w:t>
      </w:r>
      <w:r w:rsidR="00C36938">
        <w:fldChar w:fldCharType="begin"/>
      </w:r>
      <w:r w:rsidR="00C36938">
        <w:instrText xml:space="preserve"> SEQ Figure \* ARABIC </w:instrText>
      </w:r>
      <w:r w:rsidR="00C36938">
        <w:fldChar w:fldCharType="separate"/>
      </w:r>
      <w:r w:rsidR="001A2C4D">
        <w:rPr>
          <w:noProof/>
        </w:rPr>
        <w:t>72</w:t>
      </w:r>
      <w:r w:rsidR="00C36938">
        <w:rPr>
          <w:noProof/>
        </w:rPr>
        <w:fldChar w:fldCharType="end"/>
      </w:r>
      <w:r w:rsidR="00680E37">
        <w:t xml:space="preserve"> Tyrosine Crystal</w:t>
      </w:r>
    </w:p>
    <w:p w14:paraId="44F93146" w14:textId="77777777" w:rsidR="0063519A" w:rsidRDefault="0063519A" w:rsidP="0063519A"/>
    <w:p w14:paraId="19EE6CA2" w14:textId="7EAEA819" w:rsidR="0063519A" w:rsidRDefault="0063519A" w:rsidP="0063519A">
      <w:r>
        <w:rPr>
          <w:b/>
          <w:bCs/>
          <w:noProof/>
          <w:sz w:val="36"/>
          <w:szCs w:val="36"/>
        </w:rPr>
        <w:drawing>
          <wp:inline distT="0" distB="0" distL="0" distR="0" wp14:anchorId="69AD1088" wp14:editId="2F6021BA">
            <wp:extent cx="505691" cy="505691"/>
            <wp:effectExtent l="0" t="0" r="0" b="0"/>
            <wp:docPr id="268" name="Graphic 268" descr="Crystal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247" descr="Crystals outline"/>
                    <pic:cNvPicPr/>
                  </pic:nvPicPr>
                  <pic:blipFill>
                    <a:blip r:embed="rId147">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a:off x="0" y="0"/>
                      <a:ext cx="510163" cy="510163"/>
                    </a:xfrm>
                    <a:prstGeom prst="rect">
                      <a:avLst/>
                    </a:prstGeom>
                  </pic:spPr>
                </pic:pic>
              </a:graphicData>
            </a:graphic>
          </wp:inline>
        </w:drawing>
      </w:r>
      <w:r>
        <w:t xml:space="preserve"> </w:t>
      </w:r>
      <w:r w:rsidRPr="0063519A">
        <w:rPr>
          <w:b/>
          <w:bCs/>
          <w:sz w:val="28"/>
          <w:szCs w:val="28"/>
        </w:rPr>
        <w:t>Uric Acid</w:t>
      </w:r>
      <w:r>
        <w:rPr>
          <w:b/>
          <w:bCs/>
          <w:sz w:val="28"/>
          <w:szCs w:val="28"/>
        </w:rPr>
        <w:t xml:space="preserve"> - </w:t>
      </w:r>
      <w:r w:rsidR="00F237E1">
        <w:t>Rarely seen in urine from animals, this crystal takes on various forms but is most commonly seen as irregular rectangles (called “whetstones”), which can be flat or laminated, and may form rosettes. Other forms include ovals with pointed ends (“lemon”-shaped), barrels, cubes, “hammers”, six-sided forms resembling cystine and sheaves of thin long rectangles, among other unusual shapes.</w:t>
      </w:r>
      <w:r w:rsidR="008C068F">
        <w:t xml:space="preserve"> </w:t>
      </w:r>
      <w:r w:rsidR="008C068F" w:rsidRPr="008C068F">
        <w:rPr>
          <w:b/>
          <w:bCs/>
          <w:color w:val="FF9933"/>
          <w:sz w:val="28"/>
          <w:szCs w:val="28"/>
          <w:vertAlign w:val="subscript"/>
        </w:rPr>
        <w:t>(43)</w:t>
      </w:r>
    </w:p>
    <w:p w14:paraId="197A2E5A" w14:textId="43C86041" w:rsidR="008C068F" w:rsidRDefault="001E4381" w:rsidP="008C068F">
      <w:pPr>
        <w:keepNext/>
      </w:pPr>
      <w:r>
        <w:rPr>
          <w:noProof/>
        </w:rPr>
        <mc:AlternateContent>
          <mc:Choice Requires="wps">
            <w:drawing>
              <wp:anchor distT="0" distB="0" distL="114300" distR="114300" simplePos="0" relativeHeight="251706880" behindDoc="0" locked="0" layoutInCell="1" allowOverlap="1" wp14:anchorId="56D34D33" wp14:editId="7E4F504C">
                <wp:simplePos x="0" y="0"/>
                <wp:positionH relativeFrom="column">
                  <wp:posOffset>1586230</wp:posOffset>
                </wp:positionH>
                <wp:positionV relativeFrom="paragraph">
                  <wp:posOffset>161290</wp:posOffset>
                </wp:positionV>
                <wp:extent cx="457200" cy="326390"/>
                <wp:effectExtent l="5080" t="8890" r="13970" b="7620"/>
                <wp:wrapNone/>
                <wp:docPr id="309"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26390"/>
                        </a:xfrm>
                        <a:prstGeom prst="rect">
                          <a:avLst/>
                        </a:prstGeom>
                        <a:solidFill>
                          <a:srgbClr val="FFFFFF"/>
                        </a:solidFill>
                        <a:ln w="9525">
                          <a:solidFill>
                            <a:srgbClr val="000000"/>
                          </a:solidFill>
                          <a:miter lim="800000"/>
                          <a:headEnd/>
                          <a:tailEnd/>
                        </a:ln>
                      </wps:spPr>
                      <wps:txbx>
                        <w:txbxContent>
                          <w:p w14:paraId="1C03D72F" w14:textId="1F1849B1" w:rsidR="00F71E06" w:rsidRPr="00F71E06" w:rsidRDefault="00F71E06">
                            <w:pPr>
                              <w:rPr>
                                <w:b/>
                                <w:bCs/>
                                <w:color w:val="FF9933"/>
                              </w:rPr>
                            </w:pPr>
                            <w:r w:rsidRPr="00F71E06">
                              <w:rPr>
                                <w:b/>
                                <w:bCs/>
                                <w:color w:val="FF9933"/>
                              </w:rPr>
                              <w:t>44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34D33" id="Text Box 93" o:spid="_x0000_s1093" type="#_x0000_t202" style="position:absolute;margin-left:124.9pt;margin-top:12.7pt;width:36pt;height:25.7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">
                <v:textbox>
                  <w:txbxContent>
                    <w:p w14:paraId="1C03D72F" w14:textId="1F1849B1" w:rsidR="00F71E06" w:rsidRPr="00F71E06" w:rsidRDefault="00F71E06">
                      <w:pPr>
                        <w:rPr>
                          <w:b/>
                          <w:bCs/>
                          <w:color w:val="FF9933"/>
                        </w:rPr>
                      </w:pPr>
                      <w:r w:rsidRPr="00F71E06">
                        <w:rPr>
                          <w:b/>
                          <w:bCs/>
                          <w:color w:val="FF9933"/>
                        </w:rPr>
                        <w:t>44</w:t>
                      </w:r>
                    </w:p>
                  </w:txbxContent>
                </v:textbox>
              </v:shape>
            </w:pict>
          </mc:Fallback>
        </mc:AlternateContent>
      </w:r>
      <w:r w:rsidR="008C068F">
        <w:rPr>
          <w:noProof/>
        </w:rPr>
        <w:drawing>
          <wp:inline distT="0" distB="0" distL="0" distR="0" wp14:anchorId="0F9F54E2" wp14:editId="754EE4D5">
            <wp:extent cx="1303133" cy="1021168"/>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159">
                      <a:extLst>
                        <a:ext uri="{28A0092B-C50C-407E-A947-70E740481C1C}">
                          <a14:useLocalDpi xmlns:a14="http://schemas.microsoft.com/office/drawing/2010/main" val="0"/>
                        </a:ext>
                      </a:extLst>
                    </a:blip>
                    <a:stretch>
                      <a:fillRect/>
                    </a:stretch>
                  </pic:blipFill>
                  <pic:spPr>
                    <a:xfrm>
                      <a:off x="0" y="0"/>
                      <a:ext cx="1303133" cy="1021168"/>
                    </a:xfrm>
                    <a:prstGeom prst="rect">
                      <a:avLst/>
                    </a:prstGeom>
                  </pic:spPr>
                </pic:pic>
              </a:graphicData>
            </a:graphic>
          </wp:inline>
        </w:drawing>
      </w:r>
    </w:p>
    <w:p w14:paraId="0BFF620D" w14:textId="466A0E3C" w:rsidR="008C068F" w:rsidRDefault="008C068F" w:rsidP="008C068F">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73</w:t>
      </w:r>
      <w:r w:rsidR="00C36938">
        <w:rPr>
          <w:noProof/>
        </w:rPr>
        <w:fldChar w:fldCharType="end"/>
      </w:r>
      <w:r>
        <w:t xml:space="preserve"> Uric Acid</w:t>
      </w:r>
    </w:p>
    <w:p w14:paraId="1A9D010B" w14:textId="51348A6C" w:rsidR="00F71E06" w:rsidRDefault="001E4381" w:rsidP="00AF1AEB">
      <w:pPr>
        <w:jc w:val="center"/>
        <w:rPr>
          <w:b/>
          <w:bCs/>
          <w:sz w:val="28"/>
          <w:szCs w:val="28"/>
        </w:rPr>
      </w:pPr>
      <w:r>
        <w:rPr>
          <w:noProof/>
        </w:rPr>
        <mc:AlternateContent>
          <mc:Choice Requires="wps">
            <w:drawing>
              <wp:anchor distT="0" distB="0" distL="114300" distR="114300" simplePos="0" relativeHeight="251707904" behindDoc="0" locked="0" layoutInCell="1" allowOverlap="1" wp14:anchorId="0B666BA1" wp14:editId="3253BADD">
                <wp:simplePos x="0" y="0"/>
                <wp:positionH relativeFrom="column">
                  <wp:posOffset>2757170</wp:posOffset>
                </wp:positionH>
                <wp:positionV relativeFrom="paragraph">
                  <wp:posOffset>269875</wp:posOffset>
                </wp:positionV>
                <wp:extent cx="443230" cy="304165"/>
                <wp:effectExtent l="13970" t="12700" r="9525" b="6985"/>
                <wp:wrapNone/>
                <wp:docPr id="308"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30" cy="304165"/>
                        </a:xfrm>
                        <a:prstGeom prst="rect">
                          <a:avLst/>
                        </a:prstGeom>
                        <a:solidFill>
                          <a:srgbClr val="FFFFFF"/>
                        </a:solidFill>
                        <a:ln w="9525">
                          <a:solidFill>
                            <a:srgbClr val="000000"/>
                          </a:solidFill>
                          <a:miter lim="800000"/>
                          <a:headEnd/>
                          <a:tailEnd/>
                        </a:ln>
                      </wps:spPr>
                      <wps:txbx>
                        <w:txbxContent>
                          <w:p w14:paraId="56C02335" w14:textId="1EB9FEA1" w:rsidR="00262F11" w:rsidRPr="00262F11" w:rsidRDefault="00262F11">
                            <w:pPr>
                              <w:rPr>
                                <w:b/>
                                <w:bCs/>
                                <w:color w:val="FF9933"/>
                              </w:rPr>
                            </w:pPr>
                            <w:r w:rsidRPr="00262F11">
                              <w:rPr>
                                <w:b/>
                                <w:bCs/>
                                <w:color w:val="FF9933"/>
                              </w:rPr>
                              <w:t>46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66BA1" id="Text Box 94" o:spid="_x0000_s1094" type="#_x0000_t202" style="position:absolute;left:0;text-align:left;margin-left:217.1pt;margin-top:21.25pt;width:34.9pt;height:23.9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">
                <v:textbox>
                  <w:txbxContent>
                    <w:p w14:paraId="56C02335" w14:textId="1EB9FEA1" w:rsidR="00262F11" w:rsidRPr="00262F11" w:rsidRDefault="00262F11">
                      <w:pPr>
                        <w:rPr>
                          <w:b/>
                          <w:bCs/>
                          <w:color w:val="FF9933"/>
                        </w:rPr>
                      </w:pPr>
                      <w:r w:rsidRPr="00262F11">
                        <w:rPr>
                          <w:b/>
                          <w:bCs/>
                          <w:color w:val="FF9933"/>
                        </w:rPr>
                        <w:t>46</w:t>
                      </w:r>
                    </w:p>
                  </w:txbxContent>
                </v:textbox>
              </v:shape>
            </w:pict>
          </mc:Fallback>
        </mc:AlternateContent>
      </w:r>
      <w:r w:rsidR="00AF1AEB">
        <w:rPr>
          <w:noProof/>
        </w:rPr>
        <w:drawing>
          <wp:inline distT="0" distB="0" distL="0" distR="0" wp14:anchorId="43821799" wp14:editId="5BC820B0">
            <wp:extent cx="706582" cy="706582"/>
            <wp:effectExtent l="0" t="0" r="0" b="0"/>
            <wp:docPr id="270" name="Graphic 270" descr="Crystal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phic 270" descr="Crystals with solid fill"/>
                    <pic:cNvPicPr/>
                  </pic:nvPicPr>
                  <pic:blipFill>
                    <a:blip r:embed="rId160">
                      <a:extLst>
                        <a:ext uri="{28A0092B-C50C-407E-A947-70E740481C1C}">
                          <a14:useLocalDpi xmlns:a14="http://schemas.microsoft.com/office/drawing/2010/main" val="0"/>
                        </a:ext>
                        <a:ext uri="{96DAC541-7B7A-43D3-8B79-37D633B846F1}">
                          <asvg:svgBlip xmlns:asvg="http://schemas.microsoft.com/office/drawing/2016/SVG/main" r:embed="rId161"/>
                        </a:ext>
                      </a:extLst>
                    </a:blip>
                    <a:stretch>
                      <a:fillRect/>
                    </a:stretch>
                  </pic:blipFill>
                  <pic:spPr>
                    <a:xfrm>
                      <a:off x="0" y="0"/>
                      <a:ext cx="708361" cy="708361"/>
                    </a:xfrm>
                    <a:prstGeom prst="rect">
                      <a:avLst/>
                    </a:prstGeom>
                  </pic:spPr>
                </pic:pic>
              </a:graphicData>
            </a:graphic>
          </wp:inline>
        </w:drawing>
      </w:r>
      <w:r w:rsidR="00AF1AEB" w:rsidRPr="00AF1AEB">
        <w:rPr>
          <w:b/>
          <w:bCs/>
          <w:sz w:val="28"/>
          <w:szCs w:val="28"/>
        </w:rPr>
        <w:t>Casts</w:t>
      </w:r>
    </w:p>
    <w:p w14:paraId="7C4358B1" w14:textId="3B3F2071" w:rsidR="00AF1AEB" w:rsidRDefault="00AF1AEB" w:rsidP="00AF1AEB">
      <w:r>
        <w:rPr>
          <w:noProof/>
        </w:rPr>
        <w:drawing>
          <wp:inline distT="0" distB="0" distL="0" distR="0" wp14:anchorId="488B1D59" wp14:editId="4E804BC5">
            <wp:extent cx="581891" cy="581891"/>
            <wp:effectExtent l="0" t="0" r="0" b="0"/>
            <wp:docPr id="271" name="Graphic 271" descr="Crystal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phic 270" descr="Crystals with solid fill"/>
                    <pic:cNvPicPr/>
                  </pic:nvPicPr>
                  <pic:blipFill>
                    <a:blip r:embed="rId160">
                      <a:extLst>
                        <a:ext uri="{28A0092B-C50C-407E-A947-70E740481C1C}">
                          <a14:useLocalDpi xmlns:a14="http://schemas.microsoft.com/office/drawing/2010/main" val="0"/>
                        </a:ext>
                        <a:ext uri="{96DAC541-7B7A-43D3-8B79-37D633B846F1}">
                          <asvg:svgBlip xmlns:asvg="http://schemas.microsoft.com/office/drawing/2016/SVG/main" r:embed="rId161"/>
                        </a:ext>
                      </a:extLst>
                    </a:blip>
                    <a:stretch>
                      <a:fillRect/>
                    </a:stretch>
                  </pic:blipFill>
                  <pic:spPr>
                    <a:xfrm>
                      <a:off x="0" y="0"/>
                      <a:ext cx="586229" cy="586229"/>
                    </a:xfrm>
                    <a:prstGeom prst="rect">
                      <a:avLst/>
                    </a:prstGeom>
                  </pic:spPr>
                </pic:pic>
              </a:graphicData>
            </a:graphic>
          </wp:inline>
        </w:drawing>
      </w:r>
      <w:r w:rsidRPr="00AF1AEB">
        <w:rPr>
          <w:b/>
          <w:bCs/>
          <w:sz w:val="28"/>
          <w:szCs w:val="28"/>
        </w:rPr>
        <w:t>Hyaline -</w:t>
      </w:r>
      <w:r>
        <w:rPr>
          <w:b/>
          <w:bCs/>
          <w:sz w:val="28"/>
          <w:szCs w:val="28"/>
        </w:rPr>
        <w:t xml:space="preserve"> </w:t>
      </w:r>
      <w:r w:rsidR="00BD50C0" w:rsidRPr="00BD50C0">
        <w:t>They are usually colorless</w:t>
      </w:r>
      <w:r w:rsidR="00BD50C0">
        <w:t xml:space="preserve"> and l</w:t>
      </w:r>
      <w:r w:rsidR="00BD50C0" w:rsidRPr="00BD50C0">
        <w:t>ow numbers of hyaline casts are usually insignificant and can be</w:t>
      </w:r>
      <w:r w:rsidR="00BD50C0" w:rsidRPr="00BD50C0">
        <w:br/>
        <w:t>seen in hyperthermic patients or post-exercise.</w:t>
      </w:r>
    </w:p>
    <w:p w14:paraId="5F8CA8AE" w14:textId="77777777" w:rsidR="004F16A9" w:rsidRDefault="004F16A9" w:rsidP="004F16A9">
      <w:pPr>
        <w:keepNext/>
      </w:pPr>
      <w:r>
        <w:rPr>
          <w:noProof/>
          <w:sz w:val="18"/>
          <w:szCs w:val="18"/>
        </w:rPr>
        <w:drawing>
          <wp:inline distT="0" distB="0" distL="0" distR="0" wp14:anchorId="7256D552" wp14:editId="7CE0CF78">
            <wp:extent cx="1798476" cy="132599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162">
                      <a:extLst>
                        <a:ext uri="{28A0092B-C50C-407E-A947-70E740481C1C}">
                          <a14:useLocalDpi xmlns:a14="http://schemas.microsoft.com/office/drawing/2010/main" val="0"/>
                        </a:ext>
                      </a:extLst>
                    </a:blip>
                    <a:stretch>
                      <a:fillRect/>
                    </a:stretch>
                  </pic:blipFill>
                  <pic:spPr>
                    <a:xfrm>
                      <a:off x="0" y="0"/>
                      <a:ext cx="1798476" cy="1325995"/>
                    </a:xfrm>
                    <a:prstGeom prst="rect">
                      <a:avLst/>
                    </a:prstGeom>
                  </pic:spPr>
                </pic:pic>
              </a:graphicData>
            </a:graphic>
          </wp:inline>
        </w:drawing>
      </w:r>
    </w:p>
    <w:p w14:paraId="5D00F112" w14:textId="1B147D80" w:rsidR="00BD50C0" w:rsidRDefault="004F16A9" w:rsidP="004F16A9">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74</w:t>
      </w:r>
      <w:r w:rsidR="00C36938">
        <w:rPr>
          <w:noProof/>
        </w:rPr>
        <w:fldChar w:fldCharType="end"/>
      </w:r>
      <w:r>
        <w:t xml:space="preserve"> Hyaline Cast</w:t>
      </w:r>
    </w:p>
    <w:p w14:paraId="2D380379" w14:textId="5EF47288" w:rsidR="004F16A9" w:rsidRPr="004F16A9" w:rsidRDefault="004F16A9" w:rsidP="004F16A9">
      <w:r>
        <w:rPr>
          <w:noProof/>
        </w:rPr>
        <w:drawing>
          <wp:inline distT="0" distB="0" distL="0" distR="0" wp14:anchorId="26F6ECC0" wp14:editId="69E53A2B">
            <wp:extent cx="581891" cy="581891"/>
            <wp:effectExtent l="0" t="0" r="0" b="0"/>
            <wp:docPr id="273" name="Graphic 273" descr="Crystal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phic 270" descr="Crystals with solid fill"/>
                    <pic:cNvPicPr/>
                  </pic:nvPicPr>
                  <pic:blipFill>
                    <a:blip r:embed="rId160">
                      <a:extLst>
                        <a:ext uri="{28A0092B-C50C-407E-A947-70E740481C1C}">
                          <a14:useLocalDpi xmlns:a14="http://schemas.microsoft.com/office/drawing/2010/main" val="0"/>
                        </a:ext>
                        <a:ext uri="{96DAC541-7B7A-43D3-8B79-37D633B846F1}">
                          <asvg:svgBlip xmlns:asvg="http://schemas.microsoft.com/office/drawing/2016/SVG/main" r:embed="rId161"/>
                        </a:ext>
                      </a:extLst>
                    </a:blip>
                    <a:stretch>
                      <a:fillRect/>
                    </a:stretch>
                  </pic:blipFill>
                  <pic:spPr>
                    <a:xfrm>
                      <a:off x="0" y="0"/>
                      <a:ext cx="586229" cy="586229"/>
                    </a:xfrm>
                    <a:prstGeom prst="rect">
                      <a:avLst/>
                    </a:prstGeom>
                  </pic:spPr>
                </pic:pic>
              </a:graphicData>
            </a:graphic>
          </wp:inline>
        </w:drawing>
      </w:r>
      <w:r w:rsidRPr="004F16A9">
        <w:rPr>
          <w:b/>
          <w:bCs/>
          <w:sz w:val="28"/>
          <w:szCs w:val="28"/>
        </w:rPr>
        <w:t>Epithelial Cast</w:t>
      </w:r>
      <w:r>
        <w:rPr>
          <w:b/>
          <w:bCs/>
          <w:sz w:val="28"/>
          <w:szCs w:val="28"/>
        </w:rPr>
        <w:t xml:space="preserve"> - </w:t>
      </w:r>
      <w:r w:rsidR="00205093" w:rsidRPr="00205093">
        <w:t>May be seen in cases of nephritis or pyelonephritis. See round to polygonal</w:t>
      </w:r>
      <w:r w:rsidR="00205093" w:rsidRPr="00205093">
        <w:br/>
        <w:t>epithelial cells fixed in a tubular arrangement. These cells</w:t>
      </w:r>
      <w:r w:rsidR="00205093" w:rsidRPr="00205093">
        <w:br/>
        <w:t>may undergo variable degrees of degeneration and develop a</w:t>
      </w:r>
      <w:r w:rsidR="00205093" w:rsidRPr="00205093">
        <w:br/>
        <w:t>granular appearance. The cellular or granular nature of the</w:t>
      </w:r>
      <w:r w:rsidR="00205093" w:rsidRPr="00205093">
        <w:br/>
        <w:t>cast gives an indication of how long the cast has been</w:t>
      </w:r>
      <w:r w:rsidR="00205093" w:rsidRPr="00205093">
        <w:br/>
        <w:t>present.</w:t>
      </w:r>
    </w:p>
    <w:p w14:paraId="2D2618B6" w14:textId="77777777" w:rsidR="00E55FC6" w:rsidRDefault="00E55FC6" w:rsidP="00E55FC6">
      <w:pPr>
        <w:keepNext/>
      </w:pPr>
      <w:r>
        <w:rPr>
          <w:noProof/>
        </w:rPr>
        <w:drawing>
          <wp:inline distT="0" distB="0" distL="0" distR="0" wp14:anchorId="5AE08BA2" wp14:editId="64065EA0">
            <wp:extent cx="1699407" cy="1310754"/>
            <wp:effectExtent l="0" t="0" r="0" b="0"/>
            <wp:docPr id="274" name="Picture 274" descr="A picture containing nature, cr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 picture containing nature, crater&#10;&#10;Description automatically generated"/>
                    <pic:cNvPicPr/>
                  </pic:nvPicPr>
                  <pic:blipFill>
                    <a:blip r:embed="rId163">
                      <a:extLst>
                        <a:ext uri="{28A0092B-C50C-407E-A947-70E740481C1C}">
                          <a14:useLocalDpi xmlns:a14="http://schemas.microsoft.com/office/drawing/2010/main" val="0"/>
                        </a:ext>
                      </a:extLst>
                    </a:blip>
                    <a:stretch>
                      <a:fillRect/>
                    </a:stretch>
                  </pic:blipFill>
                  <pic:spPr>
                    <a:xfrm>
                      <a:off x="0" y="0"/>
                      <a:ext cx="1699407" cy="1310754"/>
                    </a:xfrm>
                    <a:prstGeom prst="rect">
                      <a:avLst/>
                    </a:prstGeom>
                  </pic:spPr>
                </pic:pic>
              </a:graphicData>
            </a:graphic>
          </wp:inline>
        </w:drawing>
      </w:r>
    </w:p>
    <w:p w14:paraId="5F793CAE" w14:textId="68AC9C79" w:rsidR="004F16A9" w:rsidRDefault="00E55FC6" w:rsidP="00E55FC6">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75</w:t>
      </w:r>
      <w:r w:rsidR="00C36938">
        <w:rPr>
          <w:noProof/>
        </w:rPr>
        <w:fldChar w:fldCharType="end"/>
      </w:r>
      <w:r>
        <w:t xml:space="preserve"> Epithelial Cast</w:t>
      </w:r>
    </w:p>
    <w:p w14:paraId="1E85597F" w14:textId="3D6AF8F7" w:rsidR="00E55FC6" w:rsidRDefault="00E55FC6" w:rsidP="00E55FC6">
      <w:r>
        <w:rPr>
          <w:noProof/>
        </w:rPr>
        <w:drawing>
          <wp:inline distT="0" distB="0" distL="0" distR="0" wp14:anchorId="7CBB1E5C" wp14:editId="3188988C">
            <wp:extent cx="581891" cy="581891"/>
            <wp:effectExtent l="0" t="0" r="0" b="0"/>
            <wp:docPr id="275" name="Graphic 275" descr="Crystal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phic 270" descr="Crystals with solid fill"/>
                    <pic:cNvPicPr/>
                  </pic:nvPicPr>
                  <pic:blipFill>
                    <a:blip r:embed="rId160">
                      <a:extLst>
                        <a:ext uri="{28A0092B-C50C-407E-A947-70E740481C1C}">
                          <a14:useLocalDpi xmlns:a14="http://schemas.microsoft.com/office/drawing/2010/main" val="0"/>
                        </a:ext>
                        <a:ext uri="{96DAC541-7B7A-43D3-8B79-37D633B846F1}">
                          <asvg:svgBlip xmlns:asvg="http://schemas.microsoft.com/office/drawing/2016/SVG/main" r:embed="rId161"/>
                        </a:ext>
                      </a:extLst>
                    </a:blip>
                    <a:stretch>
                      <a:fillRect/>
                    </a:stretch>
                  </pic:blipFill>
                  <pic:spPr>
                    <a:xfrm>
                      <a:off x="0" y="0"/>
                      <a:ext cx="586229" cy="586229"/>
                    </a:xfrm>
                    <a:prstGeom prst="rect">
                      <a:avLst/>
                    </a:prstGeom>
                  </pic:spPr>
                </pic:pic>
              </a:graphicData>
            </a:graphic>
          </wp:inline>
        </w:drawing>
      </w:r>
      <w:r>
        <w:t xml:space="preserve"> </w:t>
      </w:r>
      <w:r w:rsidRPr="00E55FC6">
        <w:rPr>
          <w:b/>
          <w:bCs/>
          <w:sz w:val="28"/>
          <w:szCs w:val="28"/>
        </w:rPr>
        <w:t>Coarse Granular Cast -</w:t>
      </w:r>
      <w:r w:rsidRPr="00321A1E">
        <w:t xml:space="preserve"> </w:t>
      </w:r>
      <w:r w:rsidR="00321A1E" w:rsidRPr="00321A1E">
        <w:t>Seen initially when epithelial cell casts</w:t>
      </w:r>
      <w:r w:rsidR="00321A1E">
        <w:t xml:space="preserve"> </w:t>
      </w:r>
      <w:r w:rsidR="00321A1E" w:rsidRPr="00321A1E">
        <w:t>begin to degenerate. They are primarily an indicator of renal</w:t>
      </w:r>
      <w:r w:rsidR="00321A1E">
        <w:t xml:space="preserve"> </w:t>
      </w:r>
      <w:r w:rsidR="00321A1E" w:rsidRPr="00321A1E">
        <w:t>tubular damage.</w:t>
      </w:r>
      <w:r w:rsidR="00601ED1">
        <w:t xml:space="preserve"> </w:t>
      </w:r>
      <w:r w:rsidR="00601ED1" w:rsidRPr="00601ED1">
        <w:rPr>
          <w:b/>
          <w:bCs/>
          <w:color w:val="FF9933"/>
          <w:sz w:val="28"/>
          <w:szCs w:val="28"/>
          <w:vertAlign w:val="superscript"/>
        </w:rPr>
        <w:t>(46)</w:t>
      </w:r>
    </w:p>
    <w:p w14:paraId="1550D129" w14:textId="5B1626BB" w:rsidR="00A4662A" w:rsidRDefault="001E4381" w:rsidP="00A4662A">
      <w:pPr>
        <w:keepNext/>
      </w:pPr>
      <w:r>
        <w:rPr>
          <w:noProof/>
        </w:rPr>
        <mc:AlternateContent>
          <mc:Choice Requires="wps">
            <w:drawing>
              <wp:anchor distT="0" distB="0" distL="114300" distR="114300" simplePos="0" relativeHeight="251708928" behindDoc="0" locked="0" layoutInCell="1" allowOverlap="1" wp14:anchorId="4BCFA406" wp14:editId="141A96C1">
                <wp:simplePos x="0" y="0"/>
                <wp:positionH relativeFrom="column">
                  <wp:posOffset>1267460</wp:posOffset>
                </wp:positionH>
                <wp:positionV relativeFrom="paragraph">
                  <wp:posOffset>107950</wp:posOffset>
                </wp:positionV>
                <wp:extent cx="394970" cy="255905"/>
                <wp:effectExtent l="10160" t="12700" r="13970" b="7620"/>
                <wp:wrapNone/>
                <wp:docPr id="307"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55905"/>
                        </a:xfrm>
                        <a:prstGeom prst="rect">
                          <a:avLst/>
                        </a:prstGeom>
                        <a:solidFill>
                          <a:srgbClr val="FFFFFF"/>
                        </a:solidFill>
                        <a:ln w="9525">
                          <a:solidFill>
                            <a:srgbClr val="000000"/>
                          </a:solidFill>
                          <a:miter lim="800000"/>
                          <a:headEnd/>
                          <a:tailEnd/>
                        </a:ln>
                      </wps:spPr>
                      <wps:txbx>
                        <w:txbxContent>
                          <w:p w14:paraId="27CD73CF" w14:textId="35F8BA35" w:rsidR="00FE76C1" w:rsidRPr="00FE76C1" w:rsidRDefault="00FE76C1">
                            <w:pPr>
                              <w:rPr>
                                <w:b/>
                                <w:bCs/>
                                <w:color w:val="FF9933"/>
                              </w:rPr>
                            </w:pPr>
                            <w:r w:rsidRPr="00FE76C1">
                              <w:rPr>
                                <w:b/>
                                <w:bCs/>
                                <w:color w:val="FF9933"/>
                              </w:rPr>
                              <w:t>47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CFA406" id="Text Box 95" o:spid="_x0000_s1095" type="#_x0000_t202" style="position:absolute;margin-left:99.8pt;margin-top:8.5pt;width:31.1pt;height:20.1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">
                <v:textbox>
                  <w:txbxContent>
                    <w:p w14:paraId="27CD73CF" w14:textId="35F8BA35" w:rsidR="00FE76C1" w:rsidRPr="00FE76C1" w:rsidRDefault="00FE76C1">
                      <w:pPr>
                        <w:rPr>
                          <w:b/>
                          <w:bCs/>
                          <w:color w:val="FF9933"/>
                        </w:rPr>
                      </w:pPr>
                      <w:r w:rsidRPr="00FE76C1">
                        <w:rPr>
                          <w:b/>
                          <w:bCs/>
                          <w:color w:val="FF9933"/>
                        </w:rPr>
                        <w:t>47</w:t>
                      </w:r>
                    </w:p>
                  </w:txbxContent>
                </v:textbox>
              </v:shape>
            </w:pict>
          </mc:Fallback>
        </mc:AlternateContent>
      </w:r>
      <w:r w:rsidR="00A4662A">
        <w:rPr>
          <w:noProof/>
        </w:rPr>
        <w:drawing>
          <wp:inline distT="0" distB="0" distL="0" distR="0" wp14:anchorId="19B32C70" wp14:editId="4D279441">
            <wp:extent cx="1775614" cy="1546994"/>
            <wp:effectExtent l="0" t="0" r="0" b="0"/>
            <wp:docPr id="276" name="Picture 276" descr="A picture containing invertebrate, w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A picture containing invertebrate, worm&#10;&#10;Description automatically generated"/>
                    <pic:cNvPicPr/>
                  </pic:nvPicPr>
                  <pic:blipFill>
                    <a:blip r:embed="rId164">
                      <a:extLst>
                        <a:ext uri="{28A0092B-C50C-407E-A947-70E740481C1C}">
                          <a14:useLocalDpi xmlns:a14="http://schemas.microsoft.com/office/drawing/2010/main" val="0"/>
                        </a:ext>
                      </a:extLst>
                    </a:blip>
                    <a:stretch>
                      <a:fillRect/>
                    </a:stretch>
                  </pic:blipFill>
                  <pic:spPr>
                    <a:xfrm>
                      <a:off x="0" y="0"/>
                      <a:ext cx="1775614" cy="1546994"/>
                    </a:xfrm>
                    <a:prstGeom prst="rect">
                      <a:avLst/>
                    </a:prstGeom>
                  </pic:spPr>
                </pic:pic>
              </a:graphicData>
            </a:graphic>
          </wp:inline>
        </w:drawing>
      </w:r>
    </w:p>
    <w:p w14:paraId="2F0B456A" w14:textId="1327A9ED" w:rsidR="00321A1E" w:rsidRDefault="00A4662A" w:rsidP="00A4662A">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76</w:t>
      </w:r>
      <w:r w:rsidR="00C36938">
        <w:rPr>
          <w:noProof/>
        </w:rPr>
        <w:fldChar w:fldCharType="end"/>
      </w:r>
      <w:r>
        <w:t xml:space="preserve"> Coarse Granular Cast</w:t>
      </w:r>
    </w:p>
    <w:p w14:paraId="77754012" w14:textId="3A48E4D2" w:rsidR="0020204E" w:rsidRPr="0020204E" w:rsidRDefault="0020204E" w:rsidP="0020204E">
      <w:r>
        <w:rPr>
          <w:noProof/>
        </w:rPr>
        <w:drawing>
          <wp:inline distT="0" distB="0" distL="0" distR="0" wp14:anchorId="5D031284" wp14:editId="59EA2712">
            <wp:extent cx="581891" cy="581891"/>
            <wp:effectExtent l="0" t="0" r="0" b="0"/>
            <wp:docPr id="277" name="Graphic 277" descr="Crystal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phic 270" descr="Crystals with solid fill"/>
                    <pic:cNvPicPr/>
                  </pic:nvPicPr>
                  <pic:blipFill>
                    <a:blip r:embed="rId160">
                      <a:extLst>
                        <a:ext uri="{28A0092B-C50C-407E-A947-70E740481C1C}">
                          <a14:useLocalDpi xmlns:a14="http://schemas.microsoft.com/office/drawing/2010/main" val="0"/>
                        </a:ext>
                        <a:ext uri="{96DAC541-7B7A-43D3-8B79-37D633B846F1}">
                          <asvg:svgBlip xmlns:asvg="http://schemas.microsoft.com/office/drawing/2016/SVG/main" r:embed="rId161"/>
                        </a:ext>
                      </a:extLst>
                    </a:blip>
                    <a:stretch>
                      <a:fillRect/>
                    </a:stretch>
                  </pic:blipFill>
                  <pic:spPr>
                    <a:xfrm>
                      <a:off x="0" y="0"/>
                      <a:ext cx="586229" cy="586229"/>
                    </a:xfrm>
                    <a:prstGeom prst="rect">
                      <a:avLst/>
                    </a:prstGeom>
                  </pic:spPr>
                </pic:pic>
              </a:graphicData>
            </a:graphic>
          </wp:inline>
        </w:drawing>
      </w:r>
      <w:r>
        <w:t xml:space="preserve"> </w:t>
      </w:r>
      <w:r w:rsidRPr="0020204E">
        <w:rPr>
          <w:b/>
          <w:bCs/>
          <w:sz w:val="24"/>
          <w:szCs w:val="24"/>
        </w:rPr>
        <w:t>Fine Granular Casts -</w:t>
      </w:r>
      <w:r w:rsidRPr="0020204E">
        <w:rPr>
          <w:sz w:val="24"/>
          <w:szCs w:val="24"/>
        </w:rPr>
        <w:t xml:space="preserve"> </w:t>
      </w:r>
      <w:r w:rsidR="00906B2D" w:rsidRPr="00906B2D">
        <w:rPr>
          <w:rStyle w:val="Heading2Char"/>
          <w:rFonts w:asciiTheme="minorHAnsi" w:hAnsiTheme="minorHAnsi" w:cstheme="minorHAnsi"/>
          <w:color w:val="auto"/>
          <w:sz w:val="22"/>
          <w:szCs w:val="22"/>
        </w:rPr>
        <w:t>Intermediate stage of degenerating cellular casts.This will eventually progress to waxy casts.</w:t>
      </w:r>
    </w:p>
    <w:p w14:paraId="0DB7C2E6" w14:textId="690264AB" w:rsidR="00AA7503" w:rsidRDefault="001E4381" w:rsidP="00AA7503">
      <w:pPr>
        <w:keepNext/>
      </w:pPr>
      <w:r>
        <w:rPr>
          <w:noProof/>
        </w:rPr>
        <mc:AlternateContent>
          <mc:Choice Requires="wps">
            <w:drawing>
              <wp:anchor distT="0" distB="0" distL="114300" distR="114300" simplePos="0" relativeHeight="251709952" behindDoc="0" locked="0" layoutInCell="1" allowOverlap="1" wp14:anchorId="5BA7D734" wp14:editId="480E55E7">
                <wp:simplePos x="0" y="0"/>
                <wp:positionH relativeFrom="column">
                  <wp:posOffset>990600</wp:posOffset>
                </wp:positionH>
                <wp:positionV relativeFrom="paragraph">
                  <wp:posOffset>55245</wp:posOffset>
                </wp:positionV>
                <wp:extent cx="360045" cy="304800"/>
                <wp:effectExtent l="9525" t="7620" r="11430" b="11430"/>
                <wp:wrapNone/>
                <wp:docPr id="30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304800"/>
                        </a:xfrm>
                        <a:prstGeom prst="rect">
                          <a:avLst/>
                        </a:prstGeom>
                        <a:solidFill>
                          <a:srgbClr val="FFFFFF"/>
                        </a:solidFill>
                        <a:ln w="9525">
                          <a:solidFill>
                            <a:srgbClr val="000000"/>
                          </a:solidFill>
                          <a:miter lim="800000"/>
                          <a:headEnd/>
                          <a:tailEnd/>
                        </a:ln>
                      </wps:spPr>
                      <wps:txbx>
                        <w:txbxContent>
                          <w:p w14:paraId="4BF9154D" w14:textId="4B27EA91" w:rsidR="00AA7503" w:rsidRPr="00AA7503" w:rsidRDefault="00AA7503">
                            <w:pPr>
                              <w:rPr>
                                <w:b/>
                                <w:bCs/>
                                <w:color w:val="FF9933"/>
                              </w:rPr>
                            </w:pPr>
                            <w:r w:rsidRPr="00AA7503">
                              <w:rPr>
                                <w:b/>
                                <w:bCs/>
                                <w:color w:val="FF9933"/>
                              </w:rPr>
                              <w:t>47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7D734" id="Text Box 96" o:spid="_x0000_s1096" type="#_x0000_t202" style="position:absolute;margin-left:78pt;margin-top:4.35pt;width:28.35pt;height:24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">
                <v:textbox>
                  <w:txbxContent>
                    <w:p w14:paraId="4BF9154D" w14:textId="4B27EA91" w:rsidR="00AA7503" w:rsidRPr="00AA7503" w:rsidRDefault="00AA7503">
                      <w:pPr>
                        <w:rPr>
                          <w:b/>
                          <w:bCs/>
                          <w:color w:val="FF9933"/>
                        </w:rPr>
                      </w:pPr>
                      <w:r w:rsidRPr="00AA7503">
                        <w:rPr>
                          <w:b/>
                          <w:bCs/>
                          <w:color w:val="FF9933"/>
                        </w:rPr>
                        <w:t>47</w:t>
                      </w:r>
                    </w:p>
                  </w:txbxContent>
                </v:textbox>
              </v:shape>
            </w:pict>
          </mc:Fallback>
        </mc:AlternateContent>
      </w:r>
      <w:r w:rsidR="00AA7503">
        <w:rPr>
          <w:noProof/>
        </w:rPr>
        <w:drawing>
          <wp:inline distT="0" distB="0" distL="0" distR="0" wp14:anchorId="64BF59AB" wp14:editId="77C8315D">
            <wp:extent cx="1478408" cy="1569856"/>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165">
                      <a:extLst>
                        <a:ext uri="{28A0092B-C50C-407E-A947-70E740481C1C}">
                          <a14:useLocalDpi xmlns:a14="http://schemas.microsoft.com/office/drawing/2010/main" val="0"/>
                        </a:ext>
                      </a:extLst>
                    </a:blip>
                    <a:stretch>
                      <a:fillRect/>
                    </a:stretch>
                  </pic:blipFill>
                  <pic:spPr>
                    <a:xfrm>
                      <a:off x="0" y="0"/>
                      <a:ext cx="1478408" cy="1569856"/>
                    </a:xfrm>
                    <a:prstGeom prst="rect">
                      <a:avLst/>
                    </a:prstGeom>
                  </pic:spPr>
                </pic:pic>
              </a:graphicData>
            </a:graphic>
          </wp:inline>
        </w:drawing>
      </w:r>
    </w:p>
    <w:p w14:paraId="49CCB9CE" w14:textId="4B3DF039" w:rsidR="00E55FC6" w:rsidRDefault="00AA7503" w:rsidP="00AA7503">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77</w:t>
      </w:r>
      <w:r w:rsidR="00C36938">
        <w:rPr>
          <w:noProof/>
        </w:rPr>
        <w:fldChar w:fldCharType="end"/>
      </w:r>
      <w:r>
        <w:t xml:space="preserve"> Fine Granular Cast</w:t>
      </w:r>
    </w:p>
    <w:p w14:paraId="10A50D6E" w14:textId="70B2EA51" w:rsidR="00AA7503" w:rsidRDefault="00AA7503" w:rsidP="00AA7503">
      <w:r>
        <w:rPr>
          <w:noProof/>
        </w:rPr>
        <w:drawing>
          <wp:inline distT="0" distB="0" distL="0" distR="0" wp14:anchorId="68C80385" wp14:editId="5C3C03CB">
            <wp:extent cx="581891" cy="581891"/>
            <wp:effectExtent l="0" t="0" r="0" b="0"/>
            <wp:docPr id="279" name="Graphic 279" descr="Crystal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phic 270" descr="Crystals with solid fill"/>
                    <pic:cNvPicPr/>
                  </pic:nvPicPr>
                  <pic:blipFill>
                    <a:blip r:embed="rId160">
                      <a:extLst>
                        <a:ext uri="{28A0092B-C50C-407E-A947-70E740481C1C}">
                          <a14:useLocalDpi xmlns:a14="http://schemas.microsoft.com/office/drawing/2010/main" val="0"/>
                        </a:ext>
                        <a:ext uri="{96DAC541-7B7A-43D3-8B79-37D633B846F1}">
                          <asvg:svgBlip xmlns:asvg="http://schemas.microsoft.com/office/drawing/2016/SVG/main" r:embed="rId161"/>
                        </a:ext>
                      </a:extLst>
                    </a:blip>
                    <a:stretch>
                      <a:fillRect/>
                    </a:stretch>
                  </pic:blipFill>
                  <pic:spPr>
                    <a:xfrm>
                      <a:off x="0" y="0"/>
                      <a:ext cx="586229" cy="586229"/>
                    </a:xfrm>
                    <a:prstGeom prst="rect">
                      <a:avLst/>
                    </a:prstGeom>
                  </pic:spPr>
                </pic:pic>
              </a:graphicData>
            </a:graphic>
          </wp:inline>
        </w:drawing>
      </w:r>
      <w:r>
        <w:t xml:space="preserve"> </w:t>
      </w:r>
      <w:r w:rsidRPr="00AA7503">
        <w:rPr>
          <w:b/>
          <w:bCs/>
          <w:sz w:val="28"/>
          <w:szCs w:val="28"/>
        </w:rPr>
        <w:t xml:space="preserve">Waxy Casts - </w:t>
      </w:r>
      <w:r w:rsidR="008853FB" w:rsidRPr="008853FB">
        <w:t>Homogeneous casts with sharp edges and</w:t>
      </w:r>
      <w:r w:rsidR="008853FB">
        <w:t xml:space="preserve"> </w:t>
      </w:r>
      <w:r w:rsidR="008853FB" w:rsidRPr="008853FB">
        <w:t>possible cracks. Indicates a chronic tubular lesion.</w:t>
      </w:r>
      <w:r w:rsidR="002B489D">
        <w:t xml:space="preserve"> </w:t>
      </w:r>
      <w:r w:rsidR="002B489D" w:rsidRPr="00601ED1">
        <w:rPr>
          <w:b/>
          <w:bCs/>
          <w:color w:val="FF9933"/>
          <w:sz w:val="24"/>
          <w:szCs w:val="24"/>
          <w:vertAlign w:val="superscript"/>
        </w:rPr>
        <w:t>(46</w:t>
      </w:r>
      <w:r w:rsidR="00601ED1" w:rsidRPr="00601ED1">
        <w:rPr>
          <w:b/>
          <w:bCs/>
          <w:color w:val="FF9933"/>
          <w:sz w:val="24"/>
          <w:szCs w:val="24"/>
          <w:vertAlign w:val="superscript"/>
        </w:rPr>
        <w:t>)</w:t>
      </w:r>
    </w:p>
    <w:p w14:paraId="5C11E1BF" w14:textId="0D2D0F82" w:rsidR="008853FB" w:rsidRDefault="001E4381" w:rsidP="008853FB">
      <w:pPr>
        <w:keepNext/>
      </w:pPr>
      <w:r>
        <w:rPr>
          <w:b/>
          <w:bCs/>
          <w:noProof/>
          <w:sz w:val="28"/>
          <w:szCs w:val="28"/>
        </w:rPr>
        <mc:AlternateContent>
          <mc:Choice Requires="wps">
            <w:drawing>
              <wp:anchor distT="0" distB="0" distL="114300" distR="114300" simplePos="0" relativeHeight="251710976" behindDoc="0" locked="0" layoutInCell="1" allowOverlap="1" wp14:anchorId="44BB1343" wp14:editId="5103785B">
                <wp:simplePos x="0" y="0"/>
                <wp:positionH relativeFrom="column">
                  <wp:posOffset>1087755</wp:posOffset>
                </wp:positionH>
                <wp:positionV relativeFrom="paragraph">
                  <wp:posOffset>157480</wp:posOffset>
                </wp:positionV>
                <wp:extent cx="374650" cy="346075"/>
                <wp:effectExtent l="11430" t="5080" r="13970" b="10795"/>
                <wp:wrapNone/>
                <wp:docPr id="305"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 cy="346075"/>
                        </a:xfrm>
                        <a:prstGeom prst="rect">
                          <a:avLst/>
                        </a:prstGeom>
                        <a:solidFill>
                          <a:srgbClr val="FFFFFF"/>
                        </a:solidFill>
                        <a:ln w="9525">
                          <a:solidFill>
                            <a:srgbClr val="000000"/>
                          </a:solidFill>
                          <a:miter lim="800000"/>
                          <a:headEnd/>
                          <a:tailEnd/>
                        </a:ln>
                      </wps:spPr>
                      <wps:txbx>
                        <w:txbxContent>
                          <w:p w14:paraId="1659B596" w14:textId="05F32103" w:rsidR="008853FB" w:rsidRPr="008853FB" w:rsidRDefault="008853FB">
                            <w:pPr>
                              <w:rPr>
                                <w:b/>
                                <w:bCs/>
                                <w:color w:val="FF9933"/>
                              </w:rPr>
                            </w:pPr>
                            <w:r w:rsidRPr="008853FB">
                              <w:rPr>
                                <w:b/>
                                <w:bCs/>
                                <w:color w:val="FF9933"/>
                              </w:rPr>
                              <w:t>47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BB1343" id="Text Box 97" o:spid="_x0000_s1097" type="#_x0000_t202" style="position:absolute;margin-left:85.65pt;margin-top:12.4pt;width:29.5pt;height:27.2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">
                <v:textbox>
                  <w:txbxContent>
                    <w:p w14:paraId="1659B596" w14:textId="05F32103" w:rsidR="008853FB" w:rsidRPr="008853FB" w:rsidRDefault="008853FB">
                      <w:pPr>
                        <w:rPr>
                          <w:b/>
                          <w:bCs/>
                          <w:color w:val="FF9933"/>
                        </w:rPr>
                      </w:pPr>
                      <w:r w:rsidRPr="008853FB">
                        <w:rPr>
                          <w:b/>
                          <w:bCs/>
                          <w:color w:val="FF9933"/>
                        </w:rPr>
                        <w:t>47</w:t>
                      </w:r>
                    </w:p>
                  </w:txbxContent>
                </v:textbox>
              </v:shape>
            </w:pict>
          </mc:Fallback>
        </mc:AlternateContent>
      </w:r>
      <w:r w:rsidR="008853FB">
        <w:rPr>
          <w:b/>
          <w:bCs/>
          <w:noProof/>
          <w:sz w:val="28"/>
          <w:szCs w:val="28"/>
        </w:rPr>
        <w:drawing>
          <wp:inline distT="0" distB="0" distL="0" distR="0" wp14:anchorId="2322AF96" wp14:editId="199A4BE0">
            <wp:extent cx="1417443" cy="1425063"/>
            <wp:effectExtent l="0" t="0" r="0" b="0"/>
            <wp:docPr id="280" name="Picture 280" descr="A picture containing worm, inverteb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A picture containing worm, invertebrate&#10;&#10;Description automatically generated"/>
                    <pic:cNvPicPr/>
                  </pic:nvPicPr>
                  <pic:blipFill>
                    <a:blip r:embed="rId166">
                      <a:extLst>
                        <a:ext uri="{28A0092B-C50C-407E-A947-70E740481C1C}">
                          <a14:useLocalDpi xmlns:a14="http://schemas.microsoft.com/office/drawing/2010/main" val="0"/>
                        </a:ext>
                      </a:extLst>
                    </a:blip>
                    <a:stretch>
                      <a:fillRect/>
                    </a:stretch>
                  </pic:blipFill>
                  <pic:spPr>
                    <a:xfrm>
                      <a:off x="0" y="0"/>
                      <a:ext cx="1417443" cy="1425063"/>
                    </a:xfrm>
                    <a:prstGeom prst="rect">
                      <a:avLst/>
                    </a:prstGeom>
                  </pic:spPr>
                </pic:pic>
              </a:graphicData>
            </a:graphic>
          </wp:inline>
        </w:drawing>
      </w:r>
    </w:p>
    <w:p w14:paraId="3F302204" w14:textId="312A37DE" w:rsidR="008853FB" w:rsidRDefault="008853FB" w:rsidP="008853FB">
      <w:pPr>
        <w:pStyle w:val="Caption"/>
      </w:pPr>
      <w:r>
        <w:t xml:space="preserve">Figure </w:t>
      </w:r>
      <w:r w:rsidR="00C36938">
        <w:fldChar w:fldCharType="begin"/>
      </w:r>
      <w:r w:rsidR="00C36938">
        <w:instrText xml:space="preserve"> SEQ Figure \* ARABIC </w:instrText>
      </w:r>
      <w:r w:rsidR="00C36938">
        <w:fldChar w:fldCharType="separate"/>
      </w:r>
      <w:r w:rsidR="001A2C4D">
        <w:rPr>
          <w:noProof/>
        </w:rPr>
        <w:t>78</w:t>
      </w:r>
      <w:r w:rsidR="00C36938">
        <w:rPr>
          <w:noProof/>
        </w:rPr>
        <w:fldChar w:fldCharType="end"/>
      </w:r>
      <w:r>
        <w:t xml:space="preserve"> Waxy Cast</w:t>
      </w:r>
    </w:p>
    <w:p w14:paraId="4F15295E" w14:textId="5B35C517" w:rsidR="008853FB" w:rsidRDefault="008853FB" w:rsidP="008853FB">
      <w:r>
        <w:rPr>
          <w:noProof/>
        </w:rPr>
        <w:drawing>
          <wp:inline distT="0" distB="0" distL="0" distR="0" wp14:anchorId="4296D13A" wp14:editId="2EE57A75">
            <wp:extent cx="581891" cy="581891"/>
            <wp:effectExtent l="0" t="0" r="0" b="0"/>
            <wp:docPr id="281" name="Graphic 281" descr="Crystal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phic 270" descr="Crystals with solid fill"/>
                    <pic:cNvPicPr/>
                  </pic:nvPicPr>
                  <pic:blipFill>
                    <a:blip r:embed="rId160">
                      <a:extLst>
                        <a:ext uri="{28A0092B-C50C-407E-A947-70E740481C1C}">
                          <a14:useLocalDpi xmlns:a14="http://schemas.microsoft.com/office/drawing/2010/main" val="0"/>
                        </a:ext>
                        <a:ext uri="{96DAC541-7B7A-43D3-8B79-37D633B846F1}">
                          <asvg:svgBlip xmlns:asvg="http://schemas.microsoft.com/office/drawing/2016/SVG/main" r:embed="rId161"/>
                        </a:ext>
                      </a:extLst>
                    </a:blip>
                    <a:stretch>
                      <a:fillRect/>
                    </a:stretch>
                  </pic:blipFill>
                  <pic:spPr>
                    <a:xfrm>
                      <a:off x="0" y="0"/>
                      <a:ext cx="586229" cy="586229"/>
                    </a:xfrm>
                    <a:prstGeom prst="rect">
                      <a:avLst/>
                    </a:prstGeom>
                  </pic:spPr>
                </pic:pic>
              </a:graphicData>
            </a:graphic>
          </wp:inline>
        </w:drawing>
      </w:r>
      <w:r>
        <w:t xml:space="preserve"> </w:t>
      </w:r>
      <w:r w:rsidR="00314387" w:rsidRPr="00314387">
        <w:rPr>
          <w:b/>
          <w:bCs/>
          <w:sz w:val="28"/>
          <w:szCs w:val="28"/>
        </w:rPr>
        <w:t>Fatty Casts</w:t>
      </w:r>
      <w:r w:rsidR="00314387">
        <w:rPr>
          <w:b/>
          <w:bCs/>
          <w:sz w:val="28"/>
          <w:szCs w:val="28"/>
        </w:rPr>
        <w:t xml:space="preserve"> - </w:t>
      </w:r>
      <w:r w:rsidR="00314387">
        <w:t xml:space="preserve">Fatty casts are identified by the presence of refractile lipid droplets within the protein matrix of the cast. The background matrix of the cast may be hyaline or granular in nature. Fatty casts, like granular casts, are thought to represent tubular degeneration. </w:t>
      </w:r>
      <w:r w:rsidR="002B489D" w:rsidRPr="002B489D">
        <w:rPr>
          <w:b/>
          <w:bCs/>
          <w:color w:val="FF9933"/>
          <w:sz w:val="28"/>
          <w:szCs w:val="28"/>
          <w:vertAlign w:val="subscript"/>
        </w:rPr>
        <w:t>(48)</w:t>
      </w:r>
    </w:p>
    <w:p w14:paraId="7B0EC073" w14:textId="69D3E9C0" w:rsidR="004A0468" w:rsidRDefault="001E4381" w:rsidP="004A0468">
      <w:pPr>
        <w:keepNext/>
      </w:pPr>
      <w:r>
        <w:rPr>
          <w:noProof/>
        </w:rPr>
        <mc:AlternateContent>
          <mc:Choice Requires="wps">
            <w:drawing>
              <wp:anchor distT="0" distB="0" distL="114300" distR="114300" simplePos="0" relativeHeight="251712000" behindDoc="0" locked="0" layoutInCell="1" allowOverlap="1" wp14:anchorId="53BB6568" wp14:editId="60F31E07">
                <wp:simplePos x="0" y="0"/>
                <wp:positionH relativeFrom="column">
                  <wp:posOffset>1614170</wp:posOffset>
                </wp:positionH>
                <wp:positionV relativeFrom="paragraph">
                  <wp:posOffset>84455</wp:posOffset>
                </wp:positionV>
                <wp:extent cx="381000" cy="269875"/>
                <wp:effectExtent l="13970" t="8255" r="5080" b="7620"/>
                <wp:wrapNone/>
                <wp:docPr id="304"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69875"/>
                        </a:xfrm>
                        <a:prstGeom prst="rect">
                          <a:avLst/>
                        </a:prstGeom>
                        <a:solidFill>
                          <a:srgbClr val="FFFFFF"/>
                        </a:solidFill>
                        <a:ln w="9525">
                          <a:solidFill>
                            <a:srgbClr val="000000"/>
                          </a:solidFill>
                          <a:miter lim="800000"/>
                          <a:headEnd/>
                          <a:tailEnd/>
                        </a:ln>
                      </wps:spPr>
                      <wps:txbx>
                        <w:txbxContent>
                          <w:p w14:paraId="22132980" w14:textId="3300C281" w:rsidR="004A0468" w:rsidRPr="004A0468" w:rsidRDefault="004A0468">
                            <w:pPr>
                              <w:rPr>
                                <w:b/>
                                <w:bCs/>
                                <w:color w:val="FF9933"/>
                              </w:rPr>
                            </w:pPr>
                            <w:r w:rsidRPr="004A0468">
                              <w:rPr>
                                <w:b/>
                                <w:bCs/>
                                <w:color w:val="FF9933"/>
                              </w:rPr>
                              <w:t>47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B6568" id="Text Box 98" o:spid="_x0000_s1098" type="#_x0000_t202" style="position:absolute;margin-left:127.1pt;margin-top:6.65pt;width:30pt;height:21.2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">
                <v:textbox>
                  <w:txbxContent>
                    <w:p w14:paraId="22132980" w14:textId="3300C281" w:rsidR="004A0468" w:rsidRPr="004A0468" w:rsidRDefault="004A0468">
                      <w:pPr>
                        <w:rPr>
                          <w:b/>
                          <w:bCs/>
                          <w:color w:val="FF9933"/>
                        </w:rPr>
                      </w:pPr>
                      <w:r w:rsidRPr="004A0468">
                        <w:rPr>
                          <w:b/>
                          <w:bCs/>
                          <w:color w:val="FF9933"/>
                        </w:rPr>
                        <w:t>47</w:t>
                      </w:r>
                    </w:p>
                  </w:txbxContent>
                </v:textbox>
              </v:shape>
            </w:pict>
          </mc:Fallback>
        </mc:AlternateContent>
      </w:r>
      <w:r w:rsidR="004A0468">
        <w:rPr>
          <w:noProof/>
        </w:rPr>
        <w:drawing>
          <wp:inline distT="0" distB="0" distL="0" distR="0" wp14:anchorId="06514F2E" wp14:editId="4C32E756">
            <wp:extent cx="1432684" cy="1341236"/>
            <wp:effectExtent l="0" t="0" r="0" b="0"/>
            <wp:docPr id="282" name="Picture 28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Map&#10;&#10;Description automatically generated"/>
                    <pic:cNvPicPr/>
                  </pic:nvPicPr>
                  <pic:blipFill>
                    <a:blip r:embed="rId167">
                      <a:extLst>
                        <a:ext uri="{28A0092B-C50C-407E-A947-70E740481C1C}">
                          <a14:useLocalDpi xmlns:a14="http://schemas.microsoft.com/office/drawing/2010/main" val="0"/>
                        </a:ext>
                      </a:extLst>
                    </a:blip>
                    <a:stretch>
                      <a:fillRect/>
                    </a:stretch>
                  </pic:blipFill>
                  <pic:spPr>
                    <a:xfrm>
                      <a:off x="0" y="0"/>
                      <a:ext cx="1432684" cy="1341236"/>
                    </a:xfrm>
                    <a:prstGeom prst="rect">
                      <a:avLst/>
                    </a:prstGeom>
                  </pic:spPr>
                </pic:pic>
              </a:graphicData>
            </a:graphic>
          </wp:inline>
        </w:drawing>
      </w:r>
    </w:p>
    <w:p w14:paraId="7E5C2796" w14:textId="2A9E4842" w:rsidR="00314387" w:rsidRPr="00314387" w:rsidRDefault="004A0468" w:rsidP="004A0468">
      <w:pPr>
        <w:pStyle w:val="Caption"/>
        <w:rPr>
          <w:sz w:val="22"/>
          <w:szCs w:val="22"/>
        </w:rPr>
      </w:pPr>
      <w:r>
        <w:t xml:space="preserve">Figure </w:t>
      </w:r>
      <w:r w:rsidR="00C36938">
        <w:fldChar w:fldCharType="begin"/>
      </w:r>
      <w:r w:rsidR="00C36938">
        <w:instrText xml:space="preserve"> SEQ Figure \* ARABIC </w:instrText>
      </w:r>
      <w:r w:rsidR="00C36938">
        <w:fldChar w:fldCharType="separate"/>
      </w:r>
      <w:r w:rsidR="001A2C4D">
        <w:rPr>
          <w:noProof/>
        </w:rPr>
        <w:t>79</w:t>
      </w:r>
      <w:r w:rsidR="00C36938">
        <w:rPr>
          <w:noProof/>
        </w:rPr>
        <w:fldChar w:fldCharType="end"/>
      </w:r>
      <w:r>
        <w:t xml:space="preserve"> Fatty Cast</w:t>
      </w:r>
    </w:p>
    <w:p w14:paraId="37409E9C" w14:textId="77777777" w:rsidR="00F514A0" w:rsidRDefault="00472AA1" w:rsidP="00F514A0">
      <w:pPr>
        <w:rPr>
          <w:b/>
          <w:bCs/>
          <w:i/>
          <w:iCs/>
          <w:color w:val="FF9933"/>
          <w:sz w:val="24"/>
          <w:szCs w:val="24"/>
          <w:vertAlign w:val="superscript"/>
        </w:rPr>
      </w:pPr>
      <w:r w:rsidRPr="00101BDB">
        <w:rPr>
          <w:b/>
          <w:bCs/>
          <w:i/>
          <w:iCs/>
          <w:sz w:val="18"/>
          <w:szCs w:val="18"/>
        </w:rPr>
        <w:t>General interpretation: Casts are quantified for reporting as the number seen per low power field (10x objective) and classified as to type (e.g., waxy casts, 5-10/LPF). Casts in urine from normal individuals are few or none (and are usually hyaline or granular in nature)</w:t>
      </w:r>
      <w:r w:rsidRPr="00472AA1">
        <w:rPr>
          <w:i/>
          <w:iCs/>
          <w:sz w:val="18"/>
          <w:szCs w:val="18"/>
        </w:rPr>
        <w:t>.</w:t>
      </w:r>
      <w:r w:rsidR="00101BDB">
        <w:rPr>
          <w:i/>
          <w:iCs/>
          <w:sz w:val="18"/>
          <w:szCs w:val="18"/>
        </w:rPr>
        <w:t xml:space="preserve"> </w:t>
      </w:r>
      <w:r w:rsidR="00101BDB" w:rsidRPr="00101BDB">
        <w:rPr>
          <w:b/>
          <w:bCs/>
          <w:i/>
          <w:iCs/>
          <w:color w:val="FF9933"/>
          <w:sz w:val="24"/>
          <w:szCs w:val="24"/>
          <w:vertAlign w:val="superscript"/>
        </w:rPr>
        <w:t>(48)</w:t>
      </w:r>
    </w:p>
    <w:p w14:paraId="34489843" w14:textId="16B19F80" w:rsidR="003E4FBA" w:rsidRPr="00F514A0" w:rsidRDefault="003E4FBA" w:rsidP="00F514A0">
      <w:pPr>
        <w:jc w:val="center"/>
        <w:rPr>
          <w:b/>
          <w:bCs/>
          <w:i/>
          <w:iCs/>
          <w:color w:val="FF9933"/>
          <w:sz w:val="24"/>
          <w:szCs w:val="24"/>
          <w:vertAlign w:val="superscript"/>
        </w:rPr>
      </w:pPr>
      <w:r w:rsidRPr="003E4FBA">
        <w:rPr>
          <w:b/>
          <w:bCs/>
          <w:sz w:val="32"/>
          <w:szCs w:val="32"/>
        </w:rPr>
        <w:t xml:space="preserve">Parasitology </w:t>
      </w:r>
      <w:r>
        <w:rPr>
          <w:b/>
          <w:bCs/>
          <w:sz w:val="32"/>
          <w:szCs w:val="32"/>
        </w:rPr>
        <w:t xml:space="preserve"> </w:t>
      </w:r>
      <w:r>
        <w:rPr>
          <w:b/>
          <w:bCs/>
          <w:noProof/>
          <w:sz w:val="32"/>
          <w:szCs w:val="32"/>
        </w:rPr>
        <w:drawing>
          <wp:inline distT="0" distB="0" distL="0" distR="0" wp14:anchorId="2D971746" wp14:editId="34D31011">
            <wp:extent cx="658091" cy="658091"/>
            <wp:effectExtent l="0" t="0" r="0" b="0"/>
            <wp:docPr id="287" name="Graphic 287" descr="Butterfl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Graphic 287" descr="Butterfly with solid fill"/>
                    <pic:cNvPicPr/>
                  </pic:nvPicPr>
                  <pic:blipFill>
                    <a:blip r:embed="rId168">
                      <a:extLst>
                        <a:ext uri="{28A0092B-C50C-407E-A947-70E740481C1C}">
                          <a14:useLocalDpi xmlns:a14="http://schemas.microsoft.com/office/drawing/2010/main" val="0"/>
                        </a:ext>
                        <a:ext uri="{96DAC541-7B7A-43D3-8B79-37D633B846F1}">
                          <asvg:svgBlip xmlns:asvg="http://schemas.microsoft.com/office/drawing/2016/SVG/main" r:embed="rId169"/>
                        </a:ext>
                      </a:extLst>
                    </a:blip>
                    <a:stretch>
                      <a:fillRect/>
                    </a:stretch>
                  </pic:blipFill>
                  <pic:spPr>
                    <a:xfrm>
                      <a:off x="0" y="0"/>
                      <a:ext cx="663070" cy="663070"/>
                    </a:xfrm>
                    <a:prstGeom prst="rect">
                      <a:avLst/>
                    </a:prstGeom>
                  </pic:spPr>
                </pic:pic>
              </a:graphicData>
            </a:graphic>
          </wp:inline>
        </w:drawing>
      </w:r>
    </w:p>
    <w:p w14:paraId="1CC62CF3" w14:textId="77777777" w:rsidR="003E4FBA" w:rsidRDefault="003E4FBA" w:rsidP="003E4FBA">
      <w:pPr>
        <w:jc w:val="center"/>
        <w:rPr>
          <w:b/>
          <w:bCs/>
          <w:sz w:val="32"/>
          <w:szCs w:val="32"/>
        </w:rPr>
      </w:pPr>
    </w:p>
    <w:p w14:paraId="05CA230F" w14:textId="362E5F7A" w:rsidR="00717DCE" w:rsidRDefault="00717DCE" w:rsidP="003E4FBA">
      <w:pPr>
        <w:jc w:val="center"/>
        <w:rPr>
          <w:b/>
          <w:bCs/>
          <w:sz w:val="32"/>
          <w:szCs w:val="32"/>
        </w:rPr>
      </w:pPr>
      <w:r>
        <w:rPr>
          <w:b/>
          <w:bCs/>
          <w:sz w:val="32"/>
          <w:szCs w:val="32"/>
        </w:rPr>
        <w:t>Preparing your direct fecal smear</w:t>
      </w:r>
    </w:p>
    <w:p w14:paraId="37C11832" w14:textId="2A652742" w:rsidR="00717DCE" w:rsidRPr="003D0EEB" w:rsidRDefault="00AD2250" w:rsidP="00717DCE">
      <w:pPr>
        <w:pStyle w:val="ListParagraph"/>
        <w:numPr>
          <w:ilvl w:val="0"/>
          <w:numId w:val="6"/>
        </w:numPr>
        <w:jc w:val="both"/>
        <w:rPr>
          <w:b/>
          <w:bCs/>
          <w:sz w:val="32"/>
          <w:szCs w:val="32"/>
        </w:rPr>
      </w:pPr>
      <w:r>
        <w:rPr>
          <w:sz w:val="24"/>
          <w:szCs w:val="24"/>
        </w:rPr>
        <w:t xml:space="preserve">Place several drops of saline or fecal flotation </w:t>
      </w:r>
      <w:r w:rsidR="003D0EEB">
        <w:rPr>
          <w:sz w:val="24"/>
          <w:szCs w:val="24"/>
        </w:rPr>
        <w:t>solution on a slide with an equal amount of feces.</w:t>
      </w:r>
    </w:p>
    <w:p w14:paraId="5FB6CDFF" w14:textId="1CA8D1FF" w:rsidR="003D0EEB" w:rsidRPr="001C2ADD" w:rsidRDefault="003D0EEB" w:rsidP="00717DCE">
      <w:pPr>
        <w:pStyle w:val="ListParagraph"/>
        <w:numPr>
          <w:ilvl w:val="0"/>
          <w:numId w:val="6"/>
        </w:numPr>
        <w:jc w:val="both"/>
        <w:rPr>
          <w:b/>
          <w:bCs/>
          <w:sz w:val="32"/>
          <w:szCs w:val="32"/>
        </w:rPr>
      </w:pPr>
      <w:r>
        <w:rPr>
          <w:sz w:val="24"/>
          <w:szCs w:val="24"/>
        </w:rPr>
        <w:t xml:space="preserve">Mix the solution and feces together with a wooden applicator </w:t>
      </w:r>
      <w:r w:rsidR="001C2ADD">
        <w:rPr>
          <w:sz w:val="24"/>
          <w:szCs w:val="24"/>
        </w:rPr>
        <w:t>until the solution is homogenous.</w:t>
      </w:r>
    </w:p>
    <w:p w14:paraId="1F3ECD06" w14:textId="4E6A964F" w:rsidR="001C2ADD" w:rsidRPr="00D6627B" w:rsidRDefault="001C2ADD" w:rsidP="00717DCE">
      <w:pPr>
        <w:pStyle w:val="ListParagraph"/>
        <w:numPr>
          <w:ilvl w:val="0"/>
          <w:numId w:val="6"/>
        </w:numPr>
        <w:jc w:val="both"/>
        <w:rPr>
          <w:b/>
          <w:bCs/>
          <w:sz w:val="32"/>
          <w:szCs w:val="32"/>
        </w:rPr>
      </w:pPr>
      <w:r>
        <w:rPr>
          <w:sz w:val="24"/>
          <w:szCs w:val="24"/>
        </w:rPr>
        <w:t xml:space="preserve">Smear the solution over the slide into a thin </w:t>
      </w:r>
      <w:r w:rsidR="00F514A0">
        <w:rPr>
          <w:sz w:val="24"/>
          <w:szCs w:val="24"/>
        </w:rPr>
        <w:t xml:space="preserve">film. The film </w:t>
      </w:r>
      <w:r w:rsidR="00D6627B">
        <w:rPr>
          <w:sz w:val="24"/>
          <w:szCs w:val="24"/>
        </w:rPr>
        <w:t>should be thin enough to read print through.</w:t>
      </w:r>
    </w:p>
    <w:p w14:paraId="4D366CCF" w14:textId="5EDE559F" w:rsidR="00D6627B" w:rsidRPr="003118B6" w:rsidRDefault="00D6627B" w:rsidP="00717DCE">
      <w:pPr>
        <w:pStyle w:val="ListParagraph"/>
        <w:numPr>
          <w:ilvl w:val="0"/>
          <w:numId w:val="6"/>
        </w:numPr>
        <w:jc w:val="both"/>
        <w:rPr>
          <w:b/>
          <w:bCs/>
          <w:sz w:val="32"/>
          <w:szCs w:val="32"/>
        </w:rPr>
      </w:pPr>
      <w:r>
        <w:rPr>
          <w:sz w:val="24"/>
          <w:szCs w:val="24"/>
        </w:rPr>
        <w:t>Remove any large pieces of feces.</w:t>
      </w:r>
    </w:p>
    <w:p w14:paraId="36A2846D" w14:textId="47E45094" w:rsidR="003118B6" w:rsidRPr="003118B6" w:rsidRDefault="003118B6" w:rsidP="00717DCE">
      <w:pPr>
        <w:pStyle w:val="ListParagraph"/>
        <w:numPr>
          <w:ilvl w:val="0"/>
          <w:numId w:val="6"/>
        </w:numPr>
        <w:jc w:val="both"/>
        <w:rPr>
          <w:b/>
          <w:bCs/>
          <w:sz w:val="32"/>
          <w:szCs w:val="32"/>
        </w:rPr>
      </w:pPr>
      <w:r>
        <w:rPr>
          <w:sz w:val="24"/>
          <w:szCs w:val="24"/>
        </w:rPr>
        <w:t>Place a coverslip over the smear.</w:t>
      </w:r>
    </w:p>
    <w:p w14:paraId="59C4B7CB" w14:textId="58B054ED" w:rsidR="003118B6" w:rsidRPr="00E70962" w:rsidRDefault="003118B6" w:rsidP="00717DCE">
      <w:pPr>
        <w:pStyle w:val="ListParagraph"/>
        <w:numPr>
          <w:ilvl w:val="0"/>
          <w:numId w:val="6"/>
        </w:numPr>
        <w:jc w:val="both"/>
        <w:rPr>
          <w:b/>
          <w:bCs/>
          <w:sz w:val="32"/>
          <w:szCs w:val="32"/>
        </w:rPr>
      </w:pPr>
      <w:r>
        <w:rPr>
          <w:sz w:val="24"/>
          <w:szCs w:val="24"/>
        </w:rPr>
        <w:t>Examine the area of the slide under the coverslip with the compound microscope</w:t>
      </w:r>
      <w:r w:rsidR="00754D1A">
        <w:rPr>
          <w:sz w:val="24"/>
          <w:szCs w:val="24"/>
        </w:rPr>
        <w:t xml:space="preserve"> and record any protozoan cysts, eggs, larvae, or gross parasites seen. </w:t>
      </w:r>
      <w:r w:rsidR="0044500B" w:rsidRPr="0044500B">
        <w:rPr>
          <w:b/>
          <w:bCs/>
          <w:color w:val="00B050"/>
          <w:sz w:val="32"/>
          <w:szCs w:val="32"/>
          <w:vertAlign w:val="superscript"/>
        </w:rPr>
        <w:t>(50)</w:t>
      </w:r>
    </w:p>
    <w:p w14:paraId="2F7582F8" w14:textId="77777777" w:rsidR="00E70962" w:rsidRDefault="00E70962" w:rsidP="00E70962">
      <w:pPr>
        <w:jc w:val="both"/>
        <w:rPr>
          <w:b/>
          <w:bCs/>
          <w:sz w:val="32"/>
          <w:szCs w:val="32"/>
        </w:rPr>
      </w:pPr>
    </w:p>
    <w:p w14:paraId="66374E0F" w14:textId="77777777" w:rsidR="00E70962" w:rsidRDefault="00E70962" w:rsidP="00E70962">
      <w:pPr>
        <w:jc w:val="both"/>
        <w:rPr>
          <w:b/>
          <w:bCs/>
          <w:sz w:val="32"/>
          <w:szCs w:val="32"/>
        </w:rPr>
      </w:pPr>
    </w:p>
    <w:p w14:paraId="3F849383" w14:textId="0272EA19" w:rsidR="00E70962" w:rsidRDefault="00542F86" w:rsidP="00E70962">
      <w:pPr>
        <w:jc w:val="center"/>
        <w:rPr>
          <w:b/>
          <w:bCs/>
          <w:sz w:val="32"/>
          <w:szCs w:val="32"/>
        </w:rPr>
      </w:pPr>
      <w:r>
        <w:rPr>
          <w:b/>
          <w:bCs/>
          <w:sz w:val="32"/>
          <w:szCs w:val="32"/>
        </w:rPr>
        <w:t xml:space="preserve">Preparing your fecal </w:t>
      </w:r>
      <w:r w:rsidR="006E5906">
        <w:rPr>
          <w:b/>
          <w:bCs/>
          <w:sz w:val="32"/>
          <w:szCs w:val="32"/>
        </w:rPr>
        <w:t>sediment</w:t>
      </w:r>
      <w:r w:rsidR="0082490A">
        <w:rPr>
          <w:b/>
          <w:bCs/>
          <w:sz w:val="32"/>
          <w:szCs w:val="32"/>
        </w:rPr>
        <w:t xml:space="preserve"> </w:t>
      </w:r>
      <w:r w:rsidR="0082490A">
        <w:rPr>
          <w:b/>
          <w:bCs/>
          <w:noProof/>
          <w:sz w:val="32"/>
          <w:szCs w:val="32"/>
        </w:rPr>
        <w:drawing>
          <wp:inline distT="0" distB="0" distL="0" distR="0" wp14:anchorId="0D8B6041" wp14:editId="36F866AC">
            <wp:extent cx="658091" cy="658091"/>
            <wp:effectExtent l="0" t="0" r="0" b="0"/>
            <wp:docPr id="288" name="Graphic 288" descr="Butterfl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Graphic 287" descr="Butterfly with solid fill"/>
                    <pic:cNvPicPr/>
                  </pic:nvPicPr>
                  <pic:blipFill>
                    <a:blip r:embed="rId168">
                      <a:extLst>
                        <a:ext uri="{28A0092B-C50C-407E-A947-70E740481C1C}">
                          <a14:useLocalDpi xmlns:a14="http://schemas.microsoft.com/office/drawing/2010/main" val="0"/>
                        </a:ext>
                        <a:ext uri="{96DAC541-7B7A-43D3-8B79-37D633B846F1}">
                          <asvg:svgBlip xmlns:asvg="http://schemas.microsoft.com/office/drawing/2016/SVG/main" r:embed="rId169"/>
                        </a:ext>
                      </a:extLst>
                    </a:blip>
                    <a:stretch>
                      <a:fillRect/>
                    </a:stretch>
                  </pic:blipFill>
                  <pic:spPr>
                    <a:xfrm>
                      <a:off x="0" y="0"/>
                      <a:ext cx="663070" cy="663070"/>
                    </a:xfrm>
                    <a:prstGeom prst="rect">
                      <a:avLst/>
                    </a:prstGeom>
                  </pic:spPr>
                </pic:pic>
              </a:graphicData>
            </a:graphic>
          </wp:inline>
        </w:drawing>
      </w:r>
    </w:p>
    <w:p w14:paraId="6DC0FE1E" w14:textId="0A9E5E44" w:rsidR="00542F86" w:rsidRDefault="00542F86" w:rsidP="00542F86">
      <w:pPr>
        <w:pStyle w:val="ListParagraph"/>
        <w:numPr>
          <w:ilvl w:val="0"/>
          <w:numId w:val="7"/>
        </w:numPr>
        <w:rPr>
          <w:sz w:val="24"/>
          <w:szCs w:val="24"/>
        </w:rPr>
      </w:pPr>
      <w:r>
        <w:rPr>
          <w:sz w:val="24"/>
          <w:szCs w:val="24"/>
        </w:rPr>
        <w:t xml:space="preserve">Place about 2g if the fecal sample in a </w:t>
      </w:r>
      <w:r w:rsidR="007565D2">
        <w:rPr>
          <w:sz w:val="24"/>
          <w:szCs w:val="24"/>
        </w:rPr>
        <w:t>waxed paper cut. Add flotation medium and using a tongue depressor make an emulsion by thoroughly mixing the solution with the feces until your poop soup has been made.</w:t>
      </w:r>
    </w:p>
    <w:p w14:paraId="3CC38F55" w14:textId="14019960" w:rsidR="007565D2" w:rsidRDefault="00BD627B" w:rsidP="00542F86">
      <w:pPr>
        <w:pStyle w:val="ListParagraph"/>
        <w:numPr>
          <w:ilvl w:val="0"/>
          <w:numId w:val="7"/>
        </w:numPr>
        <w:rPr>
          <w:sz w:val="24"/>
          <w:szCs w:val="24"/>
        </w:rPr>
      </w:pPr>
      <w:r>
        <w:rPr>
          <w:sz w:val="24"/>
          <w:szCs w:val="24"/>
        </w:rPr>
        <w:t>Pour the contents of the cup over a strainer into a second cup and wash strainer.</w:t>
      </w:r>
    </w:p>
    <w:p w14:paraId="0223BC1D" w14:textId="29001077" w:rsidR="00BD627B" w:rsidRDefault="00B81969" w:rsidP="00542F86">
      <w:pPr>
        <w:pStyle w:val="ListParagraph"/>
        <w:numPr>
          <w:ilvl w:val="0"/>
          <w:numId w:val="7"/>
        </w:numPr>
        <w:rPr>
          <w:sz w:val="24"/>
          <w:szCs w:val="24"/>
        </w:rPr>
      </w:pPr>
      <w:r>
        <w:rPr>
          <w:sz w:val="24"/>
          <w:szCs w:val="24"/>
        </w:rPr>
        <w:t xml:space="preserve">Pour solution into a graduated cylinder and </w:t>
      </w:r>
      <w:r w:rsidR="006E5906">
        <w:rPr>
          <w:sz w:val="24"/>
          <w:szCs w:val="24"/>
        </w:rPr>
        <w:t xml:space="preserve">place in centrifuge with </w:t>
      </w:r>
      <w:r w:rsidR="00C24184">
        <w:rPr>
          <w:sz w:val="24"/>
          <w:szCs w:val="24"/>
        </w:rPr>
        <w:t xml:space="preserve">a </w:t>
      </w:r>
      <w:r w:rsidR="00494E73">
        <w:rPr>
          <w:sz w:val="24"/>
          <w:szCs w:val="24"/>
        </w:rPr>
        <w:t>counterbalance</w:t>
      </w:r>
      <w:r w:rsidR="00C24184">
        <w:rPr>
          <w:sz w:val="24"/>
          <w:szCs w:val="24"/>
        </w:rPr>
        <w:t xml:space="preserve"> before starting. </w:t>
      </w:r>
    </w:p>
    <w:p w14:paraId="264A0F40" w14:textId="267E41E5" w:rsidR="00C24184" w:rsidRDefault="00C24184" w:rsidP="00542F86">
      <w:pPr>
        <w:pStyle w:val="ListParagraph"/>
        <w:numPr>
          <w:ilvl w:val="0"/>
          <w:numId w:val="7"/>
        </w:numPr>
        <w:rPr>
          <w:sz w:val="24"/>
          <w:szCs w:val="24"/>
        </w:rPr>
      </w:pPr>
      <w:r>
        <w:rPr>
          <w:sz w:val="24"/>
          <w:szCs w:val="24"/>
        </w:rPr>
        <w:t xml:space="preserve">Centrifuge solution </w:t>
      </w:r>
      <w:r w:rsidR="00494E73">
        <w:rPr>
          <w:sz w:val="24"/>
          <w:szCs w:val="24"/>
        </w:rPr>
        <w:t>for three minutes (or depending on what the specific centrifuge</w:t>
      </w:r>
      <w:r w:rsidR="00C17218">
        <w:rPr>
          <w:sz w:val="24"/>
          <w:szCs w:val="24"/>
        </w:rPr>
        <w:t xml:space="preserve"> recommends)</w:t>
      </w:r>
    </w:p>
    <w:p w14:paraId="65AE7ABF" w14:textId="43C45F2F" w:rsidR="00C17218" w:rsidRDefault="00C17218" w:rsidP="00542F86">
      <w:pPr>
        <w:pStyle w:val="ListParagraph"/>
        <w:numPr>
          <w:ilvl w:val="0"/>
          <w:numId w:val="7"/>
        </w:numPr>
        <w:rPr>
          <w:sz w:val="24"/>
          <w:szCs w:val="24"/>
        </w:rPr>
      </w:pPr>
      <w:r>
        <w:rPr>
          <w:sz w:val="24"/>
          <w:szCs w:val="24"/>
        </w:rPr>
        <w:t>See fecal float for final process</w:t>
      </w:r>
    </w:p>
    <w:p w14:paraId="73AAA3AA" w14:textId="77777777" w:rsidR="00C17218" w:rsidRDefault="00C17218" w:rsidP="00C17218">
      <w:pPr>
        <w:rPr>
          <w:sz w:val="24"/>
          <w:szCs w:val="24"/>
        </w:rPr>
      </w:pPr>
    </w:p>
    <w:p w14:paraId="4024F11B" w14:textId="77777777" w:rsidR="00437BE3" w:rsidRDefault="00437BE3" w:rsidP="00C17218">
      <w:pPr>
        <w:jc w:val="center"/>
        <w:rPr>
          <w:b/>
          <w:bCs/>
          <w:sz w:val="32"/>
          <w:szCs w:val="32"/>
        </w:rPr>
      </w:pPr>
    </w:p>
    <w:p w14:paraId="639FA2B3" w14:textId="77777777" w:rsidR="00437BE3" w:rsidRDefault="00437BE3" w:rsidP="00C17218">
      <w:pPr>
        <w:jc w:val="center"/>
        <w:rPr>
          <w:b/>
          <w:bCs/>
          <w:sz w:val="32"/>
          <w:szCs w:val="32"/>
        </w:rPr>
      </w:pPr>
    </w:p>
    <w:p w14:paraId="505CDE4C" w14:textId="77777777" w:rsidR="00437BE3" w:rsidRDefault="00437BE3" w:rsidP="00C17218">
      <w:pPr>
        <w:jc w:val="center"/>
        <w:rPr>
          <w:b/>
          <w:bCs/>
          <w:sz w:val="32"/>
          <w:szCs w:val="32"/>
        </w:rPr>
      </w:pPr>
    </w:p>
    <w:p w14:paraId="4FB0EF1A" w14:textId="7E319CE4" w:rsidR="00C17218" w:rsidRDefault="00C17218" w:rsidP="00C17218">
      <w:pPr>
        <w:jc w:val="center"/>
        <w:rPr>
          <w:b/>
          <w:bCs/>
          <w:sz w:val="32"/>
          <w:szCs w:val="32"/>
        </w:rPr>
      </w:pPr>
      <w:r w:rsidRPr="00C17218">
        <w:rPr>
          <w:b/>
          <w:bCs/>
          <w:sz w:val="32"/>
          <w:szCs w:val="32"/>
        </w:rPr>
        <w:t>Preparing your fecal float</w:t>
      </w:r>
      <w:r w:rsidR="0082490A">
        <w:rPr>
          <w:b/>
          <w:bCs/>
          <w:sz w:val="32"/>
          <w:szCs w:val="32"/>
        </w:rPr>
        <w:t xml:space="preserve"> </w:t>
      </w:r>
      <w:r w:rsidR="0082490A">
        <w:rPr>
          <w:b/>
          <w:bCs/>
          <w:noProof/>
          <w:sz w:val="32"/>
          <w:szCs w:val="32"/>
        </w:rPr>
        <w:drawing>
          <wp:inline distT="0" distB="0" distL="0" distR="0" wp14:anchorId="5FD6760A" wp14:editId="417B5059">
            <wp:extent cx="658091" cy="658091"/>
            <wp:effectExtent l="0" t="0" r="0" b="0"/>
            <wp:docPr id="289" name="Graphic 289" descr="Butterfl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Graphic 287" descr="Butterfly with solid fill"/>
                    <pic:cNvPicPr/>
                  </pic:nvPicPr>
                  <pic:blipFill>
                    <a:blip r:embed="rId168">
                      <a:extLst>
                        <a:ext uri="{28A0092B-C50C-407E-A947-70E740481C1C}">
                          <a14:useLocalDpi xmlns:a14="http://schemas.microsoft.com/office/drawing/2010/main" val="0"/>
                        </a:ext>
                        <a:ext uri="{96DAC541-7B7A-43D3-8B79-37D633B846F1}">
                          <asvg:svgBlip xmlns:asvg="http://schemas.microsoft.com/office/drawing/2016/SVG/main" r:embed="rId169"/>
                        </a:ext>
                      </a:extLst>
                    </a:blip>
                    <a:stretch>
                      <a:fillRect/>
                    </a:stretch>
                  </pic:blipFill>
                  <pic:spPr>
                    <a:xfrm>
                      <a:off x="0" y="0"/>
                      <a:ext cx="663070" cy="663070"/>
                    </a:xfrm>
                    <a:prstGeom prst="rect">
                      <a:avLst/>
                    </a:prstGeom>
                  </pic:spPr>
                </pic:pic>
              </a:graphicData>
            </a:graphic>
          </wp:inline>
        </w:drawing>
      </w:r>
    </w:p>
    <w:p w14:paraId="0F8B4068" w14:textId="4C60B51F" w:rsidR="00C17218" w:rsidRDefault="00C17218" w:rsidP="00C17218">
      <w:pPr>
        <w:pStyle w:val="ListParagraph"/>
        <w:numPr>
          <w:ilvl w:val="0"/>
          <w:numId w:val="8"/>
        </w:numPr>
        <w:rPr>
          <w:sz w:val="24"/>
          <w:szCs w:val="24"/>
        </w:rPr>
      </w:pPr>
      <w:r>
        <w:rPr>
          <w:sz w:val="24"/>
          <w:szCs w:val="24"/>
        </w:rPr>
        <w:t xml:space="preserve">Repeat steps above </w:t>
      </w:r>
      <w:r w:rsidR="00D95585">
        <w:rPr>
          <w:sz w:val="24"/>
          <w:szCs w:val="24"/>
        </w:rPr>
        <w:t>and finally remove tube after the centrifuge has stopped.</w:t>
      </w:r>
    </w:p>
    <w:p w14:paraId="73E5DF51" w14:textId="7C2EB677" w:rsidR="00D95585" w:rsidRDefault="00887A3C" w:rsidP="00C17218">
      <w:pPr>
        <w:pStyle w:val="ListParagraph"/>
        <w:numPr>
          <w:ilvl w:val="0"/>
          <w:numId w:val="8"/>
        </w:numPr>
        <w:rPr>
          <w:sz w:val="24"/>
          <w:szCs w:val="24"/>
        </w:rPr>
      </w:pPr>
      <w:r>
        <w:rPr>
          <w:sz w:val="24"/>
          <w:szCs w:val="24"/>
        </w:rPr>
        <w:t xml:space="preserve">Place tube in a test tube holder and fill the tube to the top with fecasol </w:t>
      </w:r>
      <w:r w:rsidR="00AE6F01">
        <w:rPr>
          <w:sz w:val="24"/>
          <w:szCs w:val="24"/>
        </w:rPr>
        <w:t>and cover with a coverslip.</w:t>
      </w:r>
    </w:p>
    <w:p w14:paraId="4D5BF947" w14:textId="01D43B63" w:rsidR="00AE6F01" w:rsidRDefault="00AE6F01" w:rsidP="00C17218">
      <w:pPr>
        <w:pStyle w:val="ListParagraph"/>
        <w:numPr>
          <w:ilvl w:val="0"/>
          <w:numId w:val="8"/>
        </w:numPr>
        <w:rPr>
          <w:sz w:val="24"/>
          <w:szCs w:val="24"/>
        </w:rPr>
      </w:pPr>
      <w:r>
        <w:rPr>
          <w:sz w:val="24"/>
          <w:szCs w:val="24"/>
        </w:rPr>
        <w:t>Let sit for ten minutes.</w:t>
      </w:r>
    </w:p>
    <w:p w14:paraId="2EF6551B" w14:textId="7AA0941B" w:rsidR="00AE6F01" w:rsidRDefault="00AE6F01" w:rsidP="00C17218">
      <w:pPr>
        <w:pStyle w:val="ListParagraph"/>
        <w:numPr>
          <w:ilvl w:val="0"/>
          <w:numId w:val="8"/>
        </w:numPr>
        <w:rPr>
          <w:sz w:val="24"/>
          <w:szCs w:val="24"/>
        </w:rPr>
      </w:pPr>
      <w:r>
        <w:rPr>
          <w:sz w:val="24"/>
          <w:szCs w:val="24"/>
        </w:rPr>
        <w:t>Afterwards take coverslip off and place on microscope slide</w:t>
      </w:r>
      <w:r w:rsidR="00CE4323">
        <w:rPr>
          <w:sz w:val="24"/>
          <w:szCs w:val="24"/>
        </w:rPr>
        <w:t>.</w:t>
      </w:r>
    </w:p>
    <w:p w14:paraId="38172395" w14:textId="79DBFED9" w:rsidR="00CE4323" w:rsidRDefault="00CE4323" w:rsidP="00C17218">
      <w:pPr>
        <w:pStyle w:val="ListParagraph"/>
        <w:numPr>
          <w:ilvl w:val="0"/>
          <w:numId w:val="8"/>
        </w:numPr>
        <w:rPr>
          <w:sz w:val="24"/>
          <w:szCs w:val="24"/>
        </w:rPr>
      </w:pPr>
      <w:r>
        <w:rPr>
          <w:sz w:val="24"/>
          <w:szCs w:val="24"/>
        </w:rPr>
        <w:t xml:space="preserve">Dump liquid portion into the sink </w:t>
      </w:r>
      <w:r w:rsidR="00B0656C">
        <w:rPr>
          <w:sz w:val="24"/>
          <w:szCs w:val="24"/>
        </w:rPr>
        <w:t>but save the sediment portion.</w:t>
      </w:r>
    </w:p>
    <w:p w14:paraId="54F51CD8" w14:textId="64F1FBA1" w:rsidR="00B0656C" w:rsidRDefault="007D1113" w:rsidP="00C17218">
      <w:pPr>
        <w:pStyle w:val="ListParagraph"/>
        <w:numPr>
          <w:ilvl w:val="0"/>
          <w:numId w:val="8"/>
        </w:numPr>
        <w:rPr>
          <w:sz w:val="24"/>
          <w:szCs w:val="24"/>
        </w:rPr>
      </w:pPr>
      <w:r>
        <w:rPr>
          <w:sz w:val="24"/>
          <w:szCs w:val="24"/>
        </w:rPr>
        <w:t xml:space="preserve">Using a pipette take a portion of the sediment of at the bottom and place on </w:t>
      </w:r>
      <w:r w:rsidR="0082490A">
        <w:rPr>
          <w:sz w:val="24"/>
          <w:szCs w:val="24"/>
        </w:rPr>
        <w:t xml:space="preserve">a microscope slide, and then cover with a coverslip. </w:t>
      </w:r>
    </w:p>
    <w:p w14:paraId="273B3047" w14:textId="1B7921B3" w:rsidR="0082490A" w:rsidRPr="0087404A" w:rsidRDefault="0082490A" w:rsidP="00C17218">
      <w:pPr>
        <w:pStyle w:val="ListParagraph"/>
        <w:numPr>
          <w:ilvl w:val="0"/>
          <w:numId w:val="8"/>
        </w:numPr>
        <w:rPr>
          <w:sz w:val="24"/>
          <w:szCs w:val="24"/>
        </w:rPr>
      </w:pPr>
      <w:r w:rsidRPr="0087404A">
        <w:rPr>
          <w:sz w:val="24"/>
          <w:szCs w:val="24"/>
        </w:rPr>
        <w:t xml:space="preserve">For both float &amp; sediment view on low power. </w:t>
      </w:r>
    </w:p>
    <w:p w14:paraId="0747D956" w14:textId="0457C5D1" w:rsidR="00301478" w:rsidRDefault="00301478" w:rsidP="00C17218">
      <w:pPr>
        <w:pStyle w:val="ListParagraph"/>
        <w:numPr>
          <w:ilvl w:val="0"/>
          <w:numId w:val="8"/>
        </w:numPr>
        <w:rPr>
          <w:b/>
          <w:bCs/>
          <w:sz w:val="24"/>
          <w:szCs w:val="24"/>
        </w:rPr>
      </w:pPr>
      <w:r>
        <w:rPr>
          <w:b/>
          <w:bCs/>
          <w:sz w:val="24"/>
          <w:szCs w:val="24"/>
        </w:rPr>
        <w:t xml:space="preserve">If nothing is seen on any part of the fecal exam </w:t>
      </w:r>
      <w:r w:rsidR="0087404A">
        <w:rPr>
          <w:b/>
          <w:bCs/>
          <w:sz w:val="24"/>
          <w:szCs w:val="24"/>
        </w:rPr>
        <w:t>it should be indicated with “no ova seen today”</w:t>
      </w:r>
    </w:p>
    <w:p w14:paraId="34F60AC9" w14:textId="6E39DFB2" w:rsidR="0087404A" w:rsidRPr="0082490A" w:rsidRDefault="0087404A" w:rsidP="00C17218">
      <w:pPr>
        <w:pStyle w:val="ListParagraph"/>
        <w:numPr>
          <w:ilvl w:val="0"/>
          <w:numId w:val="8"/>
        </w:numPr>
        <w:rPr>
          <w:b/>
          <w:bCs/>
          <w:sz w:val="24"/>
          <w:szCs w:val="24"/>
        </w:rPr>
      </w:pPr>
      <w:r>
        <w:rPr>
          <w:b/>
          <w:bCs/>
          <w:sz w:val="24"/>
          <w:szCs w:val="24"/>
        </w:rPr>
        <w:t xml:space="preserve">If parasites are seen it should be </w:t>
      </w:r>
      <w:r w:rsidR="00A4370B">
        <w:rPr>
          <w:b/>
          <w:bCs/>
          <w:sz w:val="24"/>
          <w:szCs w:val="24"/>
        </w:rPr>
        <w:t xml:space="preserve">notated as 1+, 2+, 3+, 4+ followed by the ova or parasite seen. </w:t>
      </w:r>
    </w:p>
    <w:p w14:paraId="0435CCDA" w14:textId="77777777" w:rsidR="0063519A" w:rsidRDefault="0063519A" w:rsidP="0063519A"/>
    <w:p w14:paraId="72E46DD5" w14:textId="77777777" w:rsidR="0063519A" w:rsidRPr="0063519A" w:rsidRDefault="0063519A" w:rsidP="0063519A"/>
    <w:p w14:paraId="4FF8FCD9" w14:textId="77777777" w:rsidR="00D42723" w:rsidRPr="00D42723" w:rsidRDefault="00D42723" w:rsidP="00D42723"/>
    <w:p w14:paraId="5CA8E7A1" w14:textId="77777777" w:rsidR="00B3550F" w:rsidRPr="00B3550F" w:rsidRDefault="00B3550F" w:rsidP="00B3550F"/>
    <w:p w14:paraId="5A5E210B" w14:textId="553BF29D" w:rsidR="00F9001A" w:rsidRDefault="001E4381" w:rsidP="00437BE3">
      <w:pPr>
        <w:jc w:val="center"/>
        <w:rPr>
          <w:b/>
          <w:bCs/>
          <w:sz w:val="32"/>
          <w:szCs w:val="32"/>
        </w:rPr>
      </w:pPr>
      <w:r>
        <w:rPr>
          <w:b/>
          <w:bCs/>
          <w:noProof/>
          <w:sz w:val="32"/>
          <w:szCs w:val="32"/>
        </w:rPr>
        <mc:AlternateContent>
          <mc:Choice Requires="wps">
            <w:drawing>
              <wp:anchor distT="0" distB="0" distL="114300" distR="114300" simplePos="0" relativeHeight="251718144" behindDoc="0" locked="0" layoutInCell="1" allowOverlap="1" wp14:anchorId="05DC9CC6" wp14:editId="601D0B00">
                <wp:simplePos x="0" y="0"/>
                <wp:positionH relativeFrom="column">
                  <wp:posOffset>3034030</wp:posOffset>
                </wp:positionH>
                <wp:positionV relativeFrom="paragraph">
                  <wp:posOffset>27940</wp:posOffset>
                </wp:positionV>
                <wp:extent cx="457200" cy="290830"/>
                <wp:effectExtent l="5080" t="8890" r="13970" b="5080"/>
                <wp:wrapNone/>
                <wp:docPr id="303"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0830"/>
                        </a:xfrm>
                        <a:prstGeom prst="rect">
                          <a:avLst/>
                        </a:prstGeom>
                        <a:solidFill>
                          <a:srgbClr val="FFFFFF"/>
                        </a:solidFill>
                        <a:ln w="9525">
                          <a:solidFill>
                            <a:srgbClr val="000000"/>
                          </a:solidFill>
                          <a:miter lim="800000"/>
                          <a:headEnd/>
                          <a:tailEnd/>
                        </a:ln>
                      </wps:spPr>
                      <wps:txbx>
                        <w:txbxContent>
                          <w:p w14:paraId="7B77093B" w14:textId="36564AC7" w:rsidR="00414ED6" w:rsidRPr="00414ED6" w:rsidRDefault="00414ED6">
                            <w:pPr>
                              <w:rPr>
                                <w:b/>
                                <w:bCs/>
                                <w:color w:val="FF00FF"/>
                              </w:rPr>
                            </w:pPr>
                            <w:r w:rsidRPr="00414ED6">
                              <w:rPr>
                                <w:b/>
                                <w:bCs/>
                                <w:color w:val="FF00FF"/>
                              </w:rPr>
                              <w:t>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C9CC6" id="Text Box 105" o:spid="_x0000_s1099" type="#_x0000_t202" style="position:absolute;left:0;text-align:left;margin-left:238.9pt;margin-top:2.2pt;width:36pt;height:22.9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">
                <v:textbox>
                  <w:txbxContent>
                    <w:p w14:paraId="7B77093B" w14:textId="36564AC7" w:rsidR="00414ED6" w:rsidRPr="00414ED6" w:rsidRDefault="00414ED6">
                      <w:pPr>
                        <w:rPr>
                          <w:b/>
                          <w:bCs/>
                          <w:color w:val="FF00FF"/>
                        </w:rPr>
                      </w:pPr>
                      <w:r w:rsidRPr="00414ED6">
                        <w:rPr>
                          <w:b/>
                          <w:bCs/>
                          <w:color w:val="FF00FF"/>
                        </w:rPr>
                        <w:t>51</w:t>
                      </w:r>
                    </w:p>
                  </w:txbxContent>
                </v:textbox>
              </v:shape>
            </w:pict>
          </mc:Fallback>
        </mc:AlternateContent>
      </w:r>
      <w:r w:rsidR="00437BE3" w:rsidRPr="00437BE3">
        <w:rPr>
          <w:b/>
          <w:bCs/>
          <w:sz w:val="32"/>
          <w:szCs w:val="32"/>
        </w:rPr>
        <w:t>Vaginal Cytology</w:t>
      </w:r>
      <w:r w:rsidR="00437BE3">
        <w:rPr>
          <w:b/>
          <w:bCs/>
          <w:sz w:val="32"/>
          <w:szCs w:val="32"/>
        </w:rPr>
        <w:t xml:space="preserve"> </w:t>
      </w:r>
      <w:r w:rsidR="00437BE3">
        <w:rPr>
          <w:b/>
          <w:bCs/>
          <w:noProof/>
          <w:sz w:val="32"/>
          <w:szCs w:val="32"/>
        </w:rPr>
        <w:drawing>
          <wp:inline distT="0" distB="0" distL="0" distR="0" wp14:anchorId="267875B5" wp14:editId="789ED3B9">
            <wp:extent cx="498764" cy="498764"/>
            <wp:effectExtent l="0" t="0" r="0" b="0"/>
            <wp:docPr id="290" name="Graphic 290" descr="Petri Dis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Graphic 290" descr="Petri Dish with solid fill"/>
                    <pic:cNvPicPr/>
                  </pic:nvPicPr>
                  <pic:blipFill>
                    <a:blip r:embed="rId170">
                      <a:extLst>
                        <a:ext uri="{28A0092B-C50C-407E-A947-70E740481C1C}">
                          <a14:useLocalDpi xmlns:a14="http://schemas.microsoft.com/office/drawing/2010/main" val="0"/>
                        </a:ext>
                        <a:ext uri="{96DAC541-7B7A-43D3-8B79-37D633B846F1}">
                          <asvg:svgBlip xmlns:asvg="http://schemas.microsoft.com/office/drawing/2016/SVG/main" r:embed="rId171"/>
                        </a:ext>
                      </a:extLst>
                    </a:blip>
                    <a:stretch>
                      <a:fillRect/>
                    </a:stretch>
                  </pic:blipFill>
                  <pic:spPr>
                    <a:xfrm>
                      <a:off x="0" y="0"/>
                      <a:ext cx="502856" cy="502856"/>
                    </a:xfrm>
                    <a:prstGeom prst="rect">
                      <a:avLst/>
                    </a:prstGeom>
                  </pic:spPr>
                </pic:pic>
              </a:graphicData>
            </a:graphic>
          </wp:inline>
        </w:drawing>
      </w:r>
    </w:p>
    <w:p w14:paraId="6B1C13B8" w14:textId="5BDDE8D1" w:rsidR="00437BE3" w:rsidRPr="005842C5" w:rsidRDefault="007D4378" w:rsidP="00963883">
      <w:pPr>
        <w:pStyle w:val="ListParagraph"/>
        <w:numPr>
          <w:ilvl w:val="0"/>
          <w:numId w:val="9"/>
        </w:numPr>
        <w:rPr>
          <w:sz w:val="24"/>
          <w:szCs w:val="24"/>
        </w:rPr>
      </w:pPr>
      <w:r w:rsidRPr="005842C5">
        <w:rPr>
          <w:sz w:val="24"/>
          <w:szCs w:val="24"/>
        </w:rPr>
        <w:t xml:space="preserve">Moisten a cotton-tipped swab with saline. </w:t>
      </w:r>
    </w:p>
    <w:p w14:paraId="2882E6A0" w14:textId="0FF61A38" w:rsidR="007D4378" w:rsidRPr="005842C5" w:rsidRDefault="007D4378" w:rsidP="00963883">
      <w:pPr>
        <w:pStyle w:val="ListParagraph"/>
        <w:numPr>
          <w:ilvl w:val="0"/>
          <w:numId w:val="9"/>
        </w:numPr>
        <w:rPr>
          <w:sz w:val="24"/>
          <w:szCs w:val="24"/>
        </w:rPr>
      </w:pPr>
      <w:r w:rsidRPr="005842C5">
        <w:rPr>
          <w:sz w:val="24"/>
          <w:szCs w:val="24"/>
        </w:rPr>
        <w:t xml:space="preserve">Gently part the vulvar </w:t>
      </w:r>
      <w:r w:rsidR="00EE2B43" w:rsidRPr="005842C5">
        <w:rPr>
          <w:sz w:val="24"/>
          <w:szCs w:val="24"/>
        </w:rPr>
        <w:t>lips and insert the swab at the dorsal commissure of the vulva.</w:t>
      </w:r>
    </w:p>
    <w:p w14:paraId="329ACFBD" w14:textId="39D4D679" w:rsidR="00EE2B43" w:rsidRDefault="005842C5" w:rsidP="00963883">
      <w:pPr>
        <w:pStyle w:val="ListParagraph"/>
        <w:numPr>
          <w:ilvl w:val="0"/>
          <w:numId w:val="9"/>
        </w:numPr>
        <w:rPr>
          <w:sz w:val="24"/>
          <w:szCs w:val="24"/>
        </w:rPr>
      </w:pPr>
      <w:r w:rsidRPr="005842C5">
        <w:rPr>
          <w:sz w:val="24"/>
          <w:szCs w:val="24"/>
        </w:rPr>
        <w:t xml:space="preserve">Advance the </w:t>
      </w:r>
      <w:r>
        <w:rPr>
          <w:sz w:val="24"/>
          <w:szCs w:val="24"/>
        </w:rPr>
        <w:t>swab dorsally and angle slightly cranially until the swab goes over the ischial arch,</w:t>
      </w:r>
      <w:r w:rsidR="00D54377">
        <w:rPr>
          <w:sz w:val="24"/>
          <w:szCs w:val="24"/>
        </w:rPr>
        <w:t xml:space="preserve"> then advance slightly cranially. </w:t>
      </w:r>
    </w:p>
    <w:p w14:paraId="4940B178" w14:textId="4E28C873" w:rsidR="00283956" w:rsidRDefault="00283956" w:rsidP="00963883">
      <w:pPr>
        <w:pStyle w:val="ListParagraph"/>
        <w:numPr>
          <w:ilvl w:val="0"/>
          <w:numId w:val="9"/>
        </w:numPr>
        <w:rPr>
          <w:sz w:val="24"/>
          <w:szCs w:val="24"/>
        </w:rPr>
      </w:pPr>
      <w:r>
        <w:rPr>
          <w:sz w:val="24"/>
          <w:szCs w:val="24"/>
        </w:rPr>
        <w:t>Gently roll the swab against the dorsal vaginal surface, then pull it straight out.</w:t>
      </w:r>
    </w:p>
    <w:p w14:paraId="1E58C283" w14:textId="3D5B0054" w:rsidR="00283956" w:rsidRDefault="00283956" w:rsidP="00963883">
      <w:pPr>
        <w:pStyle w:val="ListParagraph"/>
        <w:numPr>
          <w:ilvl w:val="0"/>
          <w:numId w:val="9"/>
        </w:numPr>
        <w:rPr>
          <w:sz w:val="24"/>
          <w:szCs w:val="24"/>
        </w:rPr>
      </w:pPr>
      <w:r>
        <w:rPr>
          <w:sz w:val="24"/>
          <w:szCs w:val="24"/>
        </w:rPr>
        <w:t>Roll the swab on a glass slide</w:t>
      </w:r>
      <w:r w:rsidR="003531C2">
        <w:rPr>
          <w:sz w:val="24"/>
          <w:szCs w:val="24"/>
        </w:rPr>
        <w:t xml:space="preserve">, allow to air dry, and stain with Diff-Quick or Wright-Giemsa stain. </w:t>
      </w:r>
    </w:p>
    <w:p w14:paraId="37457005" w14:textId="77777777" w:rsidR="001C745F" w:rsidRDefault="001C745F" w:rsidP="001C745F">
      <w:pPr>
        <w:pStyle w:val="ListParagraph"/>
        <w:keepNext/>
      </w:pPr>
      <w:r>
        <w:rPr>
          <w:noProof/>
          <w:sz w:val="24"/>
          <w:szCs w:val="24"/>
        </w:rPr>
        <w:drawing>
          <wp:inline distT="0" distB="0" distL="0" distR="0" wp14:anchorId="4656C158" wp14:editId="5842C373">
            <wp:extent cx="2438611" cy="1737511"/>
            <wp:effectExtent l="0" t="0" r="0" b="0"/>
            <wp:docPr id="292" name="Picture 292" descr="A picture containing food, s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A picture containing food, soup&#10;&#10;Description automatically generated"/>
                    <pic:cNvPicPr/>
                  </pic:nvPicPr>
                  <pic:blipFill>
                    <a:blip r:embed="rId172">
                      <a:extLst>
                        <a:ext uri="{28A0092B-C50C-407E-A947-70E740481C1C}">
                          <a14:useLocalDpi xmlns:a14="http://schemas.microsoft.com/office/drawing/2010/main" val="0"/>
                        </a:ext>
                      </a:extLst>
                    </a:blip>
                    <a:stretch>
                      <a:fillRect/>
                    </a:stretch>
                  </pic:blipFill>
                  <pic:spPr>
                    <a:xfrm>
                      <a:off x="0" y="0"/>
                      <a:ext cx="2438611" cy="1737511"/>
                    </a:xfrm>
                    <a:prstGeom prst="rect">
                      <a:avLst/>
                    </a:prstGeom>
                  </pic:spPr>
                </pic:pic>
              </a:graphicData>
            </a:graphic>
          </wp:inline>
        </w:drawing>
      </w:r>
    </w:p>
    <w:p w14:paraId="03BAFF01" w14:textId="5EAA50E2" w:rsidR="00860E04" w:rsidRDefault="001C745F" w:rsidP="001C745F">
      <w:pPr>
        <w:pStyle w:val="Caption"/>
        <w:jc w:val="center"/>
        <w:rPr>
          <w:noProof/>
        </w:rPr>
      </w:pPr>
      <w:r>
        <w:t xml:space="preserve">Figure </w:t>
      </w:r>
      <w:fldSimple w:instr=" SEQ Figure \* ARABIC ">
        <w:r w:rsidR="001A2C4D">
          <w:rPr>
            <w:noProof/>
          </w:rPr>
          <w:t>80</w:t>
        </w:r>
      </w:fldSimple>
      <w:r>
        <w:t xml:space="preserve"> Proestrus in a bitch</w:t>
      </w:r>
    </w:p>
    <w:p w14:paraId="124648F2" w14:textId="580FC7A9" w:rsidR="003531C2" w:rsidRDefault="001E4381" w:rsidP="001C745F">
      <w:pPr>
        <w:pStyle w:val="Caption"/>
        <w:jc w:val="center"/>
      </w:pPr>
      <w:r>
        <w:rPr>
          <w:noProof/>
        </w:rPr>
        <mc:AlternateContent>
          <mc:Choice Requires="wps">
            <w:drawing>
              <wp:anchor distT="0" distB="0" distL="114300" distR="114300" simplePos="0" relativeHeight="251719168" behindDoc="0" locked="0" layoutInCell="1" allowOverlap="1" wp14:anchorId="61297ACB" wp14:editId="29630DA9">
                <wp:simplePos x="0" y="0"/>
                <wp:positionH relativeFrom="column">
                  <wp:posOffset>2085340</wp:posOffset>
                </wp:positionH>
                <wp:positionV relativeFrom="paragraph">
                  <wp:posOffset>62230</wp:posOffset>
                </wp:positionV>
                <wp:extent cx="415925" cy="262890"/>
                <wp:effectExtent l="8890" t="5080" r="13335" b="8255"/>
                <wp:wrapNone/>
                <wp:docPr id="302"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62890"/>
                        </a:xfrm>
                        <a:prstGeom prst="rect">
                          <a:avLst/>
                        </a:prstGeom>
                        <a:solidFill>
                          <a:srgbClr val="FFFFFF"/>
                        </a:solidFill>
                        <a:ln w="9525">
                          <a:solidFill>
                            <a:srgbClr val="000000"/>
                          </a:solidFill>
                          <a:miter lim="800000"/>
                          <a:headEnd/>
                          <a:tailEnd/>
                        </a:ln>
                      </wps:spPr>
                      <wps:txbx>
                        <w:txbxContent>
                          <w:p w14:paraId="5606B84A" w14:textId="4D3F68D9" w:rsidR="00414ED6" w:rsidRPr="00414ED6" w:rsidRDefault="00414ED6">
                            <w:pPr>
                              <w:rPr>
                                <w:b/>
                                <w:bCs/>
                                <w:color w:val="FF00FF"/>
                              </w:rPr>
                            </w:pPr>
                            <w:r w:rsidRPr="00414ED6">
                              <w:rPr>
                                <w:b/>
                                <w:bCs/>
                                <w:color w:val="FF00FF"/>
                              </w:rPr>
                              <w:t>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297ACB" id="Text Box 106" o:spid="_x0000_s1100" type="#_x0000_t202" style="position:absolute;left:0;text-align:left;margin-left:164.2pt;margin-top:4.9pt;width:32.75pt;height:20.7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">
                <v:textbox>
                  <w:txbxContent>
                    <w:p w14:paraId="5606B84A" w14:textId="4D3F68D9" w:rsidR="00414ED6" w:rsidRPr="00414ED6" w:rsidRDefault="00414ED6">
                      <w:pPr>
                        <w:rPr>
                          <w:b/>
                          <w:bCs/>
                          <w:color w:val="FF00FF"/>
                        </w:rPr>
                      </w:pPr>
                      <w:r w:rsidRPr="00414ED6">
                        <w:rPr>
                          <w:b/>
                          <w:bCs/>
                          <w:color w:val="FF00FF"/>
                        </w:rPr>
                        <w:t>51</w:t>
                      </w:r>
                    </w:p>
                  </w:txbxContent>
                </v:textbox>
              </v:shape>
            </w:pict>
          </mc:Fallback>
        </mc:AlternateContent>
      </w:r>
      <w:r w:rsidR="00860E04">
        <w:rPr>
          <w:noProof/>
        </w:rPr>
        <w:drawing>
          <wp:inline distT="0" distB="0" distL="0" distR="0" wp14:anchorId="1099D4FB" wp14:editId="63BC8868">
            <wp:extent cx="1635214" cy="1385455"/>
            <wp:effectExtent l="0" t="0" r="0" b="0"/>
            <wp:docPr id="293" name="Picture 293" descr="A picture containing white, ceramic 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A picture containing white, ceramic ware&#10;&#10;Description automatically generated"/>
                    <pic:cNvPicPr/>
                  </pic:nvPicPr>
                  <pic:blipFill>
                    <a:blip r:embed="rId173">
                      <a:extLst>
                        <a:ext uri="{28A0092B-C50C-407E-A947-70E740481C1C}">
                          <a14:useLocalDpi xmlns:a14="http://schemas.microsoft.com/office/drawing/2010/main" val="0"/>
                        </a:ext>
                      </a:extLst>
                    </a:blip>
                    <a:stretch>
                      <a:fillRect/>
                    </a:stretch>
                  </pic:blipFill>
                  <pic:spPr>
                    <a:xfrm>
                      <a:off x="0" y="0"/>
                      <a:ext cx="1661045" cy="1407340"/>
                    </a:xfrm>
                    <a:prstGeom prst="rect">
                      <a:avLst/>
                    </a:prstGeom>
                  </pic:spPr>
                </pic:pic>
              </a:graphicData>
            </a:graphic>
          </wp:inline>
        </w:drawing>
      </w:r>
    </w:p>
    <w:p w14:paraId="5D214065" w14:textId="263C337A" w:rsidR="001C745F" w:rsidRDefault="00860E04" w:rsidP="00860E04">
      <w:pPr>
        <w:pStyle w:val="Caption"/>
        <w:jc w:val="center"/>
      </w:pPr>
      <w:r>
        <w:t xml:space="preserve">Figure </w:t>
      </w:r>
      <w:fldSimple w:instr=" SEQ Figure \* ARABIC ">
        <w:r w:rsidR="001A2C4D">
          <w:rPr>
            <w:noProof/>
          </w:rPr>
          <w:t>81</w:t>
        </w:r>
      </w:fldSimple>
      <w:r>
        <w:t xml:space="preserve"> Estrus</w:t>
      </w:r>
    </w:p>
    <w:p w14:paraId="69AE77C5" w14:textId="152F713A" w:rsidR="00E2706B" w:rsidRDefault="001E4381" w:rsidP="00E2706B">
      <w:pPr>
        <w:keepNext/>
        <w:jc w:val="center"/>
      </w:pPr>
      <w:r>
        <w:rPr>
          <w:noProof/>
        </w:rPr>
        <mc:AlternateContent>
          <mc:Choice Requires="wps">
            <w:drawing>
              <wp:anchor distT="0" distB="0" distL="114300" distR="114300" simplePos="0" relativeHeight="251720192" behindDoc="0" locked="0" layoutInCell="1" allowOverlap="1" wp14:anchorId="4596811D" wp14:editId="3331B668">
                <wp:simplePos x="0" y="0"/>
                <wp:positionH relativeFrom="column">
                  <wp:posOffset>2202815</wp:posOffset>
                </wp:positionH>
                <wp:positionV relativeFrom="paragraph">
                  <wp:posOffset>133350</wp:posOffset>
                </wp:positionV>
                <wp:extent cx="429260" cy="269875"/>
                <wp:effectExtent l="12065" t="9525" r="6350" b="6350"/>
                <wp:wrapNone/>
                <wp:docPr id="301"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 cy="269875"/>
                        </a:xfrm>
                        <a:prstGeom prst="rect">
                          <a:avLst/>
                        </a:prstGeom>
                        <a:solidFill>
                          <a:srgbClr val="FFFFFF"/>
                        </a:solidFill>
                        <a:ln w="9525">
                          <a:solidFill>
                            <a:srgbClr val="000000"/>
                          </a:solidFill>
                          <a:miter lim="800000"/>
                          <a:headEnd/>
                          <a:tailEnd/>
                        </a:ln>
                      </wps:spPr>
                      <wps:txbx>
                        <w:txbxContent>
                          <w:p w14:paraId="7C0694DD" w14:textId="7C1043BD" w:rsidR="00414ED6" w:rsidRPr="00414ED6" w:rsidRDefault="00414ED6">
                            <w:pPr>
                              <w:rPr>
                                <w:b/>
                                <w:bCs/>
                                <w:color w:val="FF00FF"/>
                              </w:rPr>
                            </w:pPr>
                            <w:r w:rsidRPr="00414ED6">
                              <w:rPr>
                                <w:b/>
                                <w:bCs/>
                                <w:color w:val="FF00FF"/>
                              </w:rPr>
                              <w:t>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6811D" id="Text Box 107" o:spid="_x0000_s1101" type="#_x0000_t202" style="position:absolute;left:0;text-align:left;margin-left:173.45pt;margin-top:10.5pt;width:33.8pt;height:21.2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">
                <v:textbox>
                  <w:txbxContent>
                    <w:p w14:paraId="7C0694DD" w14:textId="7C1043BD" w:rsidR="00414ED6" w:rsidRPr="00414ED6" w:rsidRDefault="00414ED6">
                      <w:pPr>
                        <w:rPr>
                          <w:b/>
                          <w:bCs/>
                          <w:color w:val="FF00FF"/>
                        </w:rPr>
                      </w:pPr>
                      <w:r w:rsidRPr="00414ED6">
                        <w:rPr>
                          <w:b/>
                          <w:bCs/>
                          <w:color w:val="FF00FF"/>
                        </w:rPr>
                        <w:t>51</w:t>
                      </w:r>
                    </w:p>
                  </w:txbxContent>
                </v:textbox>
              </v:shape>
            </w:pict>
          </mc:Fallback>
        </mc:AlternateContent>
      </w:r>
      <w:r w:rsidR="00E2706B">
        <w:rPr>
          <w:noProof/>
        </w:rPr>
        <w:drawing>
          <wp:inline distT="0" distB="0" distL="0" distR="0" wp14:anchorId="353AC512" wp14:editId="66527FB2">
            <wp:extent cx="2147455" cy="1725633"/>
            <wp:effectExtent l="0" t="0" r="0" b="0"/>
            <wp:docPr id="294" name="Picture 29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A picture containing text&#10;&#10;Description automatically generated"/>
                    <pic:cNvPicPr/>
                  </pic:nvPicPr>
                  <pic:blipFill>
                    <a:blip r:embed="rId174">
                      <a:extLst>
                        <a:ext uri="{28A0092B-C50C-407E-A947-70E740481C1C}">
                          <a14:useLocalDpi xmlns:a14="http://schemas.microsoft.com/office/drawing/2010/main" val="0"/>
                        </a:ext>
                      </a:extLst>
                    </a:blip>
                    <a:stretch>
                      <a:fillRect/>
                    </a:stretch>
                  </pic:blipFill>
                  <pic:spPr>
                    <a:xfrm>
                      <a:off x="0" y="0"/>
                      <a:ext cx="2150924" cy="1728420"/>
                    </a:xfrm>
                    <a:prstGeom prst="rect">
                      <a:avLst/>
                    </a:prstGeom>
                  </pic:spPr>
                </pic:pic>
              </a:graphicData>
            </a:graphic>
          </wp:inline>
        </w:drawing>
      </w:r>
    </w:p>
    <w:p w14:paraId="0C197A06" w14:textId="559DEEBF" w:rsidR="00860E04" w:rsidRDefault="00E2706B" w:rsidP="00E2706B">
      <w:pPr>
        <w:pStyle w:val="Caption"/>
        <w:jc w:val="center"/>
      </w:pPr>
      <w:r>
        <w:t xml:space="preserve">Figure </w:t>
      </w:r>
      <w:fldSimple w:instr=" SEQ Figure \* ARABIC ">
        <w:r w:rsidR="001A2C4D">
          <w:rPr>
            <w:noProof/>
          </w:rPr>
          <w:t>82</w:t>
        </w:r>
      </w:fldSimple>
      <w:r>
        <w:t xml:space="preserve"> Diestrus</w:t>
      </w:r>
    </w:p>
    <w:p w14:paraId="6D0BBEF8" w14:textId="5EFFBBFE" w:rsidR="0038056B" w:rsidRDefault="001E4381" w:rsidP="0038056B">
      <w:pPr>
        <w:keepNext/>
        <w:jc w:val="center"/>
      </w:pPr>
      <w:r>
        <w:rPr>
          <w:noProof/>
        </w:rPr>
        <mc:AlternateContent>
          <mc:Choice Requires="wps">
            <w:drawing>
              <wp:anchor distT="0" distB="0" distL="114300" distR="114300" simplePos="0" relativeHeight="251721216" behindDoc="0" locked="0" layoutInCell="1" allowOverlap="1" wp14:anchorId="266B8997" wp14:editId="479FF827">
                <wp:simplePos x="0" y="0"/>
                <wp:positionH relativeFrom="column">
                  <wp:posOffset>2071370</wp:posOffset>
                </wp:positionH>
                <wp:positionV relativeFrom="paragraph">
                  <wp:posOffset>90805</wp:posOffset>
                </wp:positionV>
                <wp:extent cx="394970" cy="276860"/>
                <wp:effectExtent l="13970" t="5080" r="10160" b="13335"/>
                <wp:wrapNone/>
                <wp:docPr id="29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76860"/>
                        </a:xfrm>
                        <a:prstGeom prst="rect">
                          <a:avLst/>
                        </a:prstGeom>
                        <a:solidFill>
                          <a:srgbClr val="FFFFFF"/>
                        </a:solidFill>
                        <a:ln w="9525">
                          <a:solidFill>
                            <a:srgbClr val="000000"/>
                          </a:solidFill>
                          <a:miter lim="800000"/>
                          <a:headEnd/>
                          <a:tailEnd/>
                        </a:ln>
                      </wps:spPr>
                      <wps:txbx>
                        <w:txbxContent>
                          <w:p w14:paraId="7E58FCC0" w14:textId="15271F2B" w:rsidR="002F3214" w:rsidRPr="002F3214" w:rsidRDefault="002F3214">
                            <w:pPr>
                              <w:rPr>
                                <w:b/>
                                <w:bCs/>
                                <w:color w:val="FF00FF"/>
                              </w:rPr>
                            </w:pPr>
                            <w:r w:rsidRPr="002F3214">
                              <w:rPr>
                                <w:b/>
                                <w:bCs/>
                                <w:color w:val="FF00FF"/>
                              </w:rPr>
                              <w:t>52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B8997" id="Text Box 108" o:spid="_x0000_s1102" type="#_x0000_t202" style="position:absolute;left:0;text-align:left;margin-left:163.1pt;margin-top:7.15pt;width:31.1pt;height:21.8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">
                <v:textbox>
                  <w:txbxContent>
                    <w:p w14:paraId="7E58FCC0" w14:textId="15271F2B" w:rsidR="002F3214" w:rsidRPr="002F3214" w:rsidRDefault="002F3214">
                      <w:pPr>
                        <w:rPr>
                          <w:b/>
                          <w:bCs/>
                          <w:color w:val="FF00FF"/>
                        </w:rPr>
                      </w:pPr>
                      <w:r w:rsidRPr="002F3214">
                        <w:rPr>
                          <w:b/>
                          <w:bCs/>
                          <w:color w:val="FF00FF"/>
                        </w:rPr>
                        <w:t>52</w:t>
                      </w:r>
                    </w:p>
                  </w:txbxContent>
                </v:textbox>
              </v:shape>
            </w:pict>
          </mc:Fallback>
        </mc:AlternateContent>
      </w:r>
      <w:r w:rsidR="0038056B">
        <w:rPr>
          <w:noProof/>
        </w:rPr>
        <w:drawing>
          <wp:inline distT="0" distB="0" distL="0" distR="0" wp14:anchorId="407970AF" wp14:editId="6D1F1228">
            <wp:extent cx="2327564" cy="1471842"/>
            <wp:effectExtent l="0" t="0" r="0" b="0"/>
            <wp:docPr id="295" name="Picture 295" descr="A picture containing food, dessert, s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A picture containing food, dessert, soup&#10;&#10;Description automatically generated"/>
                    <pic:cNvPicPr/>
                  </pic:nvPicPr>
                  <pic:blipFill>
                    <a:blip r:embed="rId175">
                      <a:extLst>
                        <a:ext uri="{28A0092B-C50C-407E-A947-70E740481C1C}">
                          <a14:useLocalDpi xmlns:a14="http://schemas.microsoft.com/office/drawing/2010/main" val="0"/>
                        </a:ext>
                      </a:extLst>
                    </a:blip>
                    <a:stretch>
                      <a:fillRect/>
                    </a:stretch>
                  </pic:blipFill>
                  <pic:spPr>
                    <a:xfrm>
                      <a:off x="0" y="0"/>
                      <a:ext cx="2329326" cy="1472956"/>
                    </a:xfrm>
                    <a:prstGeom prst="rect">
                      <a:avLst/>
                    </a:prstGeom>
                  </pic:spPr>
                </pic:pic>
              </a:graphicData>
            </a:graphic>
          </wp:inline>
        </w:drawing>
      </w:r>
    </w:p>
    <w:p w14:paraId="0275F1B7" w14:textId="58E70BF9" w:rsidR="0038056B" w:rsidRDefault="0038056B" w:rsidP="0038056B">
      <w:pPr>
        <w:pStyle w:val="Caption"/>
        <w:jc w:val="center"/>
      </w:pPr>
      <w:r>
        <w:t xml:space="preserve">Figure </w:t>
      </w:r>
      <w:fldSimple w:instr=" SEQ Figure \* ARABIC ">
        <w:r w:rsidR="001A2C4D">
          <w:rPr>
            <w:noProof/>
          </w:rPr>
          <w:t>83</w:t>
        </w:r>
      </w:fldSimple>
      <w:r>
        <w:t xml:space="preserve"> Anestrus</w:t>
      </w:r>
    </w:p>
    <w:p w14:paraId="17B5BE6C" w14:textId="18E509B5" w:rsidR="00036EF2" w:rsidRDefault="00036EF2" w:rsidP="00036EF2">
      <w:pPr>
        <w:jc w:val="center"/>
        <w:rPr>
          <w:b/>
          <w:bCs/>
          <w:sz w:val="32"/>
          <w:szCs w:val="32"/>
        </w:rPr>
      </w:pPr>
      <w:r w:rsidRPr="00036EF2">
        <w:rPr>
          <w:b/>
          <w:bCs/>
          <w:sz w:val="32"/>
          <w:szCs w:val="32"/>
        </w:rPr>
        <w:t>How to Gram Stain a slide</w:t>
      </w:r>
      <w:r w:rsidR="003F5803">
        <w:rPr>
          <w:rFonts w:cstheme="minorHAnsi"/>
          <w:i/>
          <w:iCs/>
          <w:noProof/>
        </w:rPr>
        <w:drawing>
          <wp:inline distT="0" distB="0" distL="0" distR="0" wp14:anchorId="25B234EE" wp14:editId="40A54F93">
            <wp:extent cx="588818" cy="588818"/>
            <wp:effectExtent l="0" t="0" r="0" b="0"/>
            <wp:docPr id="296" name="Graphic 296" descr="Petri Dish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Graphic 296" descr="Petri Dish outline"/>
                    <pic:cNvPicPr/>
                  </pic:nvPicPr>
                  <pic:blipFill>
                    <a:blip r:embed="rId176">
                      <a:extLst>
                        <a:ext uri="{28A0092B-C50C-407E-A947-70E740481C1C}">
                          <a14:useLocalDpi xmlns:a14="http://schemas.microsoft.com/office/drawing/2010/main" val="0"/>
                        </a:ext>
                        <a:ext uri="{96DAC541-7B7A-43D3-8B79-37D633B846F1}">
                          <asvg:svgBlip xmlns:asvg="http://schemas.microsoft.com/office/drawing/2016/SVG/main" r:embed="rId177"/>
                        </a:ext>
                      </a:extLst>
                    </a:blip>
                    <a:stretch>
                      <a:fillRect/>
                    </a:stretch>
                  </pic:blipFill>
                  <pic:spPr>
                    <a:xfrm>
                      <a:off x="0" y="0"/>
                      <a:ext cx="590204" cy="590204"/>
                    </a:xfrm>
                    <a:prstGeom prst="rect">
                      <a:avLst/>
                    </a:prstGeom>
                  </pic:spPr>
                </pic:pic>
              </a:graphicData>
            </a:graphic>
          </wp:inline>
        </w:drawing>
      </w:r>
    </w:p>
    <w:p w14:paraId="012480BB" w14:textId="373591DB" w:rsidR="00036EF2" w:rsidRPr="00036EF2" w:rsidRDefault="00036EF2" w:rsidP="003F5803">
      <w:pPr>
        <w:pStyle w:val="Heading4"/>
        <w:spacing w:line="360" w:lineRule="auto"/>
        <w:rPr>
          <w:rFonts w:asciiTheme="minorHAnsi" w:hAnsiTheme="minorHAnsi" w:cstheme="minorHAnsi"/>
          <w:i w:val="0"/>
          <w:iCs w:val="0"/>
        </w:rPr>
      </w:pPr>
      <w:r>
        <w:rPr>
          <w:rFonts w:asciiTheme="minorHAnsi" w:hAnsiTheme="minorHAnsi" w:cstheme="minorHAnsi"/>
          <w:i w:val="0"/>
          <w:iCs w:val="0"/>
          <w:color w:val="190000"/>
        </w:rPr>
        <w:t xml:space="preserve">1. </w:t>
      </w:r>
      <w:r w:rsidRPr="00036EF2">
        <w:rPr>
          <w:rFonts w:asciiTheme="minorHAnsi" w:hAnsiTheme="minorHAnsi" w:cstheme="minorHAnsi"/>
          <w:i w:val="0"/>
          <w:iCs w:val="0"/>
          <w:color w:val="190000"/>
        </w:rPr>
        <w:t>Place a loopful of tap water onto a slide. Touch a colony with a loop and mix the bacteria with the water until there is a uniform, thin film of microorganisms on the slide. DO SPREAD out the liquid as much as possible. Air dry sample</w:t>
      </w:r>
    </w:p>
    <w:p w14:paraId="706B2D45" w14:textId="77777777" w:rsidR="00036EF2" w:rsidRPr="00036EF2" w:rsidRDefault="00036EF2" w:rsidP="003F5803">
      <w:pPr>
        <w:pStyle w:val="Heading4"/>
        <w:spacing w:line="360" w:lineRule="auto"/>
        <w:rPr>
          <w:rFonts w:asciiTheme="minorHAnsi" w:hAnsiTheme="minorHAnsi" w:cstheme="minorHAnsi"/>
          <w:i w:val="0"/>
          <w:iCs w:val="0"/>
        </w:rPr>
      </w:pPr>
      <w:r w:rsidRPr="00036EF2">
        <w:rPr>
          <w:rFonts w:asciiTheme="minorHAnsi" w:hAnsiTheme="minorHAnsi" w:cstheme="minorHAnsi"/>
          <w:i w:val="0"/>
          <w:iCs w:val="0"/>
          <w:color w:val="190000"/>
        </w:rPr>
        <w:t>2. Heat fix the slide. Allow the slide to cool.</w:t>
      </w:r>
    </w:p>
    <w:p w14:paraId="5AB497C4" w14:textId="77777777" w:rsidR="00036EF2" w:rsidRPr="00036EF2" w:rsidRDefault="00036EF2" w:rsidP="003F5803">
      <w:pPr>
        <w:pStyle w:val="Heading4"/>
        <w:spacing w:line="360" w:lineRule="auto"/>
        <w:rPr>
          <w:rFonts w:asciiTheme="minorHAnsi" w:hAnsiTheme="minorHAnsi" w:cstheme="minorHAnsi"/>
          <w:i w:val="0"/>
          <w:iCs w:val="0"/>
        </w:rPr>
      </w:pPr>
      <w:r w:rsidRPr="00036EF2">
        <w:rPr>
          <w:rFonts w:asciiTheme="minorHAnsi" w:hAnsiTheme="minorHAnsi" w:cstheme="minorHAnsi"/>
          <w:i w:val="0"/>
          <w:iCs w:val="0"/>
          <w:color w:val="190000"/>
        </w:rPr>
        <w:t xml:space="preserve">3. Stain with </w:t>
      </w:r>
      <w:r w:rsidRPr="00036EF2">
        <w:rPr>
          <w:rFonts w:asciiTheme="minorHAnsi" w:hAnsiTheme="minorHAnsi" w:cstheme="minorHAnsi"/>
          <w:b/>
          <w:bCs/>
          <w:i w:val="0"/>
          <w:iCs w:val="0"/>
          <w:color w:val="70007F"/>
        </w:rPr>
        <w:t>Crystal Violet for 1 minute</w:t>
      </w:r>
      <w:r w:rsidRPr="00036EF2">
        <w:rPr>
          <w:rFonts w:asciiTheme="minorHAnsi" w:hAnsiTheme="minorHAnsi" w:cstheme="minorHAnsi"/>
          <w:i w:val="0"/>
          <w:iCs w:val="0"/>
          <w:color w:val="70007F"/>
        </w:rPr>
        <w:t xml:space="preserve"> </w:t>
      </w:r>
      <w:r w:rsidRPr="00036EF2">
        <w:rPr>
          <w:rFonts w:asciiTheme="minorHAnsi" w:hAnsiTheme="minorHAnsi" w:cstheme="minorHAnsi"/>
          <w:i w:val="0"/>
          <w:iCs w:val="0"/>
          <w:color w:val="190000"/>
        </w:rPr>
        <w:t>by flooding the slide with stain. Rinse with water.</w:t>
      </w:r>
    </w:p>
    <w:p w14:paraId="5D2F2E91" w14:textId="77777777" w:rsidR="00036EF2" w:rsidRPr="00036EF2" w:rsidRDefault="00036EF2" w:rsidP="003F5803">
      <w:pPr>
        <w:pStyle w:val="Heading4"/>
        <w:spacing w:line="360" w:lineRule="auto"/>
        <w:rPr>
          <w:rFonts w:asciiTheme="minorHAnsi" w:hAnsiTheme="minorHAnsi" w:cstheme="minorHAnsi"/>
          <w:i w:val="0"/>
          <w:iCs w:val="0"/>
        </w:rPr>
      </w:pPr>
      <w:r w:rsidRPr="00036EF2">
        <w:rPr>
          <w:rFonts w:asciiTheme="minorHAnsi" w:hAnsiTheme="minorHAnsi" w:cstheme="minorHAnsi"/>
          <w:i w:val="0"/>
          <w:iCs w:val="0"/>
          <w:color w:val="190000"/>
        </w:rPr>
        <w:t xml:space="preserve">4. Apply </w:t>
      </w:r>
      <w:r w:rsidRPr="00036EF2">
        <w:rPr>
          <w:rFonts w:asciiTheme="minorHAnsi" w:hAnsiTheme="minorHAnsi" w:cstheme="minorHAnsi"/>
          <w:b/>
          <w:bCs/>
          <w:i w:val="0"/>
          <w:iCs w:val="0"/>
          <w:color w:val="914214"/>
        </w:rPr>
        <w:t>Iodine solution for 1 minute</w:t>
      </w:r>
      <w:r w:rsidRPr="00036EF2">
        <w:rPr>
          <w:rFonts w:asciiTheme="minorHAnsi" w:hAnsiTheme="minorHAnsi" w:cstheme="minorHAnsi"/>
          <w:i w:val="0"/>
          <w:iCs w:val="0"/>
          <w:color w:val="914214"/>
        </w:rPr>
        <w:t xml:space="preserve"> </w:t>
      </w:r>
      <w:r w:rsidRPr="00036EF2">
        <w:rPr>
          <w:rFonts w:asciiTheme="minorHAnsi" w:hAnsiTheme="minorHAnsi" w:cstheme="minorHAnsi"/>
          <w:i w:val="0"/>
          <w:iCs w:val="0"/>
          <w:color w:val="190000"/>
        </w:rPr>
        <w:t>by flooding the slide with iodine. Rinse with water.</w:t>
      </w:r>
    </w:p>
    <w:p w14:paraId="761A4DE2" w14:textId="77777777" w:rsidR="00036EF2" w:rsidRPr="00036EF2" w:rsidRDefault="00036EF2" w:rsidP="003F5803">
      <w:pPr>
        <w:pStyle w:val="Heading4"/>
        <w:spacing w:line="360" w:lineRule="auto"/>
        <w:rPr>
          <w:rFonts w:asciiTheme="minorHAnsi" w:hAnsiTheme="minorHAnsi" w:cstheme="minorHAnsi"/>
          <w:i w:val="0"/>
          <w:iCs w:val="0"/>
        </w:rPr>
      </w:pPr>
      <w:r w:rsidRPr="00036EF2">
        <w:rPr>
          <w:rFonts w:asciiTheme="minorHAnsi" w:hAnsiTheme="minorHAnsi" w:cstheme="minorHAnsi"/>
          <w:i w:val="0"/>
          <w:iCs w:val="0"/>
          <w:color w:val="190000"/>
        </w:rPr>
        <w:t xml:space="preserve">5. </w:t>
      </w:r>
      <w:r w:rsidRPr="00036EF2">
        <w:rPr>
          <w:rFonts w:asciiTheme="minorHAnsi" w:hAnsiTheme="minorHAnsi" w:cstheme="minorHAnsi"/>
          <w:b/>
          <w:bCs/>
          <w:i w:val="0"/>
          <w:iCs w:val="0"/>
          <w:color w:val="FF0000"/>
        </w:rPr>
        <w:t>CAREFULLY,</w:t>
      </w:r>
      <w:r w:rsidRPr="00036EF2">
        <w:rPr>
          <w:rFonts w:asciiTheme="minorHAnsi" w:hAnsiTheme="minorHAnsi" w:cstheme="minorHAnsi"/>
          <w:i w:val="0"/>
          <w:iCs w:val="0"/>
          <w:color w:val="190000"/>
        </w:rPr>
        <w:t xml:space="preserve"> decolorize for </w:t>
      </w:r>
      <w:r w:rsidRPr="00036EF2">
        <w:rPr>
          <w:rFonts w:asciiTheme="minorHAnsi" w:hAnsiTheme="minorHAnsi" w:cstheme="minorHAnsi"/>
          <w:b/>
          <w:bCs/>
          <w:i w:val="0"/>
          <w:iCs w:val="0"/>
          <w:color w:val="FF0000"/>
        </w:rPr>
        <w:t>3 seconds</w:t>
      </w:r>
      <w:r w:rsidRPr="00036EF2">
        <w:rPr>
          <w:rFonts w:asciiTheme="minorHAnsi" w:hAnsiTheme="minorHAnsi" w:cstheme="minorHAnsi"/>
          <w:i w:val="0"/>
          <w:iCs w:val="0"/>
          <w:color w:val="190000"/>
        </w:rPr>
        <w:t xml:space="preserve"> with Gram Stain Decolorizer by flooding the slide with decolorizer.</w:t>
      </w:r>
      <w:r w:rsidRPr="00036EF2">
        <w:rPr>
          <w:rFonts w:asciiTheme="minorHAnsi" w:hAnsiTheme="minorHAnsi" w:cstheme="minorHAnsi"/>
          <w:i w:val="0"/>
          <w:iCs w:val="0"/>
          <w:color w:val="000000"/>
        </w:rPr>
        <w:t xml:space="preserve"> </w:t>
      </w:r>
      <w:r w:rsidRPr="00036EF2">
        <w:rPr>
          <w:rFonts w:asciiTheme="minorHAnsi" w:hAnsiTheme="minorHAnsi" w:cstheme="minorHAnsi"/>
          <w:i w:val="0"/>
          <w:iCs w:val="0"/>
          <w:color w:val="190000"/>
        </w:rPr>
        <w:t>IMMEDIATELY, rinse with water.</w:t>
      </w:r>
    </w:p>
    <w:p w14:paraId="6A2AD5CE" w14:textId="77777777" w:rsidR="00036EF2" w:rsidRPr="00036EF2" w:rsidRDefault="00036EF2" w:rsidP="003F5803">
      <w:pPr>
        <w:pStyle w:val="Heading4"/>
        <w:spacing w:line="360" w:lineRule="auto"/>
        <w:rPr>
          <w:rFonts w:asciiTheme="minorHAnsi" w:hAnsiTheme="minorHAnsi" w:cstheme="minorHAnsi"/>
          <w:i w:val="0"/>
          <w:iCs w:val="0"/>
        </w:rPr>
      </w:pPr>
      <w:r w:rsidRPr="00036EF2">
        <w:rPr>
          <w:rFonts w:asciiTheme="minorHAnsi" w:hAnsiTheme="minorHAnsi" w:cstheme="minorHAnsi"/>
          <w:i w:val="0"/>
          <w:iCs w:val="0"/>
          <w:color w:val="190000"/>
        </w:rPr>
        <w:t xml:space="preserve">6. Counterstain with </w:t>
      </w:r>
      <w:r w:rsidRPr="00036EF2">
        <w:rPr>
          <w:rFonts w:asciiTheme="minorHAnsi" w:hAnsiTheme="minorHAnsi" w:cstheme="minorHAnsi"/>
          <w:b/>
          <w:bCs/>
          <w:i w:val="0"/>
          <w:iCs w:val="0"/>
          <w:color w:val="FF0000"/>
        </w:rPr>
        <w:t>Safranin for 30 seconds</w:t>
      </w:r>
      <w:r w:rsidRPr="00036EF2">
        <w:rPr>
          <w:rFonts w:asciiTheme="minorHAnsi" w:hAnsiTheme="minorHAnsi" w:cstheme="minorHAnsi"/>
          <w:i w:val="0"/>
          <w:iCs w:val="0"/>
          <w:color w:val="190000"/>
        </w:rPr>
        <w:t xml:space="preserve"> by flooding the slide with stain. Rinse with water.</w:t>
      </w:r>
    </w:p>
    <w:p w14:paraId="08591FAC" w14:textId="5013A961" w:rsidR="00036EF2" w:rsidRDefault="00036EF2" w:rsidP="003F5803">
      <w:pPr>
        <w:pStyle w:val="Heading4"/>
        <w:spacing w:line="360" w:lineRule="auto"/>
        <w:rPr>
          <w:rFonts w:asciiTheme="minorHAnsi" w:hAnsiTheme="minorHAnsi" w:cstheme="minorHAnsi"/>
          <w:i w:val="0"/>
          <w:iCs w:val="0"/>
          <w:color w:val="190000"/>
        </w:rPr>
      </w:pPr>
      <w:r w:rsidRPr="00036EF2">
        <w:rPr>
          <w:rFonts w:asciiTheme="minorHAnsi" w:hAnsiTheme="minorHAnsi" w:cstheme="minorHAnsi"/>
          <w:i w:val="0"/>
          <w:iCs w:val="0"/>
          <w:color w:val="190000"/>
        </w:rPr>
        <w:t>7. Dry the slide by putting it between the pages of a book of Bibulous paper. Remove slide and view organisms using the oil immersion objective of your microscope.</w:t>
      </w:r>
    </w:p>
    <w:p w14:paraId="2E1A7377" w14:textId="77777777" w:rsidR="00AB0F56" w:rsidRDefault="00AB0F56" w:rsidP="00AB0F56"/>
    <w:p w14:paraId="0989E5D6" w14:textId="77777777" w:rsidR="00AB0F56" w:rsidRDefault="00AB0F56" w:rsidP="00AB0F56"/>
    <w:p w14:paraId="45E6D446" w14:textId="385AA648" w:rsidR="00AB0F56" w:rsidRPr="00AB0F56" w:rsidRDefault="008C3C20" w:rsidP="008C3C20">
      <w:pPr>
        <w:jc w:val="center"/>
      </w:pPr>
      <w:r w:rsidRPr="008C3C20">
        <w:rPr>
          <w:b/>
          <w:bCs/>
          <w:sz w:val="36"/>
          <w:szCs w:val="36"/>
        </w:rPr>
        <w:t>Ear Cytology</w:t>
      </w:r>
      <w:r w:rsidRPr="008C3C20">
        <w:rPr>
          <w:sz w:val="36"/>
          <w:szCs w:val="36"/>
        </w:rPr>
        <w:t xml:space="preserve"> </w:t>
      </w:r>
      <w:r>
        <w:rPr>
          <w:noProof/>
        </w:rPr>
        <w:drawing>
          <wp:inline distT="0" distB="0" distL="0" distR="0" wp14:anchorId="57BAB429" wp14:editId="4385D6EE">
            <wp:extent cx="450273" cy="450273"/>
            <wp:effectExtent l="0" t="0" r="0" b="0"/>
            <wp:docPr id="297" name="Graphic 297" descr="E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Graphic 297" descr="Ear outline"/>
                    <pic:cNvPicPr/>
                  </pic:nvPicPr>
                  <pic:blipFill>
                    <a:blip r:embed="rId178">
                      <a:extLst>
                        <a:ext uri="{28A0092B-C50C-407E-A947-70E740481C1C}">
                          <a14:useLocalDpi xmlns:a14="http://schemas.microsoft.com/office/drawing/2010/main" val="0"/>
                        </a:ext>
                        <a:ext uri="{96DAC541-7B7A-43D3-8B79-37D633B846F1}">
                          <asvg:svgBlip xmlns:asvg="http://schemas.microsoft.com/office/drawing/2016/SVG/main" r:embed="rId179"/>
                        </a:ext>
                      </a:extLst>
                    </a:blip>
                    <a:stretch>
                      <a:fillRect/>
                    </a:stretch>
                  </pic:blipFill>
                  <pic:spPr>
                    <a:xfrm>
                      <a:off x="0" y="0"/>
                      <a:ext cx="452704" cy="452704"/>
                    </a:xfrm>
                    <a:prstGeom prst="rect">
                      <a:avLst/>
                    </a:prstGeom>
                  </pic:spPr>
                </pic:pic>
              </a:graphicData>
            </a:graphic>
          </wp:inline>
        </w:drawing>
      </w:r>
    </w:p>
    <w:p w14:paraId="3D4D97C1" w14:textId="50028653" w:rsidR="00036EF2" w:rsidRPr="00A4603D" w:rsidRDefault="00E46FDE" w:rsidP="00681D32">
      <w:pPr>
        <w:pStyle w:val="ListParagraph"/>
        <w:numPr>
          <w:ilvl w:val="0"/>
          <w:numId w:val="10"/>
        </w:numPr>
      </w:pPr>
      <w:r w:rsidRPr="00A4603D">
        <w:t>Taking two cotton slip applicators place insert one into each ear being careful not to go to deep.</w:t>
      </w:r>
    </w:p>
    <w:p w14:paraId="5DB9F617" w14:textId="5E76586F" w:rsidR="00E46FDE" w:rsidRPr="00A4603D" w:rsidRDefault="00E46FDE" w:rsidP="00681D32">
      <w:pPr>
        <w:pStyle w:val="ListParagraph"/>
        <w:numPr>
          <w:ilvl w:val="0"/>
          <w:numId w:val="10"/>
        </w:numPr>
      </w:pPr>
      <w:r w:rsidRPr="00A4603D">
        <w:t xml:space="preserve">After samples are collected </w:t>
      </w:r>
      <w:r w:rsidR="007E41CE" w:rsidRPr="00A4603D">
        <w:t>break the left ear stick to differentiate between left and right ears.</w:t>
      </w:r>
    </w:p>
    <w:p w14:paraId="0A4D3BD1" w14:textId="7BCA7600" w:rsidR="007E41CE" w:rsidRPr="00A4603D" w:rsidRDefault="007E41CE" w:rsidP="00681D32">
      <w:pPr>
        <w:pStyle w:val="ListParagraph"/>
        <w:numPr>
          <w:ilvl w:val="0"/>
          <w:numId w:val="10"/>
        </w:numPr>
      </w:pPr>
      <w:r w:rsidRPr="00A4603D">
        <w:t>Gently rub swabs on a clean microscope slide and heat affix.</w:t>
      </w:r>
    </w:p>
    <w:p w14:paraId="01B3B11A" w14:textId="5F94AE8D" w:rsidR="00073E89" w:rsidRPr="00A4603D" w:rsidRDefault="00073E89" w:rsidP="00681D32">
      <w:pPr>
        <w:pStyle w:val="ListParagraph"/>
        <w:numPr>
          <w:ilvl w:val="0"/>
          <w:numId w:val="10"/>
        </w:numPr>
      </w:pPr>
      <w:r w:rsidRPr="00A4603D">
        <w:t>Using diff-quick stain the slide for 30 seconds each and then rinse well.</w:t>
      </w:r>
    </w:p>
    <w:p w14:paraId="2814D3DC" w14:textId="27275B1E" w:rsidR="00073E89" w:rsidRPr="00A4603D" w:rsidRDefault="00073E89" w:rsidP="00681D32">
      <w:pPr>
        <w:pStyle w:val="ListParagraph"/>
        <w:numPr>
          <w:ilvl w:val="0"/>
          <w:numId w:val="10"/>
        </w:numPr>
      </w:pPr>
      <w:r w:rsidRPr="00A4603D">
        <w:t>Allow slide time to dry before reading.</w:t>
      </w:r>
    </w:p>
    <w:p w14:paraId="12B684D0" w14:textId="3378BF8D" w:rsidR="002158CE" w:rsidRPr="00A4603D" w:rsidRDefault="002158CE" w:rsidP="00681D32">
      <w:pPr>
        <w:pStyle w:val="ListParagraph"/>
        <w:numPr>
          <w:ilvl w:val="0"/>
          <w:numId w:val="10"/>
        </w:numPr>
      </w:pPr>
      <w:r w:rsidRPr="00A4603D">
        <w:t>Place slide on stage of microscope and focus up until you reach oil.</w:t>
      </w:r>
    </w:p>
    <w:p w14:paraId="11C7F9FF" w14:textId="39B825DE" w:rsidR="002158CE" w:rsidRDefault="00A4603D" w:rsidP="00681D32">
      <w:pPr>
        <w:pStyle w:val="ListParagraph"/>
        <w:numPr>
          <w:ilvl w:val="0"/>
          <w:numId w:val="10"/>
        </w:numPr>
      </w:pPr>
      <w:r w:rsidRPr="00A4603D">
        <w:t>Read results at that point</w:t>
      </w:r>
    </w:p>
    <w:p w14:paraId="370B8F4D" w14:textId="1B897C14" w:rsidR="00A4603D" w:rsidRDefault="00A4603D" w:rsidP="00A4603D">
      <w:pPr>
        <w:pStyle w:val="ListParagraph"/>
        <w:numPr>
          <w:ilvl w:val="0"/>
          <w:numId w:val="10"/>
        </w:numPr>
        <w:rPr>
          <w:b/>
          <w:bCs/>
          <w:sz w:val="24"/>
          <w:szCs w:val="24"/>
        </w:rPr>
      </w:pPr>
      <w:r>
        <w:rPr>
          <w:b/>
          <w:bCs/>
          <w:sz w:val="24"/>
          <w:szCs w:val="24"/>
        </w:rPr>
        <w:t>If bacteria is seen it should be notated as 1+, 2+, 3+, 4+ followed by t</w:t>
      </w:r>
      <w:r w:rsidR="00C6018B">
        <w:rPr>
          <w:b/>
          <w:bCs/>
          <w:sz w:val="24"/>
          <w:szCs w:val="24"/>
        </w:rPr>
        <w:t xml:space="preserve">he </w:t>
      </w:r>
      <w:r w:rsidR="00E500D3">
        <w:rPr>
          <w:b/>
          <w:bCs/>
          <w:sz w:val="24"/>
          <w:szCs w:val="24"/>
        </w:rPr>
        <w:t xml:space="preserve">bacteria </w:t>
      </w:r>
      <w:r>
        <w:rPr>
          <w:b/>
          <w:bCs/>
          <w:sz w:val="24"/>
          <w:szCs w:val="24"/>
        </w:rPr>
        <w:t xml:space="preserve">seen. </w:t>
      </w:r>
    </w:p>
    <w:p w14:paraId="20F6B781" w14:textId="7C6751CD" w:rsidR="00C6018B" w:rsidRPr="0082490A" w:rsidRDefault="00C6018B" w:rsidP="00A4603D">
      <w:pPr>
        <w:pStyle w:val="ListParagraph"/>
        <w:numPr>
          <w:ilvl w:val="0"/>
          <w:numId w:val="10"/>
        </w:numPr>
        <w:rPr>
          <w:b/>
          <w:bCs/>
          <w:sz w:val="24"/>
          <w:szCs w:val="24"/>
        </w:rPr>
      </w:pPr>
      <w:r>
        <w:rPr>
          <w:b/>
          <w:bCs/>
          <w:sz w:val="24"/>
          <w:szCs w:val="24"/>
        </w:rPr>
        <w:t xml:space="preserve">If no bacteria is seen it should be indicated with </w:t>
      </w:r>
      <w:r w:rsidR="00E500D3">
        <w:rPr>
          <w:b/>
          <w:bCs/>
          <w:sz w:val="24"/>
          <w:szCs w:val="24"/>
        </w:rPr>
        <w:t xml:space="preserve">no significant findings documented. </w:t>
      </w:r>
    </w:p>
    <w:p w14:paraId="7DC210BA" w14:textId="0D741FE3" w:rsidR="00B351B8" w:rsidRDefault="001E4381" w:rsidP="00B351B8">
      <w:pPr>
        <w:pStyle w:val="ListParagraph"/>
        <w:keepNext/>
      </w:pPr>
      <w:r>
        <w:rPr>
          <w:noProof/>
        </w:rPr>
        <mc:AlternateContent>
          <mc:Choice Requires="wps">
            <w:drawing>
              <wp:anchor distT="0" distB="0" distL="114300" distR="114300" simplePos="0" relativeHeight="251723264" behindDoc="0" locked="0" layoutInCell="1" allowOverlap="1" wp14:anchorId="07B5DAA3" wp14:editId="22CC2A01">
                <wp:simplePos x="0" y="0"/>
                <wp:positionH relativeFrom="column">
                  <wp:posOffset>3041015</wp:posOffset>
                </wp:positionH>
                <wp:positionV relativeFrom="paragraph">
                  <wp:posOffset>434975</wp:posOffset>
                </wp:positionV>
                <wp:extent cx="353695" cy="305435"/>
                <wp:effectExtent l="12065" t="6350" r="5715" b="12065"/>
                <wp:wrapNone/>
                <wp:docPr id="29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05435"/>
                        </a:xfrm>
                        <a:prstGeom prst="rect">
                          <a:avLst/>
                        </a:prstGeom>
                        <a:solidFill>
                          <a:srgbClr val="FFFFFF"/>
                        </a:solidFill>
                        <a:ln w="9525">
                          <a:solidFill>
                            <a:srgbClr val="000000"/>
                          </a:solidFill>
                          <a:miter lim="800000"/>
                          <a:headEnd/>
                          <a:tailEnd/>
                        </a:ln>
                      </wps:spPr>
                      <wps:txbx>
                        <w:txbxContent>
                          <w:p w14:paraId="6DE4FB94" w14:textId="467B18FC" w:rsidR="00B96227" w:rsidRPr="00B96227" w:rsidRDefault="00B96227">
                            <w:pPr>
                              <w:rPr>
                                <w:b/>
                                <w:bCs/>
                                <w:color w:val="00CCFF"/>
                              </w:rPr>
                            </w:pPr>
                            <w:r w:rsidRPr="00B96227">
                              <w:rPr>
                                <w:b/>
                                <w:bCs/>
                                <w:color w:val="00CCFF"/>
                              </w:rPr>
                              <w:t>55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B5DAA3" id="Text Box 111" o:spid="_x0000_s1103" type="#_x0000_t202" style="position:absolute;left:0;text-align:left;margin-left:239.45pt;margin-top:34.25pt;width:27.85pt;height:24.0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">
                <v:textbox>
                  <w:txbxContent>
                    <w:p w14:paraId="6DE4FB94" w14:textId="467B18FC" w:rsidR="00B96227" w:rsidRPr="00B96227" w:rsidRDefault="00B96227">
                      <w:pPr>
                        <w:rPr>
                          <w:b/>
                          <w:bCs/>
                          <w:color w:val="00CCFF"/>
                        </w:rPr>
                      </w:pPr>
                      <w:r w:rsidRPr="00B96227">
                        <w:rPr>
                          <w:b/>
                          <w:bCs/>
                          <w:color w:val="00CCFF"/>
                        </w:rPr>
                        <w:t>55</w:t>
                      </w:r>
                    </w:p>
                  </w:txbxContent>
                </v:textbox>
              </v:shape>
            </w:pict>
          </mc:Fallback>
        </mc:AlternateContent>
      </w:r>
      <w:r>
        <w:rPr>
          <w:noProof/>
        </w:rPr>
        <mc:AlternateContent>
          <mc:Choice Requires="wps">
            <w:drawing>
              <wp:anchor distT="0" distB="0" distL="114300" distR="114300" simplePos="0" relativeHeight="251722240" behindDoc="0" locked="0" layoutInCell="1" allowOverlap="1" wp14:anchorId="6295399C" wp14:editId="57DAE67C">
                <wp:simplePos x="0" y="0"/>
                <wp:positionH relativeFrom="column">
                  <wp:posOffset>1274445</wp:posOffset>
                </wp:positionH>
                <wp:positionV relativeFrom="paragraph">
                  <wp:posOffset>81280</wp:posOffset>
                </wp:positionV>
                <wp:extent cx="422910" cy="283845"/>
                <wp:effectExtent l="7620" t="5080" r="7620" b="6350"/>
                <wp:wrapNone/>
                <wp:docPr id="25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283845"/>
                        </a:xfrm>
                        <a:prstGeom prst="rect">
                          <a:avLst/>
                        </a:prstGeom>
                        <a:solidFill>
                          <a:srgbClr val="FFFFFF"/>
                        </a:solidFill>
                        <a:ln w="9525">
                          <a:solidFill>
                            <a:srgbClr val="000000"/>
                          </a:solidFill>
                          <a:miter lim="800000"/>
                          <a:headEnd/>
                          <a:tailEnd/>
                        </a:ln>
                      </wps:spPr>
                      <wps:txbx>
                        <w:txbxContent>
                          <w:p w14:paraId="74322315" w14:textId="30697863" w:rsidR="001853C1" w:rsidRPr="001853C1" w:rsidRDefault="001853C1">
                            <w:pPr>
                              <w:rPr>
                                <w:b/>
                                <w:bCs/>
                                <w:color w:val="00CCFF"/>
                              </w:rPr>
                            </w:pPr>
                            <w:r w:rsidRPr="001853C1">
                              <w:rPr>
                                <w:b/>
                                <w:bCs/>
                                <w:color w:val="00CCFF"/>
                              </w:rPr>
                              <w:t>54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95399C" id="Text Box 110" o:spid="_x0000_s1104" type="#_x0000_t202" style="position:absolute;left:0;text-align:left;margin-left:100.35pt;margin-top:6.4pt;width:33.3pt;height:22.3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">
                <v:textbox>
                  <w:txbxContent>
                    <w:p w14:paraId="74322315" w14:textId="30697863" w:rsidR="001853C1" w:rsidRPr="001853C1" w:rsidRDefault="001853C1">
                      <w:pPr>
                        <w:rPr>
                          <w:b/>
                          <w:bCs/>
                          <w:color w:val="00CCFF"/>
                        </w:rPr>
                      </w:pPr>
                      <w:r w:rsidRPr="001853C1">
                        <w:rPr>
                          <w:b/>
                          <w:bCs/>
                          <w:color w:val="00CCFF"/>
                        </w:rPr>
                        <w:t>54</w:t>
                      </w:r>
                    </w:p>
                  </w:txbxContent>
                </v:textbox>
              </v:shape>
            </w:pict>
          </mc:Fallback>
        </mc:AlternateContent>
      </w:r>
      <w:r w:rsidR="00B351B8">
        <w:rPr>
          <w:noProof/>
        </w:rPr>
        <w:drawing>
          <wp:inline distT="0" distB="0" distL="0" distR="0" wp14:anchorId="1322DF31" wp14:editId="02A5FDAF">
            <wp:extent cx="1427018" cy="1505959"/>
            <wp:effectExtent l="0" t="0" r="0" b="0"/>
            <wp:docPr id="299" name="Picture 299" descr="A picture containing close, giraffe,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A picture containing close, giraffe, night sky&#10;&#10;Description automatically generated"/>
                    <pic:cNvPicPr/>
                  </pic:nvPicPr>
                  <pic:blipFill>
                    <a:blip r:embed="rId180">
                      <a:extLst>
                        <a:ext uri="{28A0092B-C50C-407E-A947-70E740481C1C}">
                          <a14:useLocalDpi xmlns:a14="http://schemas.microsoft.com/office/drawing/2010/main" val="0"/>
                        </a:ext>
                      </a:extLst>
                    </a:blip>
                    <a:stretch>
                      <a:fillRect/>
                    </a:stretch>
                  </pic:blipFill>
                  <pic:spPr>
                    <a:xfrm>
                      <a:off x="0" y="0"/>
                      <a:ext cx="1429275" cy="1508341"/>
                    </a:xfrm>
                    <a:prstGeom prst="rect">
                      <a:avLst/>
                    </a:prstGeom>
                  </pic:spPr>
                </pic:pic>
              </a:graphicData>
            </a:graphic>
          </wp:inline>
        </w:drawing>
      </w:r>
      <w:r w:rsidR="001A2C4D">
        <w:rPr>
          <w:noProof/>
        </w:rPr>
        <w:drawing>
          <wp:inline distT="0" distB="0" distL="0" distR="0" wp14:anchorId="7B863131" wp14:editId="661A0FDF">
            <wp:extent cx="1539373" cy="1127858"/>
            <wp:effectExtent l="0" t="0" r="0" b="0"/>
            <wp:docPr id="300" name="Picture 300" descr="A close up of a fl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A close up of a flower&#10;&#10;Description automatically generated with low confidence"/>
                    <pic:cNvPicPr/>
                  </pic:nvPicPr>
                  <pic:blipFill>
                    <a:blip r:embed="rId181">
                      <a:extLst>
                        <a:ext uri="{28A0092B-C50C-407E-A947-70E740481C1C}">
                          <a14:useLocalDpi xmlns:a14="http://schemas.microsoft.com/office/drawing/2010/main" val="0"/>
                        </a:ext>
                      </a:extLst>
                    </a:blip>
                    <a:stretch>
                      <a:fillRect/>
                    </a:stretch>
                  </pic:blipFill>
                  <pic:spPr>
                    <a:xfrm>
                      <a:off x="0" y="0"/>
                      <a:ext cx="1539373" cy="1127858"/>
                    </a:xfrm>
                    <a:prstGeom prst="rect">
                      <a:avLst/>
                    </a:prstGeom>
                  </pic:spPr>
                </pic:pic>
              </a:graphicData>
            </a:graphic>
          </wp:inline>
        </w:drawing>
      </w:r>
    </w:p>
    <w:p w14:paraId="061F7D31" w14:textId="78023530" w:rsidR="001A2C4D" w:rsidRPr="001A2C4D" w:rsidRDefault="00B351B8" w:rsidP="001A2C4D">
      <w:pPr>
        <w:pStyle w:val="Caption"/>
      </w:pPr>
      <w:r>
        <w:t xml:space="preserve">                      Figure </w:t>
      </w:r>
      <w:fldSimple w:instr=" SEQ Figure \* ARABIC ">
        <w:r w:rsidR="001A2C4D">
          <w:rPr>
            <w:noProof/>
          </w:rPr>
          <w:t>84</w:t>
        </w:r>
      </w:fldSimple>
      <w:r>
        <w:t xml:space="preserve"> Yeast</w:t>
      </w:r>
      <w:r w:rsidR="001A2C4D">
        <w:t xml:space="preserve">                           Figure </w:t>
      </w:r>
      <w:fldSimple w:instr=" SEQ Figure \* ARABIC ">
        <w:r w:rsidR="001A2C4D">
          <w:rPr>
            <w:noProof/>
          </w:rPr>
          <w:t>85</w:t>
        </w:r>
      </w:fldSimple>
      <w:r w:rsidR="001A2C4D">
        <w:t xml:space="preserve"> Cocci</w:t>
      </w:r>
    </w:p>
    <w:p w14:paraId="68620355" w14:textId="77777777" w:rsidR="00E51706" w:rsidRPr="00B96227" w:rsidRDefault="00E51706" w:rsidP="00B96227">
      <w:pPr>
        <w:jc w:val="center"/>
        <w:rPr>
          <w:b/>
          <w:bCs/>
          <w:sz w:val="32"/>
          <w:szCs w:val="32"/>
        </w:rPr>
      </w:pPr>
      <w:r w:rsidRPr="00B96227">
        <w:rPr>
          <w:b/>
          <w:bCs/>
          <w:sz w:val="32"/>
          <w:szCs w:val="32"/>
        </w:rPr>
        <w:t>References</w:t>
      </w:r>
    </w:p>
    <w:p w14:paraId="1326B7C3" w14:textId="77777777" w:rsidR="00E51706" w:rsidRDefault="00E51706" w:rsidP="00463120">
      <w:pPr>
        <w:pStyle w:val="NormalWeb"/>
        <w:numPr>
          <w:ilvl w:val="0"/>
          <w:numId w:val="1"/>
        </w:numPr>
      </w:pPr>
      <w:r>
        <w:rPr>
          <w:i/>
          <w:iCs/>
        </w:rPr>
        <w:t>Normal Canine Erythrocytes</w:t>
      </w:r>
      <w:r>
        <w:t xml:space="preserve">. Normal canine erythrocytes. (n.d.). Retrieved March 23, 2023, from https://www.klimud.org/public/atlas/idrar/web/www.diaglab.vet.cornell.edu/clinpath/modules/rbcmorph/nk9.htm </w:t>
      </w:r>
    </w:p>
    <w:p w14:paraId="4F646C2F" w14:textId="77777777" w:rsidR="008179AF" w:rsidRPr="008179AF" w:rsidRDefault="008179AF" w:rsidP="008179AF">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8179AF">
        <w:rPr>
          <w:rFonts w:ascii="Times New Roman" w:eastAsia="Times New Roman" w:hAnsi="Times New Roman" w:cs="Times New Roman"/>
          <w:kern w:val="0"/>
          <w:sz w:val="24"/>
          <w:szCs w:val="24"/>
          <w14:ligatures w14:val="none"/>
        </w:rPr>
        <w:t xml:space="preserve">Harvey , J. (2017, April 25). </w:t>
      </w:r>
      <w:r w:rsidRPr="008179AF">
        <w:rPr>
          <w:rFonts w:ascii="Times New Roman" w:eastAsia="Times New Roman" w:hAnsi="Times New Roman" w:cs="Times New Roman"/>
          <w:i/>
          <w:iCs/>
          <w:kern w:val="0"/>
          <w:sz w:val="24"/>
          <w:szCs w:val="24"/>
          <w14:ligatures w14:val="none"/>
        </w:rPr>
        <w:t>The Feline Blood Film: 1. techniques and erythrocyte morphology</w:t>
      </w:r>
      <w:r w:rsidRPr="008179AF">
        <w:rPr>
          <w:rFonts w:ascii="Times New Roman" w:eastAsia="Times New Roman" w:hAnsi="Times New Roman" w:cs="Times New Roman"/>
          <w:kern w:val="0"/>
          <w:sz w:val="24"/>
          <w:szCs w:val="24"/>
          <w14:ligatures w14:val="none"/>
        </w:rPr>
        <w:t xml:space="preserve">. The feline blood film: 1. Techniques and erythrocyte morphology. Retrieved March 24, 2023, from https://journals.sagepub.com/doi/10.1177/1098612X17706466 </w:t>
      </w:r>
    </w:p>
    <w:p w14:paraId="5A9737B1" w14:textId="77777777" w:rsidR="00147E15" w:rsidRPr="00147E15" w:rsidRDefault="00147E15" w:rsidP="00147E15">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147E15">
        <w:rPr>
          <w:rFonts w:ascii="Times New Roman" w:eastAsia="Times New Roman" w:hAnsi="Times New Roman" w:cs="Times New Roman"/>
          <w:i/>
          <w:iCs/>
          <w:kern w:val="0"/>
          <w:sz w:val="24"/>
          <w:szCs w:val="24"/>
          <w14:ligatures w14:val="none"/>
        </w:rPr>
        <w:t>Normal leukocytes</w:t>
      </w:r>
      <w:r w:rsidRPr="00147E15">
        <w:rPr>
          <w:rFonts w:ascii="Times New Roman" w:eastAsia="Times New Roman" w:hAnsi="Times New Roman" w:cs="Times New Roman"/>
          <w:kern w:val="0"/>
          <w:sz w:val="24"/>
          <w:szCs w:val="24"/>
          <w14:ligatures w14:val="none"/>
        </w:rPr>
        <w:t xml:space="preserve">. eClinpath. (2019, November 30). Retrieved March 23, 2023, from https://eclinpath.com/hematology/morphologic-features/white-blood-cells/normal-leukocytes/ </w:t>
      </w:r>
    </w:p>
    <w:p w14:paraId="76405B5D" w14:textId="77777777" w:rsidR="00F42794" w:rsidRPr="00F42794" w:rsidRDefault="00F42794" w:rsidP="00F42794">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42794">
        <w:rPr>
          <w:rFonts w:ascii="Times New Roman" w:eastAsia="Times New Roman" w:hAnsi="Times New Roman" w:cs="Times New Roman"/>
          <w:kern w:val="0"/>
          <w:sz w:val="24"/>
          <w:szCs w:val="24"/>
          <w14:ligatures w14:val="none"/>
        </w:rPr>
        <w:t xml:space="preserve">Bassert, J. M., Beal, A. D., Samples, O. M., &amp; McCurnin, D. M. (2022). </w:t>
      </w:r>
      <w:r w:rsidRPr="00F42794">
        <w:rPr>
          <w:rFonts w:ascii="Times New Roman" w:eastAsia="Times New Roman" w:hAnsi="Times New Roman" w:cs="Times New Roman"/>
          <w:i/>
          <w:iCs/>
          <w:kern w:val="0"/>
          <w:sz w:val="24"/>
          <w:szCs w:val="24"/>
          <w14:ligatures w14:val="none"/>
        </w:rPr>
        <w:t>McCurnin's clinical textbook for Veterinary Technicians and nurses</w:t>
      </w:r>
      <w:r w:rsidRPr="00F42794">
        <w:rPr>
          <w:rFonts w:ascii="Times New Roman" w:eastAsia="Times New Roman" w:hAnsi="Times New Roman" w:cs="Times New Roman"/>
          <w:kern w:val="0"/>
          <w:sz w:val="24"/>
          <w:szCs w:val="24"/>
          <w14:ligatures w14:val="none"/>
        </w:rPr>
        <w:t xml:space="preserve">. Elsevier. </w:t>
      </w:r>
    </w:p>
    <w:p w14:paraId="07145E86" w14:textId="77777777" w:rsidR="00E019C1" w:rsidRPr="00E019C1" w:rsidRDefault="00E019C1" w:rsidP="00E019C1">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E019C1">
        <w:rPr>
          <w:rFonts w:ascii="Times New Roman" w:eastAsia="Times New Roman" w:hAnsi="Times New Roman" w:cs="Times New Roman"/>
          <w:kern w:val="0"/>
          <w:sz w:val="24"/>
          <w:szCs w:val="24"/>
          <w14:ligatures w14:val="none"/>
        </w:rPr>
        <w:t xml:space="preserve">Sirois, M. (2020). </w:t>
      </w:r>
      <w:r w:rsidRPr="00E019C1">
        <w:rPr>
          <w:rFonts w:ascii="Times New Roman" w:eastAsia="Times New Roman" w:hAnsi="Times New Roman" w:cs="Times New Roman"/>
          <w:i/>
          <w:iCs/>
          <w:kern w:val="0"/>
          <w:sz w:val="24"/>
          <w:szCs w:val="24"/>
          <w14:ligatures w14:val="none"/>
        </w:rPr>
        <w:t>Laboratory procedures for Veterinary technicians</w:t>
      </w:r>
      <w:r w:rsidRPr="00E019C1">
        <w:rPr>
          <w:rFonts w:ascii="Times New Roman" w:eastAsia="Times New Roman" w:hAnsi="Times New Roman" w:cs="Times New Roman"/>
          <w:kern w:val="0"/>
          <w:sz w:val="24"/>
          <w:szCs w:val="24"/>
          <w14:ligatures w14:val="none"/>
        </w:rPr>
        <w:t xml:space="preserve"> (Seventh). Elsevier. </w:t>
      </w:r>
    </w:p>
    <w:p w14:paraId="1DFDE55D" w14:textId="2017CC9A" w:rsidR="00E51706" w:rsidRDefault="004D3A81" w:rsidP="00E51706">
      <w:pPr>
        <w:pStyle w:val="ListParagraph"/>
        <w:numPr>
          <w:ilvl w:val="0"/>
          <w:numId w:val="1"/>
        </w:numPr>
      </w:pPr>
      <w:r w:rsidRPr="004D3A81">
        <w:t>Acanthocytes. Cells and Smears. (2018, May 23). Retrieved March 25, 2023, from https://vetclinpathimages.com/2017/12/11/acanthocytes/</w:t>
      </w:r>
    </w:p>
    <w:p w14:paraId="6B9418C9" w14:textId="77777777" w:rsidR="00AB6A58" w:rsidRPr="00AB6A58" w:rsidRDefault="00AB6A58" w:rsidP="00AB6A58">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B6A58">
        <w:rPr>
          <w:rFonts w:ascii="Times New Roman" w:eastAsia="Times New Roman" w:hAnsi="Times New Roman" w:cs="Times New Roman"/>
          <w:i/>
          <w:iCs/>
          <w:kern w:val="0"/>
          <w:sz w:val="24"/>
          <w:szCs w:val="24"/>
          <w14:ligatures w14:val="none"/>
        </w:rPr>
        <w:t>Rouleaux</w:t>
      </w:r>
      <w:r w:rsidRPr="00AB6A58">
        <w:rPr>
          <w:rFonts w:ascii="Times New Roman" w:eastAsia="Times New Roman" w:hAnsi="Times New Roman" w:cs="Times New Roman"/>
          <w:kern w:val="0"/>
          <w:sz w:val="24"/>
          <w:szCs w:val="24"/>
          <w14:ligatures w14:val="none"/>
        </w:rPr>
        <w:t xml:space="preserve">. Cells and Smears. (2018, June 14). Retrieved March 25, 2023, from https://vetclinpathimages.com/2018/01/07/rouleaux/ </w:t>
      </w:r>
    </w:p>
    <w:p w14:paraId="23F0D980" w14:textId="77777777" w:rsidR="002F6042" w:rsidRPr="002F6042" w:rsidRDefault="002F6042" w:rsidP="002F6042">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2F6042">
        <w:rPr>
          <w:rFonts w:ascii="Times New Roman" w:eastAsia="Times New Roman" w:hAnsi="Times New Roman" w:cs="Times New Roman"/>
          <w:i/>
          <w:iCs/>
          <w:kern w:val="0"/>
          <w:sz w:val="24"/>
          <w:szCs w:val="24"/>
          <w14:ligatures w14:val="none"/>
        </w:rPr>
        <w:t>Agglutination</w:t>
      </w:r>
      <w:r w:rsidRPr="002F6042">
        <w:rPr>
          <w:rFonts w:ascii="Times New Roman" w:eastAsia="Times New Roman" w:hAnsi="Times New Roman" w:cs="Times New Roman"/>
          <w:kern w:val="0"/>
          <w:sz w:val="24"/>
          <w:szCs w:val="24"/>
          <w14:ligatures w14:val="none"/>
        </w:rPr>
        <w:t xml:space="preserve">. Cells and Smears. (2018, June 14). Retrieved March 25, 2023, from https://vetclinpathimages.com/2018/01/07/agglutination/ </w:t>
      </w:r>
    </w:p>
    <w:p w14:paraId="5A36F0FB" w14:textId="77777777" w:rsidR="001E24B2" w:rsidRPr="001E24B2" w:rsidRDefault="001E24B2" w:rsidP="001E24B2">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1E24B2">
        <w:rPr>
          <w:rFonts w:ascii="Times New Roman" w:eastAsia="Times New Roman" w:hAnsi="Times New Roman" w:cs="Times New Roman"/>
          <w:i/>
          <w:iCs/>
          <w:kern w:val="0"/>
          <w:sz w:val="24"/>
          <w:szCs w:val="24"/>
          <w14:ligatures w14:val="none"/>
        </w:rPr>
        <w:t>Polychromasia</w:t>
      </w:r>
      <w:r w:rsidRPr="001E24B2">
        <w:rPr>
          <w:rFonts w:ascii="Times New Roman" w:eastAsia="Times New Roman" w:hAnsi="Times New Roman" w:cs="Times New Roman"/>
          <w:kern w:val="0"/>
          <w:sz w:val="24"/>
          <w:szCs w:val="24"/>
          <w14:ligatures w14:val="none"/>
        </w:rPr>
        <w:t xml:space="preserve">. MedSchool. (n.d.). Retrieved March 25, 2023, from https://medschool.co/test-findings/polychromasia </w:t>
      </w:r>
    </w:p>
    <w:p w14:paraId="0B80AAB4" w14:textId="77777777" w:rsidR="00D70AA1" w:rsidRPr="00D70AA1" w:rsidRDefault="00D70AA1" w:rsidP="00D70AA1">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D70AA1">
        <w:rPr>
          <w:rFonts w:ascii="Times New Roman" w:eastAsia="Times New Roman" w:hAnsi="Times New Roman" w:cs="Times New Roman"/>
          <w:kern w:val="0"/>
          <w:sz w:val="24"/>
          <w:szCs w:val="24"/>
          <w14:ligatures w14:val="none"/>
        </w:rPr>
        <w:t xml:space="preserve">Boonyong, R. (n.d.). </w:t>
      </w:r>
      <w:r w:rsidRPr="00D70AA1">
        <w:rPr>
          <w:rFonts w:ascii="Times New Roman" w:eastAsia="Times New Roman" w:hAnsi="Times New Roman" w:cs="Times New Roman"/>
          <w:i/>
          <w:iCs/>
          <w:kern w:val="0"/>
          <w:sz w:val="24"/>
          <w:szCs w:val="24"/>
          <w14:ligatures w14:val="none"/>
        </w:rPr>
        <w:t>Red Blood Cell Morphology. hemoglobin distribution of red blood cell.</w:t>
      </w:r>
      <w:r w:rsidRPr="00D70AA1">
        <w:rPr>
          <w:rFonts w:ascii="Times New Roman" w:eastAsia="Times New Roman" w:hAnsi="Times New Roman" w:cs="Times New Roman"/>
          <w:kern w:val="0"/>
          <w:sz w:val="24"/>
          <w:szCs w:val="24"/>
          <w14:ligatures w14:val="none"/>
        </w:rPr>
        <w:t xml:space="preserve"> iStock. Retrieved March 25, 2023, from https://www.istockphoto.com/vector/red-blood-cell-morphology-hemoglobin-distribution-of-red-blood-cell-gm1393635071-449407756 </w:t>
      </w:r>
    </w:p>
    <w:p w14:paraId="76B09B1D" w14:textId="77777777" w:rsidR="00DA009F" w:rsidRPr="00DA009F" w:rsidRDefault="00DA009F" w:rsidP="00DA009F">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DA009F">
        <w:rPr>
          <w:rFonts w:ascii="Times New Roman" w:eastAsia="Times New Roman" w:hAnsi="Times New Roman" w:cs="Times New Roman"/>
          <w:kern w:val="0"/>
          <w:sz w:val="24"/>
          <w:szCs w:val="24"/>
          <w14:ligatures w14:val="none"/>
        </w:rPr>
        <w:t xml:space="preserve">Aird, W. (2022, May 11). </w:t>
      </w:r>
      <w:r w:rsidRPr="00DA009F">
        <w:rPr>
          <w:rFonts w:ascii="Times New Roman" w:eastAsia="Times New Roman" w:hAnsi="Times New Roman" w:cs="Times New Roman"/>
          <w:i/>
          <w:iCs/>
          <w:kern w:val="0"/>
          <w:sz w:val="24"/>
          <w:szCs w:val="24"/>
          <w14:ligatures w14:val="none"/>
        </w:rPr>
        <w:t>Schistocytes • the blood project</w:t>
      </w:r>
      <w:r w:rsidRPr="00DA009F">
        <w:rPr>
          <w:rFonts w:ascii="Times New Roman" w:eastAsia="Times New Roman" w:hAnsi="Times New Roman" w:cs="Times New Roman"/>
          <w:kern w:val="0"/>
          <w:sz w:val="24"/>
          <w:szCs w:val="24"/>
          <w14:ligatures w14:val="none"/>
        </w:rPr>
        <w:t xml:space="preserve">. The Blood Project. Retrieved March 25, 2023, from https://www.thebloodproject.com/schistocytes/ </w:t>
      </w:r>
    </w:p>
    <w:p w14:paraId="052F7C71" w14:textId="77777777" w:rsidR="006809E1" w:rsidRPr="006809E1" w:rsidRDefault="006809E1" w:rsidP="006809E1">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6809E1">
        <w:rPr>
          <w:rFonts w:ascii="Times New Roman" w:eastAsia="Times New Roman" w:hAnsi="Times New Roman" w:cs="Times New Roman"/>
          <w:kern w:val="0"/>
          <w:sz w:val="24"/>
          <w:szCs w:val="24"/>
          <w14:ligatures w14:val="none"/>
        </w:rPr>
        <w:t xml:space="preserve">Sharkey, L., &amp; Heinrich, D. (2022, February 18). </w:t>
      </w:r>
      <w:r w:rsidRPr="006809E1">
        <w:rPr>
          <w:rFonts w:ascii="Times New Roman" w:eastAsia="Times New Roman" w:hAnsi="Times New Roman" w:cs="Times New Roman"/>
          <w:i/>
          <w:iCs/>
          <w:kern w:val="0"/>
          <w:sz w:val="24"/>
          <w:szCs w:val="24"/>
          <w14:ligatures w14:val="none"/>
        </w:rPr>
        <w:t>In-clinic hematology: The blood film review</w:t>
      </w:r>
      <w:r w:rsidRPr="006809E1">
        <w:rPr>
          <w:rFonts w:ascii="Times New Roman" w:eastAsia="Times New Roman" w:hAnsi="Times New Roman" w:cs="Times New Roman"/>
          <w:kern w:val="0"/>
          <w:sz w:val="24"/>
          <w:szCs w:val="24"/>
          <w14:ligatures w14:val="none"/>
        </w:rPr>
        <w:t xml:space="preserve">. Today's Veterinary Practice. Retrieved March 27, 2023, from https://todaysveterinarypractice.com/hematology/in-clinic-hematology-the-blood-film-review/ </w:t>
      </w:r>
    </w:p>
    <w:p w14:paraId="31BFA0BF" w14:textId="2348B0D8" w:rsidR="00F335BC" w:rsidRPr="00121741" w:rsidRDefault="00287B1F" w:rsidP="0080491C">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121741">
        <w:rPr>
          <w:rFonts w:ascii="Times New Roman" w:eastAsia="Times New Roman" w:hAnsi="Times New Roman" w:cs="Times New Roman"/>
          <w:i/>
          <w:iCs/>
          <w:kern w:val="0"/>
          <w:sz w:val="24"/>
          <w:szCs w:val="24"/>
          <w14:ligatures w14:val="none"/>
        </w:rPr>
        <w:t>Shape changes</w:t>
      </w:r>
      <w:r w:rsidRPr="00121741">
        <w:rPr>
          <w:rFonts w:ascii="Times New Roman" w:eastAsia="Times New Roman" w:hAnsi="Times New Roman" w:cs="Times New Roman"/>
          <w:kern w:val="0"/>
          <w:sz w:val="24"/>
          <w:szCs w:val="24"/>
          <w14:ligatures w14:val="none"/>
        </w:rPr>
        <w:t xml:space="preserve">. eClinpath. (2022, July 15). Retrieved March 27, 2023, from </w:t>
      </w:r>
      <w:r w:rsidR="00121741" w:rsidRPr="00121741">
        <w:rPr>
          <w:rFonts w:ascii="Times New Roman" w:eastAsia="Times New Roman" w:hAnsi="Times New Roman" w:cs="Times New Roman"/>
          <w:kern w:val="0"/>
          <w:sz w:val="24"/>
          <w:szCs w:val="24"/>
          <w14:ligatures w14:val="none"/>
        </w:rPr>
        <w:t xml:space="preserve">Howell-jolly bodies from a splenectomized dog. eClinpath. (n.d.). Retrieved March 27, 2023, from https://eclinpath.com/hematology/morphologic-features/red-blood-cells/rbc-inclusions/howell-jolly-bodies-from-a-splenectomized-dog/ </w:t>
      </w:r>
      <w:r w:rsidR="00F335BC" w:rsidRPr="00121741">
        <w:rPr>
          <w:rFonts w:ascii="Times New Roman" w:eastAsia="Times New Roman" w:hAnsi="Times New Roman" w:cs="Times New Roman"/>
          <w:i/>
          <w:iCs/>
          <w:kern w:val="0"/>
          <w:sz w:val="24"/>
          <w:szCs w:val="24"/>
          <w14:ligatures w14:val="none"/>
        </w:rPr>
        <w:t>Hypochromasia</w:t>
      </w:r>
      <w:r w:rsidR="00F335BC" w:rsidRPr="00121741">
        <w:rPr>
          <w:rFonts w:ascii="Times New Roman" w:eastAsia="Times New Roman" w:hAnsi="Times New Roman" w:cs="Times New Roman"/>
          <w:kern w:val="0"/>
          <w:sz w:val="24"/>
          <w:szCs w:val="24"/>
          <w14:ligatures w14:val="none"/>
        </w:rPr>
        <w:t xml:space="preserve">. Cells and Smears. (2018, May 23). Retrieved March 27, 2023, from https://vetclinpathimages.com/2018/03/26/hypochromasia/ </w:t>
      </w:r>
    </w:p>
    <w:p w14:paraId="4053FD26" w14:textId="77777777" w:rsidR="00956B94" w:rsidRPr="00956B94" w:rsidRDefault="00956B94" w:rsidP="00956B94">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956B94">
        <w:rPr>
          <w:rFonts w:ascii="Times New Roman" w:eastAsia="Times New Roman" w:hAnsi="Times New Roman" w:cs="Times New Roman"/>
          <w:i/>
          <w:iCs/>
          <w:kern w:val="0"/>
          <w:sz w:val="24"/>
          <w:szCs w:val="24"/>
          <w14:ligatures w14:val="none"/>
        </w:rPr>
        <w:t>RBC morphology</w:t>
      </w:r>
      <w:r w:rsidRPr="00956B94">
        <w:rPr>
          <w:rFonts w:ascii="Times New Roman" w:eastAsia="Times New Roman" w:hAnsi="Times New Roman" w:cs="Times New Roman"/>
          <w:kern w:val="0"/>
          <w:sz w:val="24"/>
          <w:szCs w:val="24"/>
          <w14:ligatures w14:val="none"/>
        </w:rPr>
        <w:t xml:space="preserve">. eClinpath. (2020, June 12). Retrieved March 27, 2023, from https://eclinpath.com/atlas/hematology/rbc-morphology/ </w:t>
      </w:r>
    </w:p>
    <w:p w14:paraId="344D9F0F" w14:textId="6C176752" w:rsidR="00C20BEF" w:rsidRPr="00C20BEF" w:rsidRDefault="00C20BEF" w:rsidP="00C20BEF">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C20BEF">
        <w:rPr>
          <w:rFonts w:ascii="Times New Roman" w:eastAsia="Times New Roman" w:hAnsi="Times New Roman" w:cs="Times New Roman"/>
          <w:i/>
          <w:iCs/>
          <w:kern w:val="0"/>
          <w:sz w:val="24"/>
          <w:szCs w:val="24"/>
          <w14:ligatures w14:val="none"/>
        </w:rPr>
        <w:t>Pin auf hematology</w:t>
      </w:r>
      <w:r w:rsidRPr="00C20BEF">
        <w:rPr>
          <w:rFonts w:ascii="Times New Roman" w:eastAsia="Times New Roman" w:hAnsi="Times New Roman" w:cs="Times New Roman"/>
          <w:kern w:val="0"/>
          <w:sz w:val="24"/>
          <w:szCs w:val="24"/>
          <w14:ligatures w14:val="none"/>
        </w:rPr>
        <w:t>. Pinterest. (2017, June 9). Retrieved March 27, 2023, from h</w:t>
      </w:r>
      <w:r w:rsidR="00121741" w:rsidRPr="00121741">
        <w:rPr>
          <w:rFonts w:ascii="Times New Roman" w:eastAsia="Times New Roman" w:hAnsi="Times New Roman" w:cs="Times New Roman"/>
          <w:kern w:val="0"/>
          <w:sz w:val="24"/>
          <w:szCs w:val="24"/>
          <w14:ligatures w14:val="none"/>
        </w:rPr>
        <w:t xml:space="preserve">Howell-jolly bodies from a splenectomized dog. eClinpath. (n.d.). Retrieved March 27, 2023, from https://eclinpath.com/hematology/morphologic-features/red-blood-cells/rbc-inclusions/howell-jolly-bodies-from-a-splenectomized-dog/ </w:t>
      </w:r>
      <w:r w:rsidRPr="00C20BEF">
        <w:rPr>
          <w:rFonts w:ascii="Times New Roman" w:eastAsia="Times New Roman" w:hAnsi="Times New Roman" w:cs="Times New Roman"/>
          <w:kern w:val="0"/>
          <w:sz w:val="24"/>
          <w:szCs w:val="24"/>
          <w14:ligatures w14:val="none"/>
        </w:rPr>
        <w:t xml:space="preserve">ttps://id.pinterest.com/pin/539095017885712560/ </w:t>
      </w:r>
    </w:p>
    <w:p w14:paraId="01CD85D7" w14:textId="3D0E851E" w:rsidR="00426BE5" w:rsidRPr="00426BE5" w:rsidRDefault="00426BE5" w:rsidP="00426BE5">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426BE5">
        <w:rPr>
          <w:rFonts w:ascii="Times New Roman" w:eastAsia="Times New Roman" w:hAnsi="Times New Roman" w:cs="Times New Roman"/>
          <w:i/>
          <w:iCs/>
          <w:kern w:val="0"/>
          <w:sz w:val="24"/>
          <w:szCs w:val="24"/>
          <w14:ligatures w14:val="none"/>
        </w:rPr>
        <w:t>Howell-jolly bodies from a splenectomized dog</w:t>
      </w:r>
      <w:r w:rsidRPr="00426BE5">
        <w:rPr>
          <w:rFonts w:ascii="Times New Roman" w:eastAsia="Times New Roman" w:hAnsi="Times New Roman" w:cs="Times New Roman"/>
          <w:kern w:val="0"/>
          <w:sz w:val="24"/>
          <w:szCs w:val="24"/>
          <w14:ligatures w14:val="none"/>
        </w:rPr>
        <w:t>. eClinpath. (n.d.). Retrieved March 27, 2023, from https://eclinpath.com/hematology/morphologic-features/red-blood-cells/rbc-in</w:t>
      </w:r>
      <w:r w:rsidR="00121741" w:rsidRPr="00121741">
        <w:rPr>
          <w:rFonts w:ascii="Times New Roman" w:eastAsia="Times New Roman" w:hAnsi="Times New Roman" w:cs="Times New Roman"/>
          <w:kern w:val="0"/>
          <w:sz w:val="24"/>
          <w:szCs w:val="24"/>
          <w14:ligatures w14:val="none"/>
        </w:rPr>
        <w:t xml:space="preserve">Howell-jolly bodies from a splenectomized dog. eClinpath. (n.d.). Retrieved March 27, 2023, from https://eclinpath.com/hematology/morphologic-features/red-blood-cells/rbc-inclusions/howell-jolly-bodies-from-a-splenectomized-dog/ </w:t>
      </w:r>
      <w:r w:rsidRPr="00426BE5">
        <w:rPr>
          <w:rFonts w:ascii="Times New Roman" w:eastAsia="Times New Roman" w:hAnsi="Times New Roman" w:cs="Times New Roman"/>
          <w:kern w:val="0"/>
          <w:sz w:val="24"/>
          <w:szCs w:val="24"/>
          <w14:ligatures w14:val="none"/>
        </w:rPr>
        <w:t xml:space="preserve">clusions/howell-jolly-bodies-from-a-splenectomized-dog/ </w:t>
      </w:r>
    </w:p>
    <w:p w14:paraId="448B9A45" w14:textId="77777777" w:rsidR="00811FD0" w:rsidRPr="00811FD0" w:rsidRDefault="00811FD0" w:rsidP="00811FD0">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811FD0">
        <w:rPr>
          <w:rFonts w:ascii="Times New Roman" w:eastAsia="Times New Roman" w:hAnsi="Times New Roman" w:cs="Times New Roman"/>
          <w:kern w:val="0"/>
          <w:sz w:val="24"/>
          <w:szCs w:val="24"/>
          <w14:ligatures w14:val="none"/>
        </w:rPr>
        <w:t xml:space="preserve">Berger, S. (2017, October 4). </w:t>
      </w:r>
      <w:r w:rsidRPr="00811FD0">
        <w:rPr>
          <w:rFonts w:ascii="Times New Roman" w:eastAsia="Times New Roman" w:hAnsi="Times New Roman" w:cs="Times New Roman"/>
          <w:i/>
          <w:iCs/>
          <w:kern w:val="0"/>
          <w:sz w:val="24"/>
          <w:szCs w:val="24"/>
          <w14:ligatures w14:val="none"/>
        </w:rPr>
        <w:t>Idexx Diagnostic Challenge: Why is angel anemic?: Anemic dog: Idexx challenge: Anemia after surgery in a dog</w:t>
      </w:r>
      <w:r w:rsidRPr="00811FD0">
        <w:rPr>
          <w:rFonts w:ascii="Times New Roman" w:eastAsia="Times New Roman" w:hAnsi="Times New Roman" w:cs="Times New Roman"/>
          <w:kern w:val="0"/>
          <w:sz w:val="24"/>
          <w:szCs w:val="24"/>
          <w14:ligatures w14:val="none"/>
        </w:rPr>
        <w:t xml:space="preserve">. MedVet. Retrieved March 27, 2023, from https://www.medvetforpets.com/idexx-diagnostic-challenge-angel-anemic/ </w:t>
      </w:r>
    </w:p>
    <w:p w14:paraId="0D48BA66" w14:textId="79E8953A" w:rsidR="00D04364" w:rsidRPr="00D04364" w:rsidRDefault="00D04364" w:rsidP="00D04364">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D04364">
        <w:rPr>
          <w:rFonts w:ascii="Times New Roman" w:eastAsia="Times New Roman" w:hAnsi="Times New Roman" w:cs="Times New Roman"/>
          <w:i/>
          <w:iCs/>
          <w:kern w:val="0"/>
          <w:sz w:val="24"/>
          <w:szCs w:val="24"/>
          <w14:ligatures w14:val="none"/>
        </w:rPr>
        <w:t>Normal platelets</w:t>
      </w:r>
      <w:r w:rsidRPr="00D04364">
        <w:rPr>
          <w:rFonts w:ascii="Times New Roman" w:eastAsia="Times New Roman" w:hAnsi="Times New Roman" w:cs="Times New Roman"/>
          <w:kern w:val="0"/>
          <w:sz w:val="24"/>
          <w:szCs w:val="24"/>
          <w14:ligatures w14:val="none"/>
        </w:rPr>
        <w:t xml:space="preserve">. eClinpath. (2014, June 25). Retrieved March 30, 2023, from https://eclinpath.com/hematology/morphologic-features/platelets/normal-pNormal platelets. eClinpath. (2014, June 25). Retrieved March 30, 2023, from https://eclinpath.com/hematology/morphologic-features/platelets/normal-platelets/ latelets/ </w:t>
      </w:r>
    </w:p>
    <w:p w14:paraId="4F829698" w14:textId="7B3E6858" w:rsidR="00E33111" w:rsidRPr="00E33111" w:rsidRDefault="00E33111" w:rsidP="00E33111">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E33111">
        <w:rPr>
          <w:rFonts w:ascii="Times New Roman" w:eastAsia="Times New Roman" w:hAnsi="Times New Roman" w:cs="Times New Roman"/>
          <w:i/>
          <w:iCs/>
          <w:kern w:val="0"/>
          <w:sz w:val="24"/>
          <w:szCs w:val="24"/>
          <w14:ligatures w14:val="none"/>
        </w:rPr>
        <w:t>Red Blood Cells</w:t>
      </w:r>
      <w:r w:rsidRPr="00E33111">
        <w:rPr>
          <w:rFonts w:ascii="Times New Roman" w:eastAsia="Times New Roman" w:hAnsi="Times New Roman" w:cs="Times New Roman"/>
          <w:kern w:val="0"/>
          <w:sz w:val="24"/>
          <w:szCs w:val="24"/>
          <w14:ligatures w14:val="none"/>
        </w:rPr>
        <w:t xml:space="preserve">. eClinpath. (2016, February 3). Retrieved March 30, 2023, from https://eclinpath.com/hematology/morphologic-features/red-blood-cRed Blood Cells. eClinpath. (2016, February 3). Retrieved March 30, 2023, from https://eclinpath.com/hematology/morphologic-features/red-blood-cells/ ells/ </w:t>
      </w:r>
    </w:p>
    <w:p w14:paraId="4C75BD97" w14:textId="77777777" w:rsidR="00D53ADD" w:rsidRPr="00D53ADD" w:rsidRDefault="00D53ADD" w:rsidP="00D53ADD">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D53ADD">
        <w:rPr>
          <w:rFonts w:ascii="Times New Roman" w:eastAsia="Times New Roman" w:hAnsi="Times New Roman" w:cs="Times New Roman"/>
          <w:i/>
          <w:iCs/>
          <w:kern w:val="0"/>
          <w:sz w:val="24"/>
          <w:szCs w:val="24"/>
          <w14:ligatures w14:val="none"/>
        </w:rPr>
        <w:t>Avian WBC</w:t>
      </w:r>
      <w:r w:rsidRPr="00D53ADD">
        <w:rPr>
          <w:rFonts w:ascii="Times New Roman" w:eastAsia="Times New Roman" w:hAnsi="Times New Roman" w:cs="Times New Roman"/>
          <w:kern w:val="0"/>
          <w:sz w:val="24"/>
          <w:szCs w:val="24"/>
          <w14:ligatures w14:val="none"/>
        </w:rPr>
        <w:t xml:space="preserve">. eClinpath. (2020, August 19). Retrieved March 30, 2023, from https://eclinpath.com/atlas/avian-hematology/avian-wbc/ </w:t>
      </w:r>
    </w:p>
    <w:p w14:paraId="45B2CD5C" w14:textId="77777777" w:rsidR="00235260" w:rsidRPr="00235260" w:rsidRDefault="00235260" w:rsidP="00235260">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235260">
        <w:rPr>
          <w:rFonts w:ascii="Times New Roman" w:eastAsia="Times New Roman" w:hAnsi="Times New Roman" w:cs="Times New Roman"/>
          <w:i/>
          <w:iCs/>
          <w:kern w:val="0"/>
          <w:sz w:val="24"/>
          <w:szCs w:val="24"/>
          <w14:ligatures w14:val="none"/>
        </w:rPr>
        <w:t>Avian RBC</w:t>
      </w:r>
      <w:r w:rsidRPr="00235260">
        <w:rPr>
          <w:rFonts w:ascii="Times New Roman" w:eastAsia="Times New Roman" w:hAnsi="Times New Roman" w:cs="Times New Roman"/>
          <w:kern w:val="0"/>
          <w:sz w:val="24"/>
          <w:szCs w:val="24"/>
          <w14:ligatures w14:val="none"/>
        </w:rPr>
        <w:t xml:space="preserve">. eClinpath. (2020, August 19). Retrieved March 30, 2023, from https://eclinpath.com/atlas/avian-hematology/avian-rbc/ </w:t>
      </w:r>
    </w:p>
    <w:p w14:paraId="50A010F8" w14:textId="77777777" w:rsidR="00B2469B" w:rsidRPr="00B2469B" w:rsidRDefault="00B2469B" w:rsidP="00B2469B">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B2469B">
        <w:rPr>
          <w:rFonts w:ascii="Times New Roman" w:eastAsia="Times New Roman" w:hAnsi="Times New Roman" w:cs="Times New Roman"/>
          <w:i/>
          <w:iCs/>
          <w:kern w:val="0"/>
          <w:sz w:val="24"/>
          <w:szCs w:val="24"/>
          <w14:ligatures w14:val="none"/>
        </w:rPr>
        <w:t>Diagnostic Hematology of Reptiles - seaturtle.org</w:t>
      </w:r>
      <w:r w:rsidRPr="00B2469B">
        <w:rPr>
          <w:rFonts w:ascii="Times New Roman" w:eastAsia="Times New Roman" w:hAnsi="Times New Roman" w:cs="Times New Roman"/>
          <w:kern w:val="0"/>
          <w:sz w:val="24"/>
          <w:szCs w:val="24"/>
          <w14:ligatures w14:val="none"/>
        </w:rPr>
        <w:t xml:space="preserve">. Diagnostic Hematology of Reptiles. (n.d.). Retrieved March 31, 2023, from http://www.seaturtle.org/PDF/StacyNI_2011_ClinLabMed.pdf </w:t>
      </w:r>
    </w:p>
    <w:p w14:paraId="3236C3EF" w14:textId="77777777" w:rsidR="004874D1" w:rsidRPr="004874D1" w:rsidRDefault="004874D1" w:rsidP="004874D1">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4874D1">
        <w:rPr>
          <w:rFonts w:ascii="Times New Roman" w:eastAsia="Times New Roman" w:hAnsi="Times New Roman" w:cs="Times New Roman"/>
          <w:i/>
          <w:iCs/>
          <w:kern w:val="0"/>
          <w:sz w:val="24"/>
          <w:szCs w:val="24"/>
          <w14:ligatures w14:val="none"/>
        </w:rPr>
        <w:t>Toxic change</w:t>
      </w:r>
      <w:r w:rsidRPr="004874D1">
        <w:rPr>
          <w:rFonts w:ascii="Times New Roman" w:eastAsia="Times New Roman" w:hAnsi="Times New Roman" w:cs="Times New Roman"/>
          <w:kern w:val="0"/>
          <w:sz w:val="24"/>
          <w:szCs w:val="24"/>
          <w14:ligatures w14:val="none"/>
        </w:rPr>
        <w:t xml:space="preserve">. eClinpath. (2021, September 26). Retrieved March 31, 2023, from https://eclinpath.com/hematology/morphologic-features/white-blood-cells/toxic-change/ </w:t>
      </w:r>
    </w:p>
    <w:p w14:paraId="7B7B42FD" w14:textId="77777777" w:rsidR="00FC4714" w:rsidRPr="00FC4714" w:rsidRDefault="00FC4714" w:rsidP="00FC4714">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C4714">
        <w:rPr>
          <w:rFonts w:ascii="Times New Roman" w:eastAsia="Times New Roman" w:hAnsi="Times New Roman" w:cs="Times New Roman"/>
          <w:i/>
          <w:iCs/>
          <w:kern w:val="0"/>
          <w:sz w:val="24"/>
          <w:szCs w:val="24"/>
          <w14:ligatures w14:val="none"/>
        </w:rPr>
        <w:t>Left shift</w:t>
      </w:r>
      <w:r w:rsidRPr="00FC4714">
        <w:rPr>
          <w:rFonts w:ascii="Times New Roman" w:eastAsia="Times New Roman" w:hAnsi="Times New Roman" w:cs="Times New Roman"/>
          <w:kern w:val="0"/>
          <w:sz w:val="24"/>
          <w:szCs w:val="24"/>
          <w14:ligatures w14:val="none"/>
        </w:rPr>
        <w:t xml:space="preserve">. eClinpath. (2016, October 27). Retrieved March 31, 2023, from https://eclinpath.com/hematology/morphologic-features/white-blood-cells/left-shift/ </w:t>
      </w:r>
    </w:p>
    <w:p w14:paraId="4AD6B73D" w14:textId="77777777" w:rsidR="007F0946" w:rsidRPr="007F0946" w:rsidRDefault="007F0946" w:rsidP="007F0946">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7F0946">
        <w:rPr>
          <w:rFonts w:ascii="Times New Roman" w:eastAsia="Times New Roman" w:hAnsi="Times New Roman" w:cs="Times New Roman"/>
          <w:kern w:val="0"/>
          <w:sz w:val="24"/>
          <w:szCs w:val="24"/>
          <w14:ligatures w14:val="none"/>
        </w:rPr>
        <w:t xml:space="preserve">Jorge, Psaradaki, C., Brigette, Anderson, E., Diana, &amp; Camilla. (2022, November 23). </w:t>
      </w:r>
      <w:r w:rsidRPr="007F0946">
        <w:rPr>
          <w:rFonts w:ascii="Times New Roman" w:eastAsia="Times New Roman" w:hAnsi="Times New Roman" w:cs="Times New Roman"/>
          <w:i/>
          <w:iCs/>
          <w:kern w:val="0"/>
          <w:sz w:val="24"/>
          <w:szCs w:val="24"/>
          <w14:ligatures w14:val="none"/>
        </w:rPr>
        <w:t>Spilling the secrets of counting cells with a hemocytometer</w:t>
      </w:r>
      <w:r w:rsidRPr="007F0946">
        <w:rPr>
          <w:rFonts w:ascii="Times New Roman" w:eastAsia="Times New Roman" w:hAnsi="Times New Roman" w:cs="Times New Roman"/>
          <w:kern w:val="0"/>
          <w:sz w:val="24"/>
          <w:szCs w:val="24"/>
          <w14:ligatures w14:val="none"/>
        </w:rPr>
        <w:t xml:space="preserve">. ChemoMetec. Retrieved March 31, 2023, from https://chemometec.com/how-to-count-cells-with-a-hemocytometer/ </w:t>
      </w:r>
    </w:p>
    <w:p w14:paraId="1ECC541D" w14:textId="77777777" w:rsidR="000D22FD" w:rsidRPr="000D22FD" w:rsidRDefault="000D22FD" w:rsidP="000D22FD">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0D22FD">
        <w:rPr>
          <w:rFonts w:ascii="Times New Roman" w:eastAsia="Times New Roman" w:hAnsi="Times New Roman" w:cs="Times New Roman"/>
          <w:kern w:val="0"/>
          <w:sz w:val="24"/>
          <w:szCs w:val="24"/>
          <w14:ligatures w14:val="none"/>
        </w:rPr>
        <w:t xml:space="preserve">PetMD Editorial. (2011, March 16). </w:t>
      </w:r>
      <w:r w:rsidRPr="000D22FD">
        <w:rPr>
          <w:rFonts w:ascii="Times New Roman" w:eastAsia="Times New Roman" w:hAnsi="Times New Roman" w:cs="Times New Roman"/>
          <w:i/>
          <w:iCs/>
          <w:kern w:val="0"/>
          <w:sz w:val="24"/>
          <w:szCs w:val="24"/>
          <w14:ligatures w14:val="none"/>
        </w:rPr>
        <w:t>Reading the Blood Chemistry Panel: An art and science</w:t>
      </w:r>
      <w:r w:rsidRPr="000D22FD">
        <w:rPr>
          <w:rFonts w:ascii="Times New Roman" w:eastAsia="Times New Roman" w:hAnsi="Times New Roman" w:cs="Times New Roman"/>
          <w:kern w:val="0"/>
          <w:sz w:val="24"/>
          <w:szCs w:val="24"/>
          <w14:ligatures w14:val="none"/>
        </w:rPr>
        <w:t xml:space="preserve">. PetMD. Retrieved March 31, 2023, from https://www.petmd.com/dog/general-health/evr_dg_reading_the_blood_chemistry_panel </w:t>
      </w:r>
    </w:p>
    <w:p w14:paraId="77471A1F" w14:textId="77777777" w:rsidR="001A3234" w:rsidRPr="001A3234" w:rsidRDefault="001A3234" w:rsidP="001A3234">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1A3234">
        <w:rPr>
          <w:rFonts w:ascii="Times New Roman" w:eastAsia="Times New Roman" w:hAnsi="Times New Roman" w:cs="Times New Roman"/>
          <w:i/>
          <w:iCs/>
          <w:kern w:val="0"/>
          <w:sz w:val="24"/>
          <w:szCs w:val="24"/>
          <w14:ligatures w14:val="none"/>
        </w:rPr>
        <w:t>Chemistry (cobas)</w:t>
      </w:r>
      <w:r w:rsidRPr="001A3234">
        <w:rPr>
          <w:rFonts w:ascii="Times New Roman" w:eastAsia="Times New Roman" w:hAnsi="Times New Roman" w:cs="Times New Roman"/>
          <w:kern w:val="0"/>
          <w:sz w:val="24"/>
          <w:szCs w:val="24"/>
          <w14:ligatures w14:val="none"/>
        </w:rPr>
        <w:t xml:space="preserve">. Cornell University College of Veterinary Medicine. (2019, May 7). Retrieved April 1, 2023, from https://www.vet.cornell.edu/animal-health-diagnostic-center/laboratories/clinical-pathology/reference-intervals/chemistry </w:t>
      </w:r>
    </w:p>
    <w:p w14:paraId="797F804C" w14:textId="77777777" w:rsidR="00A44FF5" w:rsidRPr="00A44FF5" w:rsidRDefault="00A44FF5" w:rsidP="00A44FF5">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44FF5">
        <w:rPr>
          <w:rFonts w:ascii="Times New Roman" w:eastAsia="Times New Roman" w:hAnsi="Times New Roman" w:cs="Times New Roman"/>
          <w:kern w:val="0"/>
          <w:sz w:val="24"/>
          <w:szCs w:val="24"/>
          <w14:ligatures w14:val="none"/>
        </w:rPr>
        <w:t xml:space="preserve">Allison, R. (n.d.). </w:t>
      </w:r>
      <w:r w:rsidRPr="00A44FF5">
        <w:rPr>
          <w:rFonts w:ascii="Times New Roman" w:eastAsia="Times New Roman" w:hAnsi="Times New Roman" w:cs="Times New Roman"/>
          <w:i/>
          <w:iCs/>
          <w:kern w:val="0"/>
          <w:sz w:val="24"/>
          <w:szCs w:val="24"/>
          <w14:ligatures w14:val="none"/>
        </w:rPr>
        <w:t>Image: Mycoplasma haemocanis infection, Canine Blood Smear</w:t>
      </w:r>
      <w:r w:rsidRPr="00A44FF5">
        <w:rPr>
          <w:rFonts w:ascii="Times New Roman" w:eastAsia="Times New Roman" w:hAnsi="Times New Roman" w:cs="Times New Roman"/>
          <w:kern w:val="0"/>
          <w:sz w:val="24"/>
          <w:szCs w:val="24"/>
          <w14:ligatures w14:val="none"/>
        </w:rPr>
        <w:t xml:space="preserve">. Merck Veterinary Manual. Retrieved April 1, 2023, from https://www.merckvetmanual.com/multimedia/image/mycoplasma-haemocanis-infection-canine-blood-smear </w:t>
      </w:r>
    </w:p>
    <w:p w14:paraId="2AFE017B" w14:textId="77777777" w:rsidR="008B6BE1" w:rsidRPr="008B6BE1" w:rsidRDefault="008B6BE1" w:rsidP="008B6BE1">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8B6BE1">
        <w:rPr>
          <w:rFonts w:ascii="Times New Roman" w:eastAsia="Times New Roman" w:hAnsi="Times New Roman" w:cs="Times New Roman"/>
          <w:i/>
          <w:iCs/>
          <w:kern w:val="0"/>
          <w:sz w:val="24"/>
          <w:szCs w:val="24"/>
          <w14:ligatures w14:val="none"/>
        </w:rPr>
        <w:t>Mycoplasma</w:t>
      </w:r>
      <w:r w:rsidRPr="008B6BE1">
        <w:rPr>
          <w:rFonts w:ascii="Times New Roman" w:eastAsia="Times New Roman" w:hAnsi="Times New Roman" w:cs="Times New Roman"/>
          <w:kern w:val="0"/>
          <w:sz w:val="24"/>
          <w:szCs w:val="24"/>
          <w14:ligatures w14:val="none"/>
        </w:rPr>
        <w:t xml:space="preserve">. eClinpath. (2021, June 13). Retrieved April 1, 2023, from https://eclinpath.com/hematology/infectious-agents/mycoplasma/ </w:t>
      </w:r>
    </w:p>
    <w:p w14:paraId="5E000398" w14:textId="77777777" w:rsidR="00F408BD" w:rsidRPr="00F408BD" w:rsidRDefault="00F408BD" w:rsidP="00F408BD">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408BD">
        <w:rPr>
          <w:rFonts w:ascii="Times New Roman" w:eastAsia="Times New Roman" w:hAnsi="Times New Roman" w:cs="Times New Roman"/>
          <w:i/>
          <w:iCs/>
          <w:kern w:val="0"/>
          <w:sz w:val="24"/>
          <w:szCs w:val="24"/>
          <w14:ligatures w14:val="none"/>
        </w:rPr>
        <w:t>Babesia/theileria</w:t>
      </w:r>
      <w:r w:rsidRPr="00F408BD">
        <w:rPr>
          <w:rFonts w:ascii="Times New Roman" w:eastAsia="Times New Roman" w:hAnsi="Times New Roman" w:cs="Times New Roman"/>
          <w:kern w:val="0"/>
          <w:sz w:val="24"/>
          <w:szCs w:val="24"/>
          <w14:ligatures w14:val="none"/>
        </w:rPr>
        <w:t xml:space="preserve">. eClinpath. (2022, January 9). Retrieved April 1, 2023, from https://eclinpath.com/hematology/infectious-agents/babesia/ </w:t>
      </w:r>
    </w:p>
    <w:p w14:paraId="220F7A2D" w14:textId="77777777" w:rsidR="004F0A05" w:rsidRPr="004F0A05" w:rsidRDefault="004F0A05" w:rsidP="004F0A05">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4F0A05">
        <w:rPr>
          <w:rFonts w:ascii="Times New Roman" w:eastAsia="Times New Roman" w:hAnsi="Times New Roman" w:cs="Times New Roman"/>
          <w:i/>
          <w:iCs/>
          <w:kern w:val="0"/>
          <w:sz w:val="24"/>
          <w:szCs w:val="24"/>
          <w14:ligatures w14:val="none"/>
        </w:rPr>
        <w:t>Babesia</w:t>
      </w:r>
      <w:r w:rsidRPr="004F0A05">
        <w:rPr>
          <w:rFonts w:ascii="Times New Roman" w:eastAsia="Times New Roman" w:hAnsi="Times New Roman" w:cs="Times New Roman"/>
          <w:kern w:val="0"/>
          <w:sz w:val="24"/>
          <w:szCs w:val="24"/>
          <w14:ligatures w14:val="none"/>
        </w:rPr>
        <w:t xml:space="preserve">. Cells and Smears. (2018, July 10). Retrieved April 1, 2023, from https://vetclinpathimages.com/2018/01/08/babesia/ </w:t>
      </w:r>
    </w:p>
    <w:p w14:paraId="2FCFBA10" w14:textId="77777777" w:rsidR="00454BB3" w:rsidRPr="00454BB3" w:rsidRDefault="00454BB3" w:rsidP="00454BB3">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454BB3">
        <w:rPr>
          <w:rFonts w:ascii="Times New Roman" w:eastAsia="Times New Roman" w:hAnsi="Times New Roman" w:cs="Times New Roman"/>
          <w:kern w:val="0"/>
          <w:sz w:val="24"/>
          <w:szCs w:val="24"/>
          <w14:ligatures w14:val="none"/>
        </w:rPr>
        <w:t xml:space="preserve">Alvarez, J. A., Rojas, C., &amp; Figueroa, J. V. (2020, May 26). </w:t>
      </w:r>
      <w:r w:rsidRPr="00454BB3">
        <w:rPr>
          <w:rFonts w:ascii="Times New Roman" w:eastAsia="Times New Roman" w:hAnsi="Times New Roman" w:cs="Times New Roman"/>
          <w:i/>
          <w:iCs/>
          <w:kern w:val="0"/>
          <w:sz w:val="24"/>
          <w:szCs w:val="24"/>
          <w14:ligatures w14:val="none"/>
        </w:rPr>
        <w:t>An overview of current knowledge on in vitro Babesia cultivation for production of live attenuated vaccines for bovine babesiosis in Mexico</w:t>
      </w:r>
      <w:r w:rsidRPr="00454BB3">
        <w:rPr>
          <w:rFonts w:ascii="Times New Roman" w:eastAsia="Times New Roman" w:hAnsi="Times New Roman" w:cs="Times New Roman"/>
          <w:kern w:val="0"/>
          <w:sz w:val="24"/>
          <w:szCs w:val="24"/>
          <w14:ligatures w14:val="none"/>
        </w:rPr>
        <w:t xml:space="preserve">. Frontiers. Retrieved April 1, 2023, from https://www.frontiersin.org/articles/10.3389/fvets.2020.00364/full </w:t>
      </w:r>
    </w:p>
    <w:p w14:paraId="2E09FE00" w14:textId="77777777" w:rsidR="005232FF" w:rsidRPr="005232FF" w:rsidRDefault="005232FF" w:rsidP="005232FF">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5232FF">
        <w:rPr>
          <w:rFonts w:ascii="Times New Roman" w:eastAsia="Times New Roman" w:hAnsi="Times New Roman" w:cs="Times New Roman"/>
          <w:i/>
          <w:iCs/>
          <w:kern w:val="0"/>
          <w:sz w:val="24"/>
          <w:szCs w:val="24"/>
          <w14:ligatures w14:val="none"/>
        </w:rPr>
        <w:t>Cytauxzoon</w:t>
      </w:r>
      <w:r w:rsidRPr="005232FF">
        <w:rPr>
          <w:rFonts w:ascii="Times New Roman" w:eastAsia="Times New Roman" w:hAnsi="Times New Roman" w:cs="Times New Roman"/>
          <w:kern w:val="0"/>
          <w:sz w:val="24"/>
          <w:szCs w:val="24"/>
          <w14:ligatures w14:val="none"/>
        </w:rPr>
        <w:t xml:space="preserve">. eClinpath. (2021, July 30). Retrieved April 1, 2023, from https://eclinpath.com/hematology/infectious-agents/cytauxzoon/ </w:t>
      </w:r>
    </w:p>
    <w:p w14:paraId="0D693883" w14:textId="77777777" w:rsidR="00E96032" w:rsidRPr="00E96032" w:rsidRDefault="00E96032" w:rsidP="00E96032">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E96032">
        <w:rPr>
          <w:rFonts w:ascii="Times New Roman" w:eastAsia="Times New Roman" w:hAnsi="Times New Roman" w:cs="Times New Roman"/>
          <w:i/>
          <w:iCs/>
          <w:kern w:val="0"/>
          <w:sz w:val="24"/>
          <w:szCs w:val="24"/>
          <w14:ligatures w14:val="none"/>
        </w:rPr>
        <w:t>Infectious agents</w:t>
      </w:r>
      <w:r w:rsidRPr="00E96032">
        <w:rPr>
          <w:rFonts w:ascii="Times New Roman" w:eastAsia="Times New Roman" w:hAnsi="Times New Roman" w:cs="Times New Roman"/>
          <w:kern w:val="0"/>
          <w:sz w:val="24"/>
          <w:szCs w:val="24"/>
          <w14:ligatures w14:val="none"/>
        </w:rPr>
        <w:t xml:space="preserve">. eClinpath. (2014, June 25). Retrieved April 1, 2023, from https://eclinpath.com/exotics/hematology-exotics/infectious-agents/ </w:t>
      </w:r>
    </w:p>
    <w:p w14:paraId="1EA63D79" w14:textId="77777777" w:rsidR="00567595" w:rsidRPr="00567595" w:rsidRDefault="00567595" w:rsidP="00567595">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567595">
        <w:rPr>
          <w:rFonts w:ascii="Times New Roman" w:eastAsia="Times New Roman" w:hAnsi="Times New Roman" w:cs="Times New Roman"/>
          <w:i/>
          <w:iCs/>
          <w:kern w:val="0"/>
          <w:sz w:val="24"/>
          <w:szCs w:val="24"/>
          <w14:ligatures w14:val="none"/>
        </w:rPr>
        <w:t>Anaplasma</w:t>
      </w:r>
      <w:r w:rsidRPr="00567595">
        <w:rPr>
          <w:rFonts w:ascii="Times New Roman" w:eastAsia="Times New Roman" w:hAnsi="Times New Roman" w:cs="Times New Roman"/>
          <w:kern w:val="0"/>
          <w:sz w:val="24"/>
          <w:szCs w:val="24"/>
          <w14:ligatures w14:val="none"/>
        </w:rPr>
        <w:t xml:space="preserve">. eClinpath. (2016, April 3). Retrieved April 1, 2023, from https://eclinpath.com/hematology/infectious-agents/anasplasma/ </w:t>
      </w:r>
    </w:p>
    <w:p w14:paraId="7E94C345" w14:textId="77777777" w:rsidR="001C1945" w:rsidRPr="001C1945" w:rsidRDefault="001C1945" w:rsidP="001C1945">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1C1945">
        <w:rPr>
          <w:rFonts w:ascii="Times New Roman" w:eastAsia="Times New Roman" w:hAnsi="Times New Roman" w:cs="Times New Roman"/>
          <w:i/>
          <w:iCs/>
          <w:kern w:val="0"/>
          <w:sz w:val="24"/>
          <w:szCs w:val="24"/>
          <w14:ligatures w14:val="none"/>
        </w:rPr>
        <w:t>Ehrlichia</w:t>
      </w:r>
      <w:r w:rsidRPr="001C1945">
        <w:rPr>
          <w:rFonts w:ascii="Times New Roman" w:eastAsia="Times New Roman" w:hAnsi="Times New Roman" w:cs="Times New Roman"/>
          <w:kern w:val="0"/>
          <w:sz w:val="24"/>
          <w:szCs w:val="24"/>
          <w14:ligatures w14:val="none"/>
        </w:rPr>
        <w:t xml:space="preserve">. eClinpath. (2023, February 13). Retrieved April 1, 2023, from https://eclinpath.com/hematology/infectious-agents/ehrlichia/ </w:t>
      </w:r>
    </w:p>
    <w:p w14:paraId="3904A0C3" w14:textId="77777777" w:rsidR="00005AA7" w:rsidRPr="00005AA7" w:rsidRDefault="00005AA7" w:rsidP="00005AA7">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005AA7">
        <w:rPr>
          <w:rFonts w:ascii="Times New Roman" w:eastAsia="Times New Roman" w:hAnsi="Times New Roman" w:cs="Times New Roman"/>
          <w:kern w:val="0"/>
          <w:sz w:val="24"/>
          <w:szCs w:val="24"/>
          <w14:ligatures w14:val="none"/>
        </w:rPr>
        <w:t xml:space="preserve">Pfeifer, M. (2022, February 12). </w:t>
      </w:r>
      <w:r w:rsidRPr="00005AA7">
        <w:rPr>
          <w:rFonts w:ascii="Times New Roman" w:eastAsia="Times New Roman" w:hAnsi="Times New Roman" w:cs="Times New Roman"/>
          <w:i/>
          <w:iCs/>
          <w:kern w:val="0"/>
          <w:sz w:val="24"/>
          <w:szCs w:val="24"/>
          <w14:ligatures w14:val="none"/>
        </w:rPr>
        <w:t>Ehrlichia canis discovered in dog</w:t>
      </w:r>
      <w:r w:rsidRPr="00005AA7">
        <w:rPr>
          <w:rFonts w:ascii="Times New Roman" w:eastAsia="Times New Roman" w:hAnsi="Times New Roman" w:cs="Times New Roman"/>
          <w:kern w:val="0"/>
          <w:sz w:val="24"/>
          <w:szCs w:val="24"/>
          <w14:ligatures w14:val="none"/>
        </w:rPr>
        <w:t xml:space="preserve">. Texas A&amp;M Veterinary Medical Diagnostic Laboratory. Retrieved April 1, 2023, from https://tvmdl.tamu.edu/2019/10/01/ehrlichia-canis-discovered-in-dog/ </w:t>
      </w:r>
    </w:p>
    <w:p w14:paraId="006CD984" w14:textId="77777777" w:rsidR="00AE528E" w:rsidRPr="00AE528E" w:rsidRDefault="00AE528E" w:rsidP="00AE528E">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AE528E">
        <w:rPr>
          <w:rFonts w:ascii="Times New Roman" w:eastAsia="Times New Roman" w:hAnsi="Times New Roman" w:cs="Times New Roman"/>
          <w:kern w:val="0"/>
          <w:sz w:val="24"/>
          <w:szCs w:val="24"/>
          <w14:ligatures w14:val="none"/>
        </w:rPr>
        <w:t xml:space="preserve">Atkins, C. E. (2023, March 22). </w:t>
      </w:r>
      <w:r w:rsidRPr="00AE528E">
        <w:rPr>
          <w:rFonts w:ascii="Times New Roman" w:eastAsia="Times New Roman" w:hAnsi="Times New Roman" w:cs="Times New Roman"/>
          <w:i/>
          <w:iCs/>
          <w:kern w:val="0"/>
          <w:sz w:val="24"/>
          <w:szCs w:val="24"/>
          <w14:ligatures w14:val="none"/>
        </w:rPr>
        <w:t>Heartworm disease in dogs, cats, and ferrets - circulatory system</w:t>
      </w:r>
      <w:r w:rsidRPr="00AE528E">
        <w:rPr>
          <w:rFonts w:ascii="Times New Roman" w:eastAsia="Times New Roman" w:hAnsi="Times New Roman" w:cs="Times New Roman"/>
          <w:kern w:val="0"/>
          <w:sz w:val="24"/>
          <w:szCs w:val="24"/>
          <w14:ligatures w14:val="none"/>
        </w:rPr>
        <w:t xml:space="preserve">. Merck Veterinary Manual. Retrieved April 1, 2023, from https://www.merckvetmanual.com/veterinary/circulatory-system/heartworm-disease/heartworm-disease-in-dogs,-cats,-and-ferrets#v54966471 </w:t>
      </w:r>
    </w:p>
    <w:p w14:paraId="736C8E13" w14:textId="77777777" w:rsidR="00960DE5" w:rsidRPr="00960DE5" w:rsidRDefault="00960DE5" w:rsidP="00960DE5">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960DE5">
        <w:rPr>
          <w:rFonts w:ascii="Times New Roman" w:eastAsia="Times New Roman" w:hAnsi="Times New Roman" w:cs="Times New Roman"/>
          <w:kern w:val="0"/>
          <w:sz w:val="24"/>
          <w:szCs w:val="24"/>
          <w14:ligatures w14:val="none"/>
        </w:rPr>
        <w:t xml:space="preserve">Szatmári, V., van Leeuwen, M. W., Piek, C. J., &amp; Venco, L. (2020, October 1). </w:t>
      </w:r>
      <w:r w:rsidRPr="00960DE5">
        <w:rPr>
          <w:rFonts w:ascii="Times New Roman" w:eastAsia="Times New Roman" w:hAnsi="Times New Roman" w:cs="Times New Roman"/>
          <w:i/>
          <w:iCs/>
          <w:kern w:val="0"/>
          <w:sz w:val="24"/>
          <w:szCs w:val="24"/>
          <w14:ligatures w14:val="none"/>
        </w:rPr>
        <w:t>False positive antigen test for dirofilaria immitis after heat treatment of the blood sample in a microfilaremic dog infected with Acanthocheilonema dracunculoides - parasites &amp; vectors</w:t>
      </w:r>
      <w:r w:rsidRPr="00960DE5">
        <w:rPr>
          <w:rFonts w:ascii="Times New Roman" w:eastAsia="Times New Roman" w:hAnsi="Times New Roman" w:cs="Times New Roman"/>
          <w:kern w:val="0"/>
          <w:sz w:val="24"/>
          <w:szCs w:val="24"/>
          <w14:ligatures w14:val="none"/>
        </w:rPr>
        <w:t xml:space="preserve">. BioMed Central. Retrieved April 1, 2023, from https://parasitesandvectors.biomedcentral.com/articles/10.1186/s13071-020-04376-9 </w:t>
      </w:r>
    </w:p>
    <w:p w14:paraId="7094ED49" w14:textId="77777777" w:rsidR="000D2B71" w:rsidRPr="000D2B71" w:rsidRDefault="000D2B71" w:rsidP="000D2B71">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0D2B71">
        <w:rPr>
          <w:rFonts w:ascii="Times New Roman" w:eastAsia="Times New Roman" w:hAnsi="Times New Roman" w:cs="Times New Roman"/>
          <w:i/>
          <w:iCs/>
          <w:kern w:val="0"/>
          <w:sz w:val="24"/>
          <w:szCs w:val="24"/>
          <w14:ligatures w14:val="none"/>
        </w:rPr>
        <w:t>Chemical constituents</w:t>
      </w:r>
      <w:r w:rsidRPr="000D2B71">
        <w:rPr>
          <w:rFonts w:ascii="Times New Roman" w:eastAsia="Times New Roman" w:hAnsi="Times New Roman" w:cs="Times New Roman"/>
          <w:kern w:val="0"/>
          <w:sz w:val="24"/>
          <w:szCs w:val="24"/>
          <w14:ligatures w14:val="none"/>
        </w:rPr>
        <w:t xml:space="preserve">. eClinpath. (2023, February 12). Retrieved April 1, 2023, from https://eclinpath.com/urinalysis/chemical-constituents/#protein-dipstick </w:t>
      </w:r>
    </w:p>
    <w:p w14:paraId="6EF2DB52" w14:textId="77777777" w:rsidR="000C103A" w:rsidRPr="000C103A" w:rsidRDefault="000C103A" w:rsidP="000C103A">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0C103A">
        <w:rPr>
          <w:rFonts w:ascii="Times New Roman" w:eastAsia="Times New Roman" w:hAnsi="Times New Roman" w:cs="Times New Roman"/>
          <w:kern w:val="0"/>
          <w:sz w:val="24"/>
          <w:szCs w:val="24"/>
          <w14:ligatures w14:val="none"/>
        </w:rPr>
        <w:t xml:space="preserve">Rogers, J., Cadogan, M., &amp; Cadogan, J. R. and M. (2023, February 28). </w:t>
      </w:r>
      <w:r w:rsidRPr="000C103A">
        <w:rPr>
          <w:rFonts w:ascii="Times New Roman" w:eastAsia="Times New Roman" w:hAnsi="Times New Roman" w:cs="Times New Roman"/>
          <w:i/>
          <w:iCs/>
          <w:kern w:val="0"/>
          <w:sz w:val="24"/>
          <w:szCs w:val="24"/>
          <w14:ligatures w14:val="none"/>
        </w:rPr>
        <w:t>Dipstick urinalysis</w:t>
      </w:r>
      <w:r w:rsidRPr="000C103A">
        <w:rPr>
          <w:rFonts w:ascii="Times New Roman" w:eastAsia="Times New Roman" w:hAnsi="Times New Roman" w:cs="Times New Roman"/>
          <w:kern w:val="0"/>
          <w:sz w:val="24"/>
          <w:szCs w:val="24"/>
          <w14:ligatures w14:val="none"/>
        </w:rPr>
        <w:t xml:space="preserve">. Life in the Fast Lane • LITFL. Retrieved April 1, 2023, from https://litfl.com/dipstick-urinalysis/ </w:t>
      </w:r>
    </w:p>
    <w:p w14:paraId="3F7F0C3E" w14:textId="77777777" w:rsidR="00033050" w:rsidRPr="00033050" w:rsidRDefault="00033050" w:rsidP="00033050">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033050">
        <w:rPr>
          <w:rFonts w:ascii="Times New Roman" w:eastAsia="Times New Roman" w:hAnsi="Times New Roman" w:cs="Times New Roman"/>
          <w:i/>
          <w:iCs/>
          <w:kern w:val="0"/>
          <w:sz w:val="24"/>
          <w:szCs w:val="24"/>
          <w14:ligatures w14:val="none"/>
        </w:rPr>
        <w:t>Transitional epithelial cell</w:t>
      </w:r>
      <w:r w:rsidRPr="00033050">
        <w:rPr>
          <w:rFonts w:ascii="Times New Roman" w:eastAsia="Times New Roman" w:hAnsi="Times New Roman" w:cs="Times New Roman"/>
          <w:kern w:val="0"/>
          <w:sz w:val="24"/>
          <w:szCs w:val="24"/>
          <w14:ligatures w14:val="none"/>
        </w:rPr>
        <w:t xml:space="preserve">. eClinpath. (n.d.). Retrieved April 1, 2023, from https://eclinpath.com/urinalysis/cellular-constituents/transitional-epithelial-cell-2/ </w:t>
      </w:r>
    </w:p>
    <w:p w14:paraId="14D3C321" w14:textId="77777777" w:rsidR="00E25BAF" w:rsidRPr="00E25BAF" w:rsidRDefault="00E25BAF" w:rsidP="00E25BAF">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E25BAF">
        <w:rPr>
          <w:rFonts w:ascii="Times New Roman" w:eastAsia="Times New Roman" w:hAnsi="Times New Roman" w:cs="Times New Roman"/>
          <w:i/>
          <w:iCs/>
          <w:kern w:val="0"/>
          <w:sz w:val="24"/>
          <w:szCs w:val="24"/>
          <w14:ligatures w14:val="none"/>
        </w:rPr>
        <w:t>Cellular constituents</w:t>
      </w:r>
      <w:r w:rsidRPr="00E25BAF">
        <w:rPr>
          <w:rFonts w:ascii="Times New Roman" w:eastAsia="Times New Roman" w:hAnsi="Times New Roman" w:cs="Times New Roman"/>
          <w:kern w:val="0"/>
          <w:sz w:val="24"/>
          <w:szCs w:val="24"/>
          <w14:ligatures w14:val="none"/>
        </w:rPr>
        <w:t xml:space="preserve">. eClinpath. (2022, March 5). Retrieved April 1, 2023, from https://eclinpath.com/urinalysis/cellular-constituents/ </w:t>
      </w:r>
    </w:p>
    <w:p w14:paraId="3F501EB1" w14:textId="77777777" w:rsidR="00F9001A" w:rsidRPr="00F9001A" w:rsidRDefault="00F9001A" w:rsidP="00F9001A">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9001A">
        <w:rPr>
          <w:rFonts w:ascii="Times New Roman" w:eastAsia="Times New Roman" w:hAnsi="Times New Roman" w:cs="Times New Roman"/>
          <w:i/>
          <w:iCs/>
          <w:kern w:val="0"/>
          <w:sz w:val="24"/>
          <w:szCs w:val="24"/>
          <w14:ligatures w14:val="none"/>
        </w:rPr>
        <w:t>Understand your sedivue DX results</w:t>
      </w:r>
      <w:r w:rsidRPr="00F9001A">
        <w:rPr>
          <w:rFonts w:ascii="Times New Roman" w:eastAsia="Times New Roman" w:hAnsi="Times New Roman" w:cs="Times New Roman"/>
          <w:kern w:val="0"/>
          <w:sz w:val="24"/>
          <w:szCs w:val="24"/>
          <w14:ligatures w14:val="none"/>
        </w:rPr>
        <w:t xml:space="preserve">. Understanding SediVue urinalysis results - IDEXX US. (n.d.). Retrieved April 1, 2023, from https://www.idexx.com/en/veterinary/analyzers/sedivue-dx-analyzer/sedivue-resource-center/sedivue-results/ </w:t>
      </w:r>
    </w:p>
    <w:p w14:paraId="441A4719" w14:textId="77777777" w:rsidR="0063519A" w:rsidRPr="0063519A" w:rsidRDefault="0063519A" w:rsidP="0063519A">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63519A">
        <w:rPr>
          <w:rFonts w:ascii="Times New Roman" w:eastAsia="Times New Roman" w:hAnsi="Times New Roman" w:cs="Times New Roman"/>
          <w:kern w:val="0"/>
          <w:sz w:val="24"/>
          <w:szCs w:val="24"/>
          <w14:ligatures w14:val="none"/>
        </w:rPr>
        <w:t xml:space="preserve">Aryal, S., Patrick, O., Matthews, T., &amp; Hayat, A. (2022, September 17). </w:t>
      </w:r>
      <w:r w:rsidRPr="0063519A">
        <w:rPr>
          <w:rFonts w:ascii="Times New Roman" w:eastAsia="Times New Roman" w:hAnsi="Times New Roman" w:cs="Times New Roman"/>
          <w:i/>
          <w:iCs/>
          <w:kern w:val="0"/>
          <w:sz w:val="24"/>
          <w:szCs w:val="24"/>
          <w14:ligatures w14:val="none"/>
        </w:rPr>
        <w:t>Types of crystals in urine</w:t>
      </w:r>
      <w:r w:rsidRPr="0063519A">
        <w:rPr>
          <w:rFonts w:ascii="Times New Roman" w:eastAsia="Times New Roman" w:hAnsi="Times New Roman" w:cs="Times New Roman"/>
          <w:kern w:val="0"/>
          <w:sz w:val="24"/>
          <w:szCs w:val="24"/>
          <w14:ligatures w14:val="none"/>
        </w:rPr>
        <w:t xml:space="preserve">. Microbe Notes. Retrieved April 1, 2023, from https://microbenotes.com/types-of-crystals-in-urine/ </w:t>
      </w:r>
    </w:p>
    <w:p w14:paraId="6CB88D97" w14:textId="77777777" w:rsidR="00262F11" w:rsidRPr="00262F11" w:rsidRDefault="00262F11" w:rsidP="00262F11">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262F11">
        <w:rPr>
          <w:rFonts w:ascii="Times New Roman" w:eastAsia="Times New Roman" w:hAnsi="Times New Roman" w:cs="Times New Roman"/>
          <w:i/>
          <w:iCs/>
          <w:kern w:val="0"/>
          <w:sz w:val="24"/>
          <w:szCs w:val="24"/>
          <w14:ligatures w14:val="none"/>
        </w:rPr>
        <w:t>Illinois State Veterinary Medical Association</w:t>
      </w:r>
      <w:r w:rsidRPr="00262F11">
        <w:rPr>
          <w:rFonts w:ascii="Times New Roman" w:eastAsia="Times New Roman" w:hAnsi="Times New Roman" w:cs="Times New Roman"/>
          <w:kern w:val="0"/>
          <w:sz w:val="24"/>
          <w:szCs w:val="24"/>
          <w14:ligatures w14:val="none"/>
        </w:rPr>
        <w:t xml:space="preserve">. (n.d.). Retrieved April 2, 2023, from https://www.isvma.org/wp-content/uploads/2017/10/Urinalysis_made_easy_The_Complete_Urinalysis.pdf </w:t>
      </w:r>
    </w:p>
    <w:p w14:paraId="5AE7167C" w14:textId="77777777" w:rsidR="00FE76C1" w:rsidRPr="00FE76C1" w:rsidRDefault="00FE76C1" w:rsidP="00FE76C1">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FE76C1">
        <w:rPr>
          <w:rFonts w:ascii="Times New Roman" w:eastAsia="Times New Roman" w:hAnsi="Times New Roman" w:cs="Times New Roman"/>
          <w:i/>
          <w:iCs/>
          <w:kern w:val="0"/>
          <w:sz w:val="24"/>
          <w:szCs w:val="24"/>
          <w14:ligatures w14:val="none"/>
        </w:rPr>
        <w:t>Cast compilation</w:t>
      </w:r>
      <w:r w:rsidRPr="00FE76C1">
        <w:rPr>
          <w:rFonts w:ascii="Times New Roman" w:eastAsia="Times New Roman" w:hAnsi="Times New Roman" w:cs="Times New Roman"/>
          <w:kern w:val="0"/>
          <w:sz w:val="24"/>
          <w:szCs w:val="24"/>
          <w14:ligatures w14:val="none"/>
        </w:rPr>
        <w:t xml:space="preserve">. eClinpath. (n.d.). Retrieved April 1, 2023, from https://eclinpath.com/urinalysis/casts/cast-compilation/ </w:t>
      </w:r>
    </w:p>
    <w:p w14:paraId="5AAFD258" w14:textId="77777777" w:rsidR="002B489D" w:rsidRPr="002B489D" w:rsidRDefault="002B489D" w:rsidP="002B489D">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2B489D">
        <w:rPr>
          <w:rFonts w:ascii="Times New Roman" w:eastAsia="Times New Roman" w:hAnsi="Times New Roman" w:cs="Times New Roman"/>
          <w:i/>
          <w:iCs/>
          <w:kern w:val="0"/>
          <w:sz w:val="24"/>
          <w:szCs w:val="24"/>
          <w14:ligatures w14:val="none"/>
        </w:rPr>
        <w:t>Casts</w:t>
      </w:r>
      <w:r w:rsidRPr="002B489D">
        <w:rPr>
          <w:rFonts w:ascii="Times New Roman" w:eastAsia="Times New Roman" w:hAnsi="Times New Roman" w:cs="Times New Roman"/>
          <w:kern w:val="0"/>
          <w:sz w:val="24"/>
          <w:szCs w:val="24"/>
          <w14:ligatures w14:val="none"/>
        </w:rPr>
        <w:t xml:space="preserve">. eClinpath. (2022, March 5). Retrieved April 1, 2023, from https://eclinpath.com/urinalysis/casts/ </w:t>
      </w:r>
    </w:p>
    <w:p w14:paraId="6096C1A4" w14:textId="77777777" w:rsidR="00525DF7" w:rsidRPr="00525DF7" w:rsidRDefault="00525DF7" w:rsidP="00525DF7">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525DF7">
        <w:rPr>
          <w:rFonts w:ascii="Times New Roman" w:eastAsia="Times New Roman" w:hAnsi="Times New Roman" w:cs="Times New Roman"/>
          <w:i/>
          <w:iCs/>
          <w:kern w:val="0"/>
          <w:sz w:val="24"/>
          <w:szCs w:val="24"/>
          <w14:ligatures w14:val="none"/>
        </w:rPr>
        <w:t>Infectious agents</w:t>
      </w:r>
      <w:r w:rsidRPr="00525DF7">
        <w:rPr>
          <w:rFonts w:ascii="Times New Roman" w:eastAsia="Times New Roman" w:hAnsi="Times New Roman" w:cs="Times New Roman"/>
          <w:kern w:val="0"/>
          <w:sz w:val="24"/>
          <w:szCs w:val="24"/>
          <w14:ligatures w14:val="none"/>
        </w:rPr>
        <w:t xml:space="preserve">. eClinpath. (2014, July 10). Retrieved April 2, 2023, from https://eclinpath.com/urinalysis/infectious-agents/ </w:t>
      </w:r>
    </w:p>
    <w:p w14:paraId="64B39BA4" w14:textId="77777777" w:rsidR="00BC42B1" w:rsidRPr="00BC42B1" w:rsidRDefault="00BC42B1" w:rsidP="00BC42B1">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BC42B1">
        <w:rPr>
          <w:rFonts w:ascii="Times New Roman" w:eastAsia="Times New Roman" w:hAnsi="Times New Roman" w:cs="Times New Roman"/>
          <w:kern w:val="0"/>
          <w:sz w:val="24"/>
          <w:szCs w:val="24"/>
          <w14:ligatures w14:val="none"/>
        </w:rPr>
        <w:t xml:space="preserve">Hendrix, C. M., &amp; Robinson, E. (2017). </w:t>
      </w:r>
      <w:r w:rsidRPr="00BC42B1">
        <w:rPr>
          <w:rFonts w:ascii="Times New Roman" w:eastAsia="Times New Roman" w:hAnsi="Times New Roman" w:cs="Times New Roman"/>
          <w:i/>
          <w:iCs/>
          <w:kern w:val="0"/>
          <w:sz w:val="24"/>
          <w:szCs w:val="24"/>
          <w14:ligatures w14:val="none"/>
        </w:rPr>
        <w:t>Diagnostic Parasitology for Veterinary technicians</w:t>
      </w:r>
      <w:r w:rsidRPr="00BC42B1">
        <w:rPr>
          <w:rFonts w:ascii="Times New Roman" w:eastAsia="Times New Roman" w:hAnsi="Times New Roman" w:cs="Times New Roman"/>
          <w:kern w:val="0"/>
          <w:sz w:val="24"/>
          <w:szCs w:val="24"/>
          <w14:ligatures w14:val="none"/>
        </w:rPr>
        <w:t xml:space="preserve"> (5th ed.). Elsevier. </w:t>
      </w:r>
    </w:p>
    <w:p w14:paraId="479CEAE6" w14:textId="77777777" w:rsidR="00414ED6" w:rsidRPr="00414ED6" w:rsidRDefault="00414ED6" w:rsidP="00414ED6">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414ED6">
        <w:rPr>
          <w:rFonts w:ascii="Times New Roman" w:eastAsia="Times New Roman" w:hAnsi="Times New Roman" w:cs="Times New Roman"/>
          <w:kern w:val="0"/>
          <w:sz w:val="24"/>
          <w:szCs w:val="24"/>
          <w14:ligatures w14:val="none"/>
        </w:rPr>
        <w:t xml:space="preserve">Taylor, S. M. (2021). </w:t>
      </w:r>
      <w:r w:rsidRPr="00414ED6">
        <w:rPr>
          <w:rFonts w:ascii="Times New Roman" w:eastAsia="Times New Roman" w:hAnsi="Times New Roman" w:cs="Times New Roman"/>
          <w:i/>
          <w:iCs/>
          <w:kern w:val="0"/>
          <w:sz w:val="24"/>
          <w:szCs w:val="24"/>
          <w14:ligatures w14:val="none"/>
        </w:rPr>
        <w:t>Small animal clinical techniques</w:t>
      </w:r>
      <w:r w:rsidRPr="00414ED6">
        <w:rPr>
          <w:rFonts w:ascii="Times New Roman" w:eastAsia="Times New Roman" w:hAnsi="Times New Roman" w:cs="Times New Roman"/>
          <w:kern w:val="0"/>
          <w:sz w:val="24"/>
          <w:szCs w:val="24"/>
          <w14:ligatures w14:val="none"/>
        </w:rPr>
        <w:t xml:space="preserve"> (3rd ed.). Elsevier. </w:t>
      </w:r>
    </w:p>
    <w:p w14:paraId="5BE0BA7A" w14:textId="77777777" w:rsidR="002F3214" w:rsidRPr="002F3214" w:rsidRDefault="002F3214" w:rsidP="002F3214">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2F3214">
        <w:rPr>
          <w:rFonts w:ascii="Times New Roman" w:eastAsia="Times New Roman" w:hAnsi="Times New Roman" w:cs="Times New Roman"/>
          <w:i/>
          <w:iCs/>
          <w:kern w:val="0"/>
          <w:sz w:val="24"/>
          <w:szCs w:val="24"/>
          <w14:ligatures w14:val="none"/>
        </w:rPr>
        <w:t>Image: Vaginal cytology typical of anestrus, dog</w:t>
      </w:r>
      <w:r w:rsidRPr="002F3214">
        <w:rPr>
          <w:rFonts w:ascii="Times New Roman" w:eastAsia="Times New Roman" w:hAnsi="Times New Roman" w:cs="Times New Roman"/>
          <w:kern w:val="0"/>
          <w:sz w:val="24"/>
          <w:szCs w:val="24"/>
          <w14:ligatures w14:val="none"/>
        </w:rPr>
        <w:t xml:space="preserve">. Merck Veterinary Manual. (n.d.). Retrieved April 2, 2023, from https://www.merckvetmanual.com/multimedia/image/vaginal-cytology-typical-of-anestrus-dog </w:t>
      </w:r>
    </w:p>
    <w:p w14:paraId="4E01BA34" w14:textId="77777777" w:rsidR="00853A33" w:rsidRPr="00853A33" w:rsidRDefault="00853A33" w:rsidP="00853A33">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853A33">
        <w:rPr>
          <w:rFonts w:ascii="Times New Roman" w:eastAsia="Times New Roman" w:hAnsi="Times New Roman" w:cs="Times New Roman"/>
          <w:kern w:val="0"/>
          <w:sz w:val="24"/>
          <w:szCs w:val="24"/>
          <w14:ligatures w14:val="none"/>
        </w:rPr>
        <w:t xml:space="preserve">Instructions: Gram stain. (n.d.). Retrieved April 2, 2023, from https://www.atsu.edu/faculty/chamberlain/Website/lab/idlab/gramst.htm </w:t>
      </w:r>
    </w:p>
    <w:p w14:paraId="49103FC2" w14:textId="77777777" w:rsidR="001853C1" w:rsidRPr="001853C1" w:rsidRDefault="001853C1" w:rsidP="001853C1">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1853C1">
        <w:rPr>
          <w:rFonts w:ascii="Times New Roman" w:eastAsia="Times New Roman" w:hAnsi="Times New Roman" w:cs="Times New Roman"/>
          <w:i/>
          <w:iCs/>
          <w:kern w:val="0"/>
          <w:sz w:val="24"/>
          <w:szCs w:val="24"/>
          <w14:ligatures w14:val="none"/>
        </w:rPr>
        <w:t>Ear Swabs: Technique &amp; interpretation</w:t>
      </w:r>
      <w:r w:rsidRPr="001853C1">
        <w:rPr>
          <w:rFonts w:ascii="Times New Roman" w:eastAsia="Times New Roman" w:hAnsi="Times New Roman" w:cs="Times New Roman"/>
          <w:kern w:val="0"/>
          <w:sz w:val="24"/>
          <w:szCs w:val="24"/>
          <w14:ligatures w14:val="none"/>
        </w:rPr>
        <w:t xml:space="preserve">. Clinician's Brief. (n.d.). Retrieved April 2, 2023, from https://www.cliniciansbrief.com/article/ear-swabs-technique-interpretation </w:t>
      </w:r>
    </w:p>
    <w:p w14:paraId="70362CF1" w14:textId="0DD04E23" w:rsidR="0052223B" w:rsidRDefault="0052223B" w:rsidP="0052223B">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sidRPr="0052223B">
        <w:rPr>
          <w:rFonts w:ascii="Times New Roman" w:eastAsia="Times New Roman" w:hAnsi="Times New Roman" w:cs="Times New Roman"/>
          <w:i/>
          <w:iCs/>
          <w:kern w:val="0"/>
          <w:sz w:val="24"/>
          <w:szCs w:val="24"/>
          <w14:ligatures w14:val="none"/>
        </w:rPr>
        <w:t>Image gallery: Ear cytology</w:t>
      </w:r>
      <w:r w:rsidRPr="0052223B">
        <w:rPr>
          <w:rFonts w:ascii="Times New Roman" w:eastAsia="Times New Roman" w:hAnsi="Times New Roman" w:cs="Times New Roman"/>
          <w:kern w:val="0"/>
          <w:sz w:val="24"/>
          <w:szCs w:val="24"/>
          <w14:ligatures w14:val="none"/>
        </w:rPr>
        <w:t xml:space="preserve">. Clinician's Brief. (n.d.). Retrieved April 2, 2023, from </w:t>
      </w:r>
      <w:r w:rsidR="00A40010" w:rsidRPr="00A40010">
        <w:rPr>
          <w:rFonts w:ascii="Times New Roman" w:eastAsia="Times New Roman" w:hAnsi="Times New Roman" w:cs="Times New Roman"/>
          <w:kern w:val="0"/>
          <w:sz w:val="24"/>
          <w:szCs w:val="24"/>
          <w14:ligatures w14:val="none"/>
        </w:rPr>
        <w:t>https://www.cliniciansbrief.com/content/image-gallery-ear-cytology</w:t>
      </w:r>
      <w:r w:rsidRPr="0052223B">
        <w:rPr>
          <w:rFonts w:ascii="Times New Roman" w:eastAsia="Times New Roman" w:hAnsi="Times New Roman" w:cs="Times New Roman"/>
          <w:kern w:val="0"/>
          <w:sz w:val="24"/>
          <w:szCs w:val="24"/>
          <w14:ligatures w14:val="none"/>
        </w:rPr>
        <w:t xml:space="preserve"> </w:t>
      </w:r>
    </w:p>
    <w:p w14:paraId="5B096CC4" w14:textId="6F4A3231" w:rsidR="00A40010" w:rsidRPr="0052223B" w:rsidRDefault="00404A25" w:rsidP="0052223B">
      <w:pPr>
        <w:pStyle w:val="ListParagraph"/>
        <w:numPr>
          <w:ilvl w:val="0"/>
          <w:numId w:val="1"/>
        </w:numPr>
        <w:spacing w:before="100" w:beforeAutospacing="1" w:after="100" w:afterAutospacing="1" w:line="240" w:lineRule="auto"/>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VTEC 1240 Laboratory Animal and Exotics, Meri Kosman</w:t>
      </w:r>
    </w:p>
    <w:p w14:paraId="07727C87" w14:textId="77777777" w:rsidR="004D3A81" w:rsidRDefault="004D3A81" w:rsidP="00250AA0">
      <w:pPr>
        <w:pStyle w:val="ListParagraph"/>
      </w:pPr>
    </w:p>
    <w:p w14:paraId="7A78E9AE" w14:textId="2C416236" w:rsidR="00A40010" w:rsidRDefault="000D2115" w:rsidP="00A40010">
      <w:pPr>
        <w:jc w:val="center"/>
        <w:rPr>
          <w:b/>
          <w:bCs/>
          <w:i/>
          <w:iCs/>
          <w:sz w:val="44"/>
          <w:szCs w:val="44"/>
          <w:u w:val="single"/>
        </w:rPr>
      </w:pPr>
      <w:r w:rsidRPr="000D2115">
        <w:rPr>
          <w:b/>
          <w:bCs/>
          <w:i/>
          <w:iCs/>
          <w:sz w:val="44"/>
          <w:szCs w:val="44"/>
          <w:u w:val="single"/>
        </w:rPr>
        <w:t>Index</w:t>
      </w:r>
    </w:p>
    <w:p w14:paraId="2F5B22BF" w14:textId="18904CD8" w:rsidR="000D2115" w:rsidRDefault="000D2115" w:rsidP="00036E91">
      <w:pPr>
        <w:rPr>
          <w:sz w:val="44"/>
          <w:szCs w:val="44"/>
        </w:rPr>
      </w:pPr>
    </w:p>
    <w:p w14:paraId="73493E28" w14:textId="45827782" w:rsidR="00E61C2B" w:rsidRPr="00E61C2B" w:rsidRDefault="00E61C2B" w:rsidP="00E61C2B">
      <w:pPr>
        <w:jc w:val="center"/>
        <w:rPr>
          <w:rFonts w:ascii="Times New Roman" w:hAnsi="Times New Roman" w:cs="Times New Roman"/>
          <w:b/>
          <w:bCs/>
          <w:i/>
          <w:iCs/>
          <w:color w:val="FF0000"/>
          <w:sz w:val="44"/>
          <w:szCs w:val="44"/>
        </w:rPr>
      </w:pPr>
      <w:r w:rsidRPr="00E61C2B">
        <w:rPr>
          <w:rFonts w:ascii="Times New Roman" w:hAnsi="Times New Roman" w:cs="Times New Roman"/>
          <w:b/>
          <w:bCs/>
          <w:i/>
          <w:iCs/>
          <w:color w:val="FF0000"/>
          <w:sz w:val="44"/>
          <w:szCs w:val="44"/>
        </w:rPr>
        <w:t>Blood</w:t>
      </w:r>
    </w:p>
    <w:p w14:paraId="14436586" w14:textId="6AB33227" w:rsidR="00E61C2B" w:rsidRPr="00417DC5" w:rsidRDefault="00E61C2B" w:rsidP="00E61C2B">
      <w:pPr>
        <w:rPr>
          <w:rFonts w:ascii="Times New Roman" w:hAnsi="Times New Roman" w:cs="Times New Roman"/>
          <w:sz w:val="36"/>
          <w:szCs w:val="36"/>
        </w:rPr>
      </w:pPr>
      <w:r w:rsidRPr="00417DC5">
        <w:rPr>
          <w:rFonts w:ascii="Times New Roman" w:hAnsi="Times New Roman" w:cs="Times New Roman"/>
          <w:sz w:val="36"/>
          <w:szCs w:val="36"/>
        </w:rPr>
        <w:t>Canine…………………..pg. 4</w:t>
      </w:r>
    </w:p>
    <w:p w14:paraId="1980D7A6" w14:textId="417CF1C7" w:rsidR="00E61C2B" w:rsidRPr="00417DC5" w:rsidRDefault="00E61C2B" w:rsidP="00E61C2B">
      <w:pPr>
        <w:rPr>
          <w:rFonts w:ascii="Times New Roman" w:hAnsi="Times New Roman" w:cs="Times New Roman"/>
          <w:sz w:val="36"/>
          <w:szCs w:val="36"/>
        </w:rPr>
      </w:pPr>
      <w:r w:rsidRPr="00417DC5">
        <w:rPr>
          <w:rFonts w:ascii="Times New Roman" w:hAnsi="Times New Roman" w:cs="Times New Roman"/>
          <w:sz w:val="36"/>
          <w:szCs w:val="36"/>
        </w:rPr>
        <w:t>Feline……………………pg. 8</w:t>
      </w:r>
    </w:p>
    <w:p w14:paraId="455D5354" w14:textId="7C5E8CFB" w:rsidR="00E61C2B" w:rsidRDefault="00E61C2B" w:rsidP="00E61C2B">
      <w:pPr>
        <w:rPr>
          <w:rFonts w:ascii="Times New Roman" w:hAnsi="Times New Roman" w:cs="Times New Roman"/>
          <w:sz w:val="36"/>
          <w:szCs w:val="36"/>
        </w:rPr>
      </w:pPr>
      <w:r w:rsidRPr="00417DC5">
        <w:rPr>
          <w:rFonts w:ascii="Times New Roman" w:hAnsi="Times New Roman" w:cs="Times New Roman"/>
          <w:sz w:val="36"/>
          <w:szCs w:val="36"/>
        </w:rPr>
        <w:t>Abnormal morph</w:t>
      </w:r>
      <w:r w:rsidR="00417DC5">
        <w:rPr>
          <w:rFonts w:ascii="Times New Roman" w:hAnsi="Times New Roman" w:cs="Times New Roman"/>
          <w:sz w:val="36"/>
          <w:szCs w:val="36"/>
        </w:rPr>
        <w:t>……</w:t>
      </w:r>
      <w:r w:rsidR="00417DC5" w:rsidRPr="00417DC5">
        <w:rPr>
          <w:rFonts w:ascii="Times New Roman" w:hAnsi="Times New Roman" w:cs="Times New Roman"/>
          <w:sz w:val="36"/>
          <w:szCs w:val="36"/>
        </w:rPr>
        <w:t xml:space="preserve">…. </w:t>
      </w:r>
      <w:r w:rsidR="00417DC5">
        <w:rPr>
          <w:rFonts w:ascii="Times New Roman" w:hAnsi="Times New Roman" w:cs="Times New Roman"/>
          <w:sz w:val="36"/>
          <w:szCs w:val="36"/>
        </w:rPr>
        <w:t>p</w:t>
      </w:r>
      <w:r w:rsidR="00417DC5" w:rsidRPr="00417DC5">
        <w:rPr>
          <w:rFonts w:ascii="Times New Roman" w:hAnsi="Times New Roman" w:cs="Times New Roman"/>
          <w:sz w:val="36"/>
          <w:szCs w:val="36"/>
        </w:rPr>
        <w:t>g</w:t>
      </w:r>
      <w:r w:rsidR="00A848F4">
        <w:rPr>
          <w:rFonts w:ascii="Times New Roman" w:hAnsi="Times New Roman" w:cs="Times New Roman"/>
          <w:sz w:val="36"/>
          <w:szCs w:val="36"/>
        </w:rPr>
        <w:t>.</w:t>
      </w:r>
      <w:r w:rsidR="00417DC5" w:rsidRPr="00417DC5">
        <w:rPr>
          <w:rFonts w:ascii="Times New Roman" w:hAnsi="Times New Roman" w:cs="Times New Roman"/>
          <w:sz w:val="36"/>
          <w:szCs w:val="36"/>
        </w:rPr>
        <w:t xml:space="preserve"> 10</w:t>
      </w:r>
    </w:p>
    <w:p w14:paraId="24D3C7A4" w14:textId="525384D9" w:rsidR="00417DC5" w:rsidRDefault="00417DC5" w:rsidP="00E61C2B">
      <w:pPr>
        <w:rPr>
          <w:rFonts w:ascii="Times New Roman" w:hAnsi="Times New Roman" w:cs="Times New Roman"/>
          <w:sz w:val="36"/>
          <w:szCs w:val="36"/>
        </w:rPr>
      </w:pPr>
      <w:r>
        <w:rPr>
          <w:rFonts w:ascii="Times New Roman" w:hAnsi="Times New Roman" w:cs="Times New Roman"/>
          <w:sz w:val="36"/>
          <w:szCs w:val="36"/>
        </w:rPr>
        <w:t>Toxic change……………</w:t>
      </w:r>
      <w:r w:rsidR="00A848F4">
        <w:rPr>
          <w:rFonts w:ascii="Times New Roman" w:hAnsi="Times New Roman" w:cs="Times New Roman"/>
          <w:sz w:val="36"/>
          <w:szCs w:val="36"/>
        </w:rPr>
        <w:t>pg. 20</w:t>
      </w:r>
    </w:p>
    <w:p w14:paraId="0851F4FC" w14:textId="1641B78D" w:rsidR="00A848F4" w:rsidRDefault="00A848F4" w:rsidP="00E61C2B">
      <w:pPr>
        <w:rPr>
          <w:rFonts w:ascii="Times New Roman" w:hAnsi="Times New Roman" w:cs="Times New Roman"/>
          <w:sz w:val="36"/>
          <w:szCs w:val="36"/>
        </w:rPr>
      </w:pPr>
      <w:r>
        <w:rPr>
          <w:rFonts w:ascii="Times New Roman" w:hAnsi="Times New Roman" w:cs="Times New Roman"/>
          <w:sz w:val="36"/>
          <w:szCs w:val="36"/>
        </w:rPr>
        <w:t>Large animal……………pg. 24</w:t>
      </w:r>
    </w:p>
    <w:p w14:paraId="0BDD0CCB" w14:textId="160EBD45" w:rsidR="00A848F4" w:rsidRDefault="00A848F4" w:rsidP="00E61C2B">
      <w:pPr>
        <w:rPr>
          <w:rFonts w:ascii="Times New Roman" w:hAnsi="Times New Roman" w:cs="Times New Roman"/>
          <w:sz w:val="36"/>
          <w:szCs w:val="36"/>
        </w:rPr>
      </w:pPr>
      <w:r>
        <w:rPr>
          <w:rFonts w:ascii="Times New Roman" w:hAnsi="Times New Roman" w:cs="Times New Roman"/>
          <w:sz w:val="36"/>
          <w:szCs w:val="36"/>
        </w:rPr>
        <w:t>Exotic &amp; avian ………… pg. 31</w:t>
      </w:r>
    </w:p>
    <w:p w14:paraId="1D1F4A70" w14:textId="1A4E23D3" w:rsidR="00A848F4" w:rsidRDefault="00A848F4" w:rsidP="00E61C2B">
      <w:pPr>
        <w:rPr>
          <w:rFonts w:ascii="Times New Roman" w:hAnsi="Times New Roman" w:cs="Times New Roman"/>
          <w:sz w:val="36"/>
          <w:szCs w:val="36"/>
        </w:rPr>
      </w:pPr>
      <w:r>
        <w:rPr>
          <w:rFonts w:ascii="Times New Roman" w:hAnsi="Times New Roman" w:cs="Times New Roman"/>
          <w:sz w:val="36"/>
          <w:szCs w:val="36"/>
        </w:rPr>
        <w:t>Math……………………..pg. 37</w:t>
      </w:r>
    </w:p>
    <w:p w14:paraId="03797DCD" w14:textId="686B5743" w:rsidR="00A848F4" w:rsidRDefault="00A848F4" w:rsidP="00E61C2B">
      <w:pPr>
        <w:rPr>
          <w:rFonts w:ascii="Times New Roman" w:hAnsi="Times New Roman" w:cs="Times New Roman"/>
          <w:sz w:val="36"/>
          <w:szCs w:val="36"/>
        </w:rPr>
      </w:pPr>
      <w:r>
        <w:rPr>
          <w:rFonts w:ascii="Times New Roman" w:hAnsi="Times New Roman" w:cs="Times New Roman"/>
          <w:sz w:val="36"/>
          <w:szCs w:val="36"/>
        </w:rPr>
        <w:t>Hemocytometer………….pg. 39</w:t>
      </w:r>
    </w:p>
    <w:p w14:paraId="147F2884" w14:textId="4F860339" w:rsidR="00A848F4" w:rsidRDefault="00A848F4" w:rsidP="00E61C2B">
      <w:pPr>
        <w:rPr>
          <w:rFonts w:ascii="Times New Roman" w:hAnsi="Times New Roman" w:cs="Times New Roman"/>
          <w:sz w:val="36"/>
          <w:szCs w:val="36"/>
        </w:rPr>
      </w:pPr>
      <w:r>
        <w:rPr>
          <w:rFonts w:ascii="Times New Roman" w:hAnsi="Times New Roman" w:cs="Times New Roman"/>
          <w:sz w:val="36"/>
          <w:szCs w:val="36"/>
        </w:rPr>
        <w:t>Tests…….……………….pg. 43</w:t>
      </w:r>
    </w:p>
    <w:p w14:paraId="3E0E85EF" w14:textId="6A910FBE" w:rsidR="00A848F4" w:rsidRDefault="00A848F4" w:rsidP="00E61C2B">
      <w:pPr>
        <w:rPr>
          <w:rFonts w:ascii="Times New Roman" w:hAnsi="Times New Roman" w:cs="Times New Roman"/>
          <w:sz w:val="36"/>
          <w:szCs w:val="36"/>
        </w:rPr>
      </w:pPr>
      <w:r>
        <w:rPr>
          <w:rFonts w:ascii="Times New Roman" w:hAnsi="Times New Roman" w:cs="Times New Roman"/>
          <w:sz w:val="36"/>
          <w:szCs w:val="36"/>
        </w:rPr>
        <w:t>Electrolytes………………pg. 44</w:t>
      </w:r>
    </w:p>
    <w:p w14:paraId="13F21751" w14:textId="6FB385B6" w:rsidR="00A848F4" w:rsidRDefault="00A848F4" w:rsidP="00E61C2B">
      <w:pPr>
        <w:rPr>
          <w:rFonts w:ascii="Times New Roman" w:hAnsi="Times New Roman" w:cs="Times New Roman"/>
          <w:sz w:val="36"/>
          <w:szCs w:val="36"/>
        </w:rPr>
      </w:pPr>
      <w:r>
        <w:rPr>
          <w:rFonts w:ascii="Times New Roman" w:hAnsi="Times New Roman" w:cs="Times New Roman"/>
          <w:sz w:val="36"/>
          <w:szCs w:val="36"/>
        </w:rPr>
        <w:t>Blood Parasites…………..pg. 47</w:t>
      </w:r>
    </w:p>
    <w:p w14:paraId="6990E9FD" w14:textId="514C81D2" w:rsidR="00A848F4" w:rsidRPr="00497CD8" w:rsidRDefault="00A848F4" w:rsidP="00A848F4">
      <w:pPr>
        <w:jc w:val="center"/>
        <w:rPr>
          <w:rFonts w:ascii="Times New Roman" w:hAnsi="Times New Roman" w:cs="Times New Roman"/>
          <w:b/>
          <w:bCs/>
          <w:i/>
          <w:iCs/>
          <w:color w:val="BF8F00" w:themeColor="accent4" w:themeShade="BF"/>
          <w:sz w:val="40"/>
          <w:szCs w:val="40"/>
          <w:u w:val="single"/>
        </w:rPr>
      </w:pPr>
      <w:r w:rsidRPr="00497CD8">
        <w:rPr>
          <w:rFonts w:ascii="Times New Roman" w:hAnsi="Times New Roman" w:cs="Times New Roman"/>
          <w:b/>
          <w:bCs/>
          <w:i/>
          <w:iCs/>
          <w:color w:val="BF8F00" w:themeColor="accent4" w:themeShade="BF"/>
          <w:sz w:val="40"/>
          <w:szCs w:val="40"/>
          <w:u w:val="single"/>
        </w:rPr>
        <w:t>Urine</w:t>
      </w:r>
    </w:p>
    <w:p w14:paraId="2163B4E3" w14:textId="5958BF72" w:rsidR="00A848F4" w:rsidRDefault="00437293" w:rsidP="00E61C2B">
      <w:pPr>
        <w:rPr>
          <w:rFonts w:ascii="Times New Roman" w:hAnsi="Times New Roman" w:cs="Times New Roman"/>
          <w:sz w:val="36"/>
          <w:szCs w:val="36"/>
        </w:rPr>
      </w:pPr>
      <w:r>
        <w:rPr>
          <w:rFonts w:ascii="Times New Roman" w:hAnsi="Times New Roman" w:cs="Times New Roman"/>
          <w:sz w:val="36"/>
          <w:szCs w:val="36"/>
        </w:rPr>
        <w:t>Urinalysis………………pg. 64</w:t>
      </w:r>
    </w:p>
    <w:p w14:paraId="16D8CE7B" w14:textId="45272424" w:rsidR="00437293" w:rsidRDefault="00437293" w:rsidP="00E61C2B">
      <w:pPr>
        <w:rPr>
          <w:rFonts w:ascii="Times New Roman" w:hAnsi="Times New Roman" w:cs="Times New Roman"/>
          <w:sz w:val="36"/>
          <w:szCs w:val="36"/>
        </w:rPr>
      </w:pPr>
      <w:r>
        <w:rPr>
          <w:rFonts w:ascii="Times New Roman" w:hAnsi="Times New Roman" w:cs="Times New Roman"/>
          <w:sz w:val="36"/>
          <w:szCs w:val="36"/>
        </w:rPr>
        <w:t>Dipstick………………..pg. 66</w:t>
      </w:r>
    </w:p>
    <w:p w14:paraId="34876535" w14:textId="1C5440EA" w:rsidR="00437293" w:rsidRDefault="00437293" w:rsidP="00E61C2B">
      <w:pPr>
        <w:rPr>
          <w:rFonts w:ascii="Times New Roman" w:hAnsi="Times New Roman" w:cs="Times New Roman"/>
          <w:sz w:val="36"/>
          <w:szCs w:val="36"/>
        </w:rPr>
      </w:pPr>
      <w:r>
        <w:rPr>
          <w:rFonts w:ascii="Times New Roman" w:hAnsi="Times New Roman" w:cs="Times New Roman"/>
          <w:sz w:val="36"/>
          <w:szCs w:val="36"/>
        </w:rPr>
        <w:t>Sediment……………….pg. 70</w:t>
      </w:r>
    </w:p>
    <w:p w14:paraId="432BDAE7" w14:textId="5621D821" w:rsidR="00437293" w:rsidRDefault="00437293" w:rsidP="00E61C2B">
      <w:pPr>
        <w:rPr>
          <w:rFonts w:ascii="Times New Roman" w:hAnsi="Times New Roman" w:cs="Times New Roman"/>
          <w:sz w:val="36"/>
          <w:szCs w:val="36"/>
        </w:rPr>
      </w:pPr>
      <w:r>
        <w:rPr>
          <w:rFonts w:ascii="Times New Roman" w:hAnsi="Times New Roman" w:cs="Times New Roman"/>
          <w:sz w:val="36"/>
          <w:szCs w:val="36"/>
        </w:rPr>
        <w:t>Crystals…………………pg. 78</w:t>
      </w:r>
    </w:p>
    <w:p w14:paraId="3F1D9552" w14:textId="1788D964" w:rsidR="00437293" w:rsidRPr="00F95BF8" w:rsidRDefault="00437293" w:rsidP="00437293">
      <w:pPr>
        <w:jc w:val="center"/>
        <w:rPr>
          <w:rFonts w:ascii="Times New Roman" w:hAnsi="Times New Roman" w:cs="Times New Roman"/>
          <w:b/>
          <w:bCs/>
          <w:i/>
          <w:iCs/>
          <w:color w:val="00B050"/>
          <w:sz w:val="40"/>
          <w:szCs w:val="40"/>
          <w:u w:val="single"/>
        </w:rPr>
      </w:pPr>
      <w:r w:rsidRPr="00F95BF8">
        <w:rPr>
          <w:rFonts w:ascii="Times New Roman" w:hAnsi="Times New Roman" w:cs="Times New Roman"/>
          <w:b/>
          <w:bCs/>
          <w:i/>
          <w:iCs/>
          <w:color w:val="00B050"/>
          <w:sz w:val="40"/>
          <w:szCs w:val="40"/>
          <w:u w:val="single"/>
        </w:rPr>
        <w:t>Paras</w:t>
      </w:r>
      <w:r w:rsidR="00F95BF8" w:rsidRPr="00F95BF8">
        <w:rPr>
          <w:rFonts w:ascii="Times New Roman" w:hAnsi="Times New Roman" w:cs="Times New Roman"/>
          <w:b/>
          <w:bCs/>
          <w:i/>
          <w:iCs/>
          <w:color w:val="00B050"/>
          <w:sz w:val="40"/>
          <w:szCs w:val="40"/>
          <w:u w:val="single"/>
        </w:rPr>
        <w:t>itology</w:t>
      </w:r>
    </w:p>
    <w:p w14:paraId="5893BBEA" w14:textId="64507A62" w:rsidR="00437293" w:rsidRDefault="00F95BF8" w:rsidP="00E61C2B">
      <w:pPr>
        <w:rPr>
          <w:rFonts w:ascii="Times New Roman" w:hAnsi="Times New Roman" w:cs="Times New Roman"/>
          <w:sz w:val="36"/>
          <w:szCs w:val="36"/>
        </w:rPr>
      </w:pPr>
      <w:r>
        <w:rPr>
          <w:rFonts w:ascii="Times New Roman" w:hAnsi="Times New Roman" w:cs="Times New Roman"/>
          <w:sz w:val="36"/>
          <w:szCs w:val="36"/>
        </w:rPr>
        <w:t>Fecal…………………..pg. 90</w:t>
      </w:r>
    </w:p>
    <w:p w14:paraId="3915FF2D" w14:textId="3BA55DDC" w:rsidR="00497CD8" w:rsidRPr="00AE2A8B" w:rsidRDefault="00497CD8" w:rsidP="00497CD8">
      <w:pPr>
        <w:jc w:val="center"/>
        <w:rPr>
          <w:rFonts w:ascii="Times New Roman" w:hAnsi="Times New Roman" w:cs="Times New Roman"/>
          <w:b/>
          <w:bCs/>
          <w:i/>
          <w:iCs/>
          <w:color w:val="7030A0"/>
          <w:sz w:val="36"/>
          <w:szCs w:val="36"/>
          <w:u w:val="single"/>
        </w:rPr>
      </w:pPr>
      <w:r w:rsidRPr="00AE2A8B">
        <w:rPr>
          <w:rFonts w:ascii="Times New Roman" w:hAnsi="Times New Roman" w:cs="Times New Roman"/>
          <w:b/>
          <w:bCs/>
          <w:i/>
          <w:iCs/>
          <w:color w:val="7030A0"/>
          <w:sz w:val="36"/>
          <w:szCs w:val="36"/>
          <w:u w:val="single"/>
        </w:rPr>
        <w:t xml:space="preserve">Miscellaneous </w:t>
      </w:r>
    </w:p>
    <w:p w14:paraId="15D556B2" w14:textId="2926D0B0" w:rsidR="00497CD8" w:rsidRDefault="00497CD8" w:rsidP="00497CD8">
      <w:pPr>
        <w:rPr>
          <w:rFonts w:ascii="Times New Roman" w:hAnsi="Times New Roman" w:cs="Times New Roman"/>
          <w:sz w:val="36"/>
          <w:szCs w:val="36"/>
        </w:rPr>
      </w:pPr>
      <w:r>
        <w:rPr>
          <w:rFonts w:ascii="Times New Roman" w:hAnsi="Times New Roman" w:cs="Times New Roman"/>
          <w:sz w:val="36"/>
          <w:szCs w:val="36"/>
        </w:rPr>
        <w:t>Vaginal cytology……….pg. 93</w:t>
      </w:r>
    </w:p>
    <w:p w14:paraId="70C75606" w14:textId="6899A3F0" w:rsidR="00497CD8" w:rsidRDefault="00AE2A8B" w:rsidP="00497CD8">
      <w:pPr>
        <w:rPr>
          <w:rFonts w:ascii="Times New Roman" w:hAnsi="Times New Roman" w:cs="Times New Roman"/>
          <w:sz w:val="36"/>
          <w:szCs w:val="36"/>
        </w:rPr>
      </w:pPr>
      <w:r>
        <w:rPr>
          <w:rFonts w:ascii="Times New Roman" w:hAnsi="Times New Roman" w:cs="Times New Roman"/>
          <w:sz w:val="36"/>
          <w:szCs w:val="36"/>
        </w:rPr>
        <w:t>Gram stain……………..pg. 95</w:t>
      </w:r>
    </w:p>
    <w:p w14:paraId="661562B9" w14:textId="62344B0D" w:rsidR="00AE2A8B" w:rsidRDefault="00AE2A8B" w:rsidP="00497CD8">
      <w:pPr>
        <w:rPr>
          <w:rFonts w:ascii="Times New Roman" w:hAnsi="Times New Roman" w:cs="Times New Roman"/>
          <w:sz w:val="36"/>
          <w:szCs w:val="36"/>
        </w:rPr>
      </w:pPr>
      <w:r>
        <w:rPr>
          <w:rFonts w:ascii="Times New Roman" w:hAnsi="Times New Roman" w:cs="Times New Roman"/>
          <w:sz w:val="36"/>
          <w:szCs w:val="36"/>
        </w:rPr>
        <w:t>Ear cytology……………pg. 96</w:t>
      </w:r>
    </w:p>
    <w:p w14:paraId="4EED6854" w14:textId="1A291CAD" w:rsidR="00AE2A8B" w:rsidRDefault="00AE2A8B" w:rsidP="00497CD8">
      <w:pPr>
        <w:rPr>
          <w:rFonts w:ascii="Times New Roman" w:hAnsi="Times New Roman" w:cs="Times New Roman"/>
          <w:sz w:val="36"/>
          <w:szCs w:val="36"/>
        </w:rPr>
      </w:pPr>
      <w:r>
        <w:rPr>
          <w:rFonts w:ascii="Times New Roman" w:hAnsi="Times New Roman" w:cs="Times New Roman"/>
          <w:sz w:val="36"/>
          <w:szCs w:val="36"/>
        </w:rPr>
        <w:t>References…………….pg. 97</w:t>
      </w:r>
    </w:p>
    <w:p w14:paraId="43EBE4E9" w14:textId="77777777" w:rsidR="00497CD8" w:rsidRDefault="00497CD8" w:rsidP="00497CD8">
      <w:pPr>
        <w:jc w:val="center"/>
        <w:rPr>
          <w:rFonts w:ascii="Times New Roman" w:hAnsi="Times New Roman" w:cs="Times New Roman"/>
          <w:sz w:val="36"/>
          <w:szCs w:val="36"/>
        </w:rPr>
      </w:pPr>
    </w:p>
    <w:p w14:paraId="02C96F13" w14:textId="77777777" w:rsidR="00497CD8" w:rsidRDefault="00497CD8" w:rsidP="00E61C2B">
      <w:pPr>
        <w:rPr>
          <w:rFonts w:ascii="Times New Roman" w:hAnsi="Times New Roman" w:cs="Times New Roman"/>
          <w:sz w:val="36"/>
          <w:szCs w:val="36"/>
        </w:rPr>
      </w:pPr>
    </w:p>
    <w:p w14:paraId="5A4507F1" w14:textId="77777777" w:rsidR="00A848F4" w:rsidRPr="00417DC5" w:rsidRDefault="00A848F4" w:rsidP="00E61C2B">
      <w:pPr>
        <w:rPr>
          <w:rFonts w:ascii="Times New Roman" w:hAnsi="Times New Roman" w:cs="Times New Roman"/>
          <w:sz w:val="36"/>
          <w:szCs w:val="36"/>
        </w:rPr>
      </w:pPr>
    </w:p>
    <w:sectPr w:rsidR="00A848F4" w:rsidRPr="00417DC5" w:rsidSect="00627526">
      <w:footerReference w:type="default" r:id="rId182"/>
      <w:pgSz w:w="8391" w:h="11906" w:code="1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B3F832" w14:textId="77777777" w:rsidR="00C36938" w:rsidRDefault="00C36938" w:rsidP="00E33EFA">
      <w:pPr>
        <w:spacing w:after="0" w:line="240" w:lineRule="auto"/>
      </w:pPr>
      <w:r>
        <w:separator/>
      </w:r>
    </w:p>
  </w:endnote>
  <w:endnote w:type="continuationSeparator" w:id="0">
    <w:p w14:paraId="059C426C" w14:textId="77777777" w:rsidR="00C36938" w:rsidRDefault="00C36938" w:rsidP="00E33E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51574444"/>
      <w:docPartObj>
        <w:docPartGallery w:val="Page Numbers (Bottom of Page)"/>
        <w:docPartUnique/>
      </w:docPartObj>
    </w:sdtPr>
    <w:sdtEndPr>
      <w:rPr>
        <w:noProof/>
      </w:rPr>
    </w:sdtEndPr>
    <w:sdtContent>
      <w:p w14:paraId="209AD927" w14:textId="77777777" w:rsidR="00E33EFA" w:rsidRDefault="00E33EF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F897E63" w14:textId="77777777" w:rsidR="00E33EFA" w:rsidRDefault="00E33EF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1BE28D" w14:textId="77777777" w:rsidR="00C36938" w:rsidRDefault="00C36938" w:rsidP="00E33EFA">
      <w:pPr>
        <w:spacing w:after="0" w:line="240" w:lineRule="auto"/>
      </w:pPr>
      <w:r>
        <w:separator/>
      </w:r>
    </w:p>
  </w:footnote>
  <w:footnote w:type="continuationSeparator" w:id="0">
    <w:p w14:paraId="41082334" w14:textId="77777777" w:rsidR="00C36938" w:rsidRDefault="00C36938" w:rsidP="00E33EF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F5362D"/>
    <w:multiLevelType w:val="hybridMultilevel"/>
    <w:tmpl w:val="38E87562"/>
    <w:lvl w:ilvl="0" w:tplc="DF5661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F21282"/>
    <w:multiLevelType w:val="hybridMultilevel"/>
    <w:tmpl w:val="C6D444CA"/>
    <w:lvl w:ilvl="0" w:tplc="E636388C">
      <w:start w:val="7"/>
      <w:numFmt w:val="bullet"/>
      <w:lvlText w:val=""/>
      <w:lvlJc w:val="left"/>
      <w:pPr>
        <w:ind w:left="720" w:hanging="360"/>
      </w:pPr>
      <w:rPr>
        <w:rFonts w:ascii="Symbol" w:eastAsiaTheme="minorHAnsi" w:hAnsi="Symbol" w:cstheme="minorBidi"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1F608F"/>
    <w:multiLevelType w:val="multilevel"/>
    <w:tmpl w:val="1AC6A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0E033E"/>
    <w:multiLevelType w:val="hybridMultilevel"/>
    <w:tmpl w:val="11AC6FE0"/>
    <w:lvl w:ilvl="0" w:tplc="DF5661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807039"/>
    <w:multiLevelType w:val="multilevel"/>
    <w:tmpl w:val="0AD4C7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42E42E6"/>
    <w:multiLevelType w:val="hybridMultilevel"/>
    <w:tmpl w:val="574EBB64"/>
    <w:lvl w:ilvl="0" w:tplc="61242CF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DC676F6"/>
    <w:multiLevelType w:val="hybridMultilevel"/>
    <w:tmpl w:val="8AE4C9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B8C5ACF"/>
    <w:multiLevelType w:val="hybridMultilevel"/>
    <w:tmpl w:val="11E283DA"/>
    <w:lvl w:ilvl="0" w:tplc="61242CF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52F01F8"/>
    <w:multiLevelType w:val="hybridMultilevel"/>
    <w:tmpl w:val="ED74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01E7581"/>
    <w:multiLevelType w:val="hybridMultilevel"/>
    <w:tmpl w:val="6AACA9AC"/>
    <w:lvl w:ilvl="0" w:tplc="DF5661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
  </w:num>
  <w:num w:numId="3">
    <w:abstractNumId w:val="4"/>
  </w:num>
  <w:num w:numId="4">
    <w:abstractNumId w:val="6"/>
  </w:num>
  <w:num w:numId="5">
    <w:abstractNumId w:val="2"/>
  </w:num>
  <w:num w:numId="6">
    <w:abstractNumId w:val="3"/>
  </w:num>
  <w:num w:numId="7">
    <w:abstractNumId w:val="0"/>
  </w:num>
  <w:num w:numId="8">
    <w:abstractNumId w:val="9"/>
  </w:num>
  <w:num w:numId="9">
    <w:abstractNumId w:val="5"/>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7526"/>
    <w:rsid w:val="00000E0A"/>
    <w:rsid w:val="00005AA7"/>
    <w:rsid w:val="0000651E"/>
    <w:rsid w:val="00011597"/>
    <w:rsid w:val="00016422"/>
    <w:rsid w:val="00024B84"/>
    <w:rsid w:val="000253FE"/>
    <w:rsid w:val="00033050"/>
    <w:rsid w:val="0003415C"/>
    <w:rsid w:val="00034D69"/>
    <w:rsid w:val="00036E91"/>
    <w:rsid w:val="00036EF2"/>
    <w:rsid w:val="00043BDA"/>
    <w:rsid w:val="00046CCE"/>
    <w:rsid w:val="00047C25"/>
    <w:rsid w:val="0005221A"/>
    <w:rsid w:val="000533FF"/>
    <w:rsid w:val="0005679E"/>
    <w:rsid w:val="00062E39"/>
    <w:rsid w:val="00066FDE"/>
    <w:rsid w:val="000715D6"/>
    <w:rsid w:val="00073E89"/>
    <w:rsid w:val="000759C9"/>
    <w:rsid w:val="00076A30"/>
    <w:rsid w:val="0008083E"/>
    <w:rsid w:val="0009073D"/>
    <w:rsid w:val="000A37B6"/>
    <w:rsid w:val="000A7374"/>
    <w:rsid w:val="000B096D"/>
    <w:rsid w:val="000B53EB"/>
    <w:rsid w:val="000B7C09"/>
    <w:rsid w:val="000C103A"/>
    <w:rsid w:val="000C59CB"/>
    <w:rsid w:val="000D2115"/>
    <w:rsid w:val="000D22FD"/>
    <w:rsid w:val="000D2B71"/>
    <w:rsid w:val="000D6034"/>
    <w:rsid w:val="000E0B69"/>
    <w:rsid w:val="000E16FC"/>
    <w:rsid w:val="000E179E"/>
    <w:rsid w:val="000E5B9D"/>
    <w:rsid w:val="000E7385"/>
    <w:rsid w:val="000F6603"/>
    <w:rsid w:val="00101BDB"/>
    <w:rsid w:val="001022C6"/>
    <w:rsid w:val="0010636E"/>
    <w:rsid w:val="001107BD"/>
    <w:rsid w:val="001134A0"/>
    <w:rsid w:val="00121741"/>
    <w:rsid w:val="00121E66"/>
    <w:rsid w:val="00132EDE"/>
    <w:rsid w:val="00133293"/>
    <w:rsid w:val="001358E1"/>
    <w:rsid w:val="00141028"/>
    <w:rsid w:val="00142363"/>
    <w:rsid w:val="001458EC"/>
    <w:rsid w:val="00147E15"/>
    <w:rsid w:val="00153D4E"/>
    <w:rsid w:val="001565BD"/>
    <w:rsid w:val="00156E67"/>
    <w:rsid w:val="00162154"/>
    <w:rsid w:val="00162459"/>
    <w:rsid w:val="00173437"/>
    <w:rsid w:val="00175DCE"/>
    <w:rsid w:val="00180FD1"/>
    <w:rsid w:val="0018153D"/>
    <w:rsid w:val="001853C1"/>
    <w:rsid w:val="001876F2"/>
    <w:rsid w:val="00191173"/>
    <w:rsid w:val="00192DC5"/>
    <w:rsid w:val="00193377"/>
    <w:rsid w:val="00195DBF"/>
    <w:rsid w:val="001A2C4D"/>
    <w:rsid w:val="001A3234"/>
    <w:rsid w:val="001A3637"/>
    <w:rsid w:val="001B00B4"/>
    <w:rsid w:val="001B1CF8"/>
    <w:rsid w:val="001B35DC"/>
    <w:rsid w:val="001B54E1"/>
    <w:rsid w:val="001B5DA7"/>
    <w:rsid w:val="001B6E7A"/>
    <w:rsid w:val="001B7474"/>
    <w:rsid w:val="001C1945"/>
    <w:rsid w:val="001C2ADD"/>
    <w:rsid w:val="001C745F"/>
    <w:rsid w:val="001D774F"/>
    <w:rsid w:val="001E24B2"/>
    <w:rsid w:val="001E4381"/>
    <w:rsid w:val="001E45D9"/>
    <w:rsid w:val="001E7316"/>
    <w:rsid w:val="001E763D"/>
    <w:rsid w:val="001F17EB"/>
    <w:rsid w:val="001F6E80"/>
    <w:rsid w:val="001F6FBD"/>
    <w:rsid w:val="002008F7"/>
    <w:rsid w:val="00201D81"/>
    <w:rsid w:val="0020204E"/>
    <w:rsid w:val="00205093"/>
    <w:rsid w:val="00211BCB"/>
    <w:rsid w:val="002158CE"/>
    <w:rsid w:val="00216017"/>
    <w:rsid w:val="00222DCB"/>
    <w:rsid w:val="0022799C"/>
    <w:rsid w:val="00232B64"/>
    <w:rsid w:val="00234C29"/>
    <w:rsid w:val="00235260"/>
    <w:rsid w:val="00236614"/>
    <w:rsid w:val="00240BD3"/>
    <w:rsid w:val="00243A9F"/>
    <w:rsid w:val="00246E51"/>
    <w:rsid w:val="00250627"/>
    <w:rsid w:val="00250AA0"/>
    <w:rsid w:val="00252EC3"/>
    <w:rsid w:val="00253748"/>
    <w:rsid w:val="0025568F"/>
    <w:rsid w:val="002559BA"/>
    <w:rsid w:val="00256C75"/>
    <w:rsid w:val="00262F11"/>
    <w:rsid w:val="00264665"/>
    <w:rsid w:val="00265A8F"/>
    <w:rsid w:val="0026614E"/>
    <w:rsid w:val="002711FE"/>
    <w:rsid w:val="002719AD"/>
    <w:rsid w:val="00273483"/>
    <w:rsid w:val="002807C6"/>
    <w:rsid w:val="00283956"/>
    <w:rsid w:val="00284DCD"/>
    <w:rsid w:val="00287B1F"/>
    <w:rsid w:val="00291EBA"/>
    <w:rsid w:val="002A1D69"/>
    <w:rsid w:val="002A218A"/>
    <w:rsid w:val="002A27F5"/>
    <w:rsid w:val="002A4BEF"/>
    <w:rsid w:val="002A4E47"/>
    <w:rsid w:val="002B489D"/>
    <w:rsid w:val="002B564C"/>
    <w:rsid w:val="002B5DB1"/>
    <w:rsid w:val="002C166C"/>
    <w:rsid w:val="002C7A2A"/>
    <w:rsid w:val="002D429A"/>
    <w:rsid w:val="002E6FF8"/>
    <w:rsid w:val="002E7570"/>
    <w:rsid w:val="002F0547"/>
    <w:rsid w:val="002F3214"/>
    <w:rsid w:val="002F6042"/>
    <w:rsid w:val="00301478"/>
    <w:rsid w:val="00301820"/>
    <w:rsid w:val="00302090"/>
    <w:rsid w:val="0030268A"/>
    <w:rsid w:val="00304513"/>
    <w:rsid w:val="003118B6"/>
    <w:rsid w:val="003122A9"/>
    <w:rsid w:val="003138C0"/>
    <w:rsid w:val="00314387"/>
    <w:rsid w:val="00316CB7"/>
    <w:rsid w:val="00321A1E"/>
    <w:rsid w:val="00321D0F"/>
    <w:rsid w:val="003306C3"/>
    <w:rsid w:val="003315C1"/>
    <w:rsid w:val="003329C4"/>
    <w:rsid w:val="00337305"/>
    <w:rsid w:val="00340B7F"/>
    <w:rsid w:val="00341B8A"/>
    <w:rsid w:val="00343556"/>
    <w:rsid w:val="00347C85"/>
    <w:rsid w:val="003531C2"/>
    <w:rsid w:val="00353633"/>
    <w:rsid w:val="003553EF"/>
    <w:rsid w:val="003558E0"/>
    <w:rsid w:val="00357BEA"/>
    <w:rsid w:val="00357F74"/>
    <w:rsid w:val="003637CA"/>
    <w:rsid w:val="00366A1F"/>
    <w:rsid w:val="0037038C"/>
    <w:rsid w:val="0038056B"/>
    <w:rsid w:val="00382C8F"/>
    <w:rsid w:val="00386AA6"/>
    <w:rsid w:val="00386D07"/>
    <w:rsid w:val="00390E5D"/>
    <w:rsid w:val="003929E7"/>
    <w:rsid w:val="00394274"/>
    <w:rsid w:val="00394F01"/>
    <w:rsid w:val="00396934"/>
    <w:rsid w:val="003972A4"/>
    <w:rsid w:val="003B0E81"/>
    <w:rsid w:val="003B273F"/>
    <w:rsid w:val="003C1459"/>
    <w:rsid w:val="003C65DC"/>
    <w:rsid w:val="003D0EEB"/>
    <w:rsid w:val="003D1DB5"/>
    <w:rsid w:val="003D37CD"/>
    <w:rsid w:val="003E2872"/>
    <w:rsid w:val="003E2F26"/>
    <w:rsid w:val="003E4FBA"/>
    <w:rsid w:val="003F0466"/>
    <w:rsid w:val="003F1352"/>
    <w:rsid w:val="003F2F3A"/>
    <w:rsid w:val="003F5803"/>
    <w:rsid w:val="003F5A92"/>
    <w:rsid w:val="003F6142"/>
    <w:rsid w:val="0040010C"/>
    <w:rsid w:val="00404A25"/>
    <w:rsid w:val="004113F5"/>
    <w:rsid w:val="00411729"/>
    <w:rsid w:val="00411F9C"/>
    <w:rsid w:val="004123FA"/>
    <w:rsid w:val="0041291B"/>
    <w:rsid w:val="0041355A"/>
    <w:rsid w:val="00414ED6"/>
    <w:rsid w:val="00416F06"/>
    <w:rsid w:val="00417DC5"/>
    <w:rsid w:val="00420C32"/>
    <w:rsid w:val="00424C0D"/>
    <w:rsid w:val="00426BE5"/>
    <w:rsid w:val="00427A47"/>
    <w:rsid w:val="004330E4"/>
    <w:rsid w:val="00436425"/>
    <w:rsid w:val="00437293"/>
    <w:rsid w:val="00437A3C"/>
    <w:rsid w:val="00437BE3"/>
    <w:rsid w:val="004414BF"/>
    <w:rsid w:val="0044193F"/>
    <w:rsid w:val="0044500B"/>
    <w:rsid w:val="00452EFE"/>
    <w:rsid w:val="00453FBA"/>
    <w:rsid w:val="00454BB3"/>
    <w:rsid w:val="0046046B"/>
    <w:rsid w:val="00460B77"/>
    <w:rsid w:val="004610DA"/>
    <w:rsid w:val="00463120"/>
    <w:rsid w:val="00466079"/>
    <w:rsid w:val="00466A66"/>
    <w:rsid w:val="0047136F"/>
    <w:rsid w:val="00472AA1"/>
    <w:rsid w:val="00473AF8"/>
    <w:rsid w:val="00474719"/>
    <w:rsid w:val="004749EA"/>
    <w:rsid w:val="00480845"/>
    <w:rsid w:val="004874D1"/>
    <w:rsid w:val="00490319"/>
    <w:rsid w:val="00490835"/>
    <w:rsid w:val="00494E73"/>
    <w:rsid w:val="00497424"/>
    <w:rsid w:val="00497CD8"/>
    <w:rsid w:val="004A0468"/>
    <w:rsid w:val="004A12A1"/>
    <w:rsid w:val="004A3B65"/>
    <w:rsid w:val="004A44A9"/>
    <w:rsid w:val="004A5DD0"/>
    <w:rsid w:val="004A7D4F"/>
    <w:rsid w:val="004B2573"/>
    <w:rsid w:val="004B612C"/>
    <w:rsid w:val="004B6749"/>
    <w:rsid w:val="004B7DDE"/>
    <w:rsid w:val="004C01C5"/>
    <w:rsid w:val="004C5662"/>
    <w:rsid w:val="004C68E3"/>
    <w:rsid w:val="004C6D88"/>
    <w:rsid w:val="004D001E"/>
    <w:rsid w:val="004D3A81"/>
    <w:rsid w:val="004D4389"/>
    <w:rsid w:val="004D708F"/>
    <w:rsid w:val="004D7B7B"/>
    <w:rsid w:val="004E4D7B"/>
    <w:rsid w:val="004E6227"/>
    <w:rsid w:val="004E65D3"/>
    <w:rsid w:val="004F0A05"/>
    <w:rsid w:val="004F16A9"/>
    <w:rsid w:val="004F417F"/>
    <w:rsid w:val="004F7B3B"/>
    <w:rsid w:val="00503186"/>
    <w:rsid w:val="00511543"/>
    <w:rsid w:val="00515F39"/>
    <w:rsid w:val="00515FDB"/>
    <w:rsid w:val="0052223B"/>
    <w:rsid w:val="00522947"/>
    <w:rsid w:val="005232FF"/>
    <w:rsid w:val="0052537F"/>
    <w:rsid w:val="00525DF7"/>
    <w:rsid w:val="005260D8"/>
    <w:rsid w:val="00527321"/>
    <w:rsid w:val="0053605D"/>
    <w:rsid w:val="005421B6"/>
    <w:rsid w:val="00542421"/>
    <w:rsid w:val="00542F86"/>
    <w:rsid w:val="00546B09"/>
    <w:rsid w:val="005478DE"/>
    <w:rsid w:val="00551887"/>
    <w:rsid w:val="00553EF5"/>
    <w:rsid w:val="00557AF2"/>
    <w:rsid w:val="00562067"/>
    <w:rsid w:val="005655E4"/>
    <w:rsid w:val="00565BDE"/>
    <w:rsid w:val="00567595"/>
    <w:rsid w:val="0058186C"/>
    <w:rsid w:val="00582843"/>
    <w:rsid w:val="00583161"/>
    <w:rsid w:val="00583AF9"/>
    <w:rsid w:val="005842C5"/>
    <w:rsid w:val="00585CAC"/>
    <w:rsid w:val="00592122"/>
    <w:rsid w:val="005921E5"/>
    <w:rsid w:val="0059399E"/>
    <w:rsid w:val="0059548D"/>
    <w:rsid w:val="005969C2"/>
    <w:rsid w:val="005A048C"/>
    <w:rsid w:val="005A2FCD"/>
    <w:rsid w:val="005A4922"/>
    <w:rsid w:val="005A5DA6"/>
    <w:rsid w:val="005B1BC9"/>
    <w:rsid w:val="005B22C3"/>
    <w:rsid w:val="005B43BF"/>
    <w:rsid w:val="005B547A"/>
    <w:rsid w:val="005D23FD"/>
    <w:rsid w:val="005D4A61"/>
    <w:rsid w:val="005D53F2"/>
    <w:rsid w:val="005E29E0"/>
    <w:rsid w:val="005E309C"/>
    <w:rsid w:val="005E35DB"/>
    <w:rsid w:val="005E3931"/>
    <w:rsid w:val="005E4304"/>
    <w:rsid w:val="005E4D9A"/>
    <w:rsid w:val="005E764D"/>
    <w:rsid w:val="005E7C03"/>
    <w:rsid w:val="00601ED1"/>
    <w:rsid w:val="00604611"/>
    <w:rsid w:val="00607F9D"/>
    <w:rsid w:val="00612A3F"/>
    <w:rsid w:val="006142B5"/>
    <w:rsid w:val="00614364"/>
    <w:rsid w:val="0062420E"/>
    <w:rsid w:val="00624AA1"/>
    <w:rsid w:val="00624FE9"/>
    <w:rsid w:val="00627526"/>
    <w:rsid w:val="006314D7"/>
    <w:rsid w:val="00631FEB"/>
    <w:rsid w:val="006320B3"/>
    <w:rsid w:val="0063519A"/>
    <w:rsid w:val="00637089"/>
    <w:rsid w:val="006376D4"/>
    <w:rsid w:val="00637DFC"/>
    <w:rsid w:val="0064160F"/>
    <w:rsid w:val="00645DD3"/>
    <w:rsid w:val="00656958"/>
    <w:rsid w:val="00661A56"/>
    <w:rsid w:val="00665AAD"/>
    <w:rsid w:val="0067076E"/>
    <w:rsid w:val="00673134"/>
    <w:rsid w:val="006734B0"/>
    <w:rsid w:val="00673B81"/>
    <w:rsid w:val="00674AF5"/>
    <w:rsid w:val="00677189"/>
    <w:rsid w:val="0067795D"/>
    <w:rsid w:val="006809E1"/>
    <w:rsid w:val="00680E37"/>
    <w:rsid w:val="00681D32"/>
    <w:rsid w:val="0068612F"/>
    <w:rsid w:val="00690AAB"/>
    <w:rsid w:val="0069414B"/>
    <w:rsid w:val="006A20C9"/>
    <w:rsid w:val="006A26DC"/>
    <w:rsid w:val="006A486A"/>
    <w:rsid w:val="006A7092"/>
    <w:rsid w:val="006B29C0"/>
    <w:rsid w:val="006B2FBA"/>
    <w:rsid w:val="006B3D15"/>
    <w:rsid w:val="006B4EDB"/>
    <w:rsid w:val="006C207D"/>
    <w:rsid w:val="006C3C0F"/>
    <w:rsid w:val="006C4917"/>
    <w:rsid w:val="006C4FE4"/>
    <w:rsid w:val="006D5160"/>
    <w:rsid w:val="006D698A"/>
    <w:rsid w:val="006E4B98"/>
    <w:rsid w:val="006E5906"/>
    <w:rsid w:val="006F20E5"/>
    <w:rsid w:val="006F5C24"/>
    <w:rsid w:val="0070156F"/>
    <w:rsid w:val="00701B96"/>
    <w:rsid w:val="00717DCE"/>
    <w:rsid w:val="00723B7E"/>
    <w:rsid w:val="007318E7"/>
    <w:rsid w:val="00731D4B"/>
    <w:rsid w:val="00732D8E"/>
    <w:rsid w:val="00735E34"/>
    <w:rsid w:val="007366B5"/>
    <w:rsid w:val="00737EA2"/>
    <w:rsid w:val="00740947"/>
    <w:rsid w:val="0074675F"/>
    <w:rsid w:val="0075075F"/>
    <w:rsid w:val="00754D1A"/>
    <w:rsid w:val="007557A8"/>
    <w:rsid w:val="007565D2"/>
    <w:rsid w:val="00760695"/>
    <w:rsid w:val="0077089A"/>
    <w:rsid w:val="00770D9A"/>
    <w:rsid w:val="007775EC"/>
    <w:rsid w:val="00781B93"/>
    <w:rsid w:val="00782EAD"/>
    <w:rsid w:val="00786AE4"/>
    <w:rsid w:val="00786F2A"/>
    <w:rsid w:val="007873A5"/>
    <w:rsid w:val="007A0B3C"/>
    <w:rsid w:val="007A10AB"/>
    <w:rsid w:val="007A56C8"/>
    <w:rsid w:val="007B2168"/>
    <w:rsid w:val="007C25A1"/>
    <w:rsid w:val="007C3DCD"/>
    <w:rsid w:val="007C4E4D"/>
    <w:rsid w:val="007C7B2A"/>
    <w:rsid w:val="007D0BF1"/>
    <w:rsid w:val="007D1113"/>
    <w:rsid w:val="007D2554"/>
    <w:rsid w:val="007D4378"/>
    <w:rsid w:val="007D6CDB"/>
    <w:rsid w:val="007E0E10"/>
    <w:rsid w:val="007E29C7"/>
    <w:rsid w:val="007E41CE"/>
    <w:rsid w:val="007F0946"/>
    <w:rsid w:val="00810E83"/>
    <w:rsid w:val="0081158B"/>
    <w:rsid w:val="00811FD0"/>
    <w:rsid w:val="008179AF"/>
    <w:rsid w:val="008223C8"/>
    <w:rsid w:val="0082490A"/>
    <w:rsid w:val="008256E2"/>
    <w:rsid w:val="00827D27"/>
    <w:rsid w:val="00827DF8"/>
    <w:rsid w:val="00832B7F"/>
    <w:rsid w:val="00835860"/>
    <w:rsid w:val="00837257"/>
    <w:rsid w:val="008373F0"/>
    <w:rsid w:val="00845564"/>
    <w:rsid w:val="00850D23"/>
    <w:rsid w:val="008520A8"/>
    <w:rsid w:val="00853A33"/>
    <w:rsid w:val="00860E04"/>
    <w:rsid w:val="008728FE"/>
    <w:rsid w:val="0087404A"/>
    <w:rsid w:val="008853FB"/>
    <w:rsid w:val="00887A3C"/>
    <w:rsid w:val="00890A2F"/>
    <w:rsid w:val="008A43FB"/>
    <w:rsid w:val="008A4A40"/>
    <w:rsid w:val="008A5CC9"/>
    <w:rsid w:val="008B00DB"/>
    <w:rsid w:val="008B4767"/>
    <w:rsid w:val="008B6958"/>
    <w:rsid w:val="008B6BE1"/>
    <w:rsid w:val="008C068F"/>
    <w:rsid w:val="008C36B9"/>
    <w:rsid w:val="008C3C20"/>
    <w:rsid w:val="008D0B8A"/>
    <w:rsid w:val="008F19B5"/>
    <w:rsid w:val="008F69D8"/>
    <w:rsid w:val="00902D2F"/>
    <w:rsid w:val="00906B2D"/>
    <w:rsid w:val="0091639E"/>
    <w:rsid w:val="009174C2"/>
    <w:rsid w:val="009217F5"/>
    <w:rsid w:val="00924D8D"/>
    <w:rsid w:val="009355C1"/>
    <w:rsid w:val="009369DD"/>
    <w:rsid w:val="00940518"/>
    <w:rsid w:val="009512E3"/>
    <w:rsid w:val="00952447"/>
    <w:rsid w:val="009535E1"/>
    <w:rsid w:val="009554B9"/>
    <w:rsid w:val="00956B94"/>
    <w:rsid w:val="00960DE5"/>
    <w:rsid w:val="00961D1B"/>
    <w:rsid w:val="00962926"/>
    <w:rsid w:val="0096336C"/>
    <w:rsid w:val="00963883"/>
    <w:rsid w:val="009738AB"/>
    <w:rsid w:val="00975A3F"/>
    <w:rsid w:val="00983760"/>
    <w:rsid w:val="00986E33"/>
    <w:rsid w:val="00986F3B"/>
    <w:rsid w:val="009875CB"/>
    <w:rsid w:val="00997346"/>
    <w:rsid w:val="009A0BB8"/>
    <w:rsid w:val="009A0D3C"/>
    <w:rsid w:val="009A0E0C"/>
    <w:rsid w:val="009A6874"/>
    <w:rsid w:val="009B2E20"/>
    <w:rsid w:val="009B4525"/>
    <w:rsid w:val="009B5D3A"/>
    <w:rsid w:val="009C2767"/>
    <w:rsid w:val="009C4707"/>
    <w:rsid w:val="009D1C25"/>
    <w:rsid w:val="009D740F"/>
    <w:rsid w:val="009D7AE7"/>
    <w:rsid w:val="009E62BF"/>
    <w:rsid w:val="009F1A4D"/>
    <w:rsid w:val="009F2CA9"/>
    <w:rsid w:val="009F5999"/>
    <w:rsid w:val="00A03024"/>
    <w:rsid w:val="00A04801"/>
    <w:rsid w:val="00A052B0"/>
    <w:rsid w:val="00A107FF"/>
    <w:rsid w:val="00A10B10"/>
    <w:rsid w:val="00A13E3E"/>
    <w:rsid w:val="00A145E4"/>
    <w:rsid w:val="00A149A3"/>
    <w:rsid w:val="00A25435"/>
    <w:rsid w:val="00A25AA2"/>
    <w:rsid w:val="00A352ED"/>
    <w:rsid w:val="00A40010"/>
    <w:rsid w:val="00A40848"/>
    <w:rsid w:val="00A40C8E"/>
    <w:rsid w:val="00A4370B"/>
    <w:rsid w:val="00A44FF5"/>
    <w:rsid w:val="00A4603D"/>
    <w:rsid w:val="00A4662A"/>
    <w:rsid w:val="00A50963"/>
    <w:rsid w:val="00A50F56"/>
    <w:rsid w:val="00A54DED"/>
    <w:rsid w:val="00A559A4"/>
    <w:rsid w:val="00A6265F"/>
    <w:rsid w:val="00A65D6C"/>
    <w:rsid w:val="00A749E9"/>
    <w:rsid w:val="00A75F62"/>
    <w:rsid w:val="00A75F9E"/>
    <w:rsid w:val="00A80AD7"/>
    <w:rsid w:val="00A848F4"/>
    <w:rsid w:val="00A90AE8"/>
    <w:rsid w:val="00A960C8"/>
    <w:rsid w:val="00A974F9"/>
    <w:rsid w:val="00AA3976"/>
    <w:rsid w:val="00AA7503"/>
    <w:rsid w:val="00AB0F56"/>
    <w:rsid w:val="00AB1FF1"/>
    <w:rsid w:val="00AB5BC4"/>
    <w:rsid w:val="00AB6A58"/>
    <w:rsid w:val="00AC6A1D"/>
    <w:rsid w:val="00AC6B37"/>
    <w:rsid w:val="00AD2250"/>
    <w:rsid w:val="00AE05B4"/>
    <w:rsid w:val="00AE2A8B"/>
    <w:rsid w:val="00AE528E"/>
    <w:rsid w:val="00AE55FC"/>
    <w:rsid w:val="00AE6F01"/>
    <w:rsid w:val="00AF1AEB"/>
    <w:rsid w:val="00AF409A"/>
    <w:rsid w:val="00AF55BE"/>
    <w:rsid w:val="00B03A02"/>
    <w:rsid w:val="00B0656C"/>
    <w:rsid w:val="00B076A5"/>
    <w:rsid w:val="00B0772A"/>
    <w:rsid w:val="00B17A0F"/>
    <w:rsid w:val="00B212AA"/>
    <w:rsid w:val="00B21848"/>
    <w:rsid w:val="00B2205A"/>
    <w:rsid w:val="00B23E43"/>
    <w:rsid w:val="00B2469B"/>
    <w:rsid w:val="00B351B8"/>
    <w:rsid w:val="00B35445"/>
    <w:rsid w:val="00B3550F"/>
    <w:rsid w:val="00B36091"/>
    <w:rsid w:val="00B50E4E"/>
    <w:rsid w:val="00B537A4"/>
    <w:rsid w:val="00B53B66"/>
    <w:rsid w:val="00B53F97"/>
    <w:rsid w:val="00B611DC"/>
    <w:rsid w:val="00B652D8"/>
    <w:rsid w:val="00B6741C"/>
    <w:rsid w:val="00B70F75"/>
    <w:rsid w:val="00B81969"/>
    <w:rsid w:val="00B83462"/>
    <w:rsid w:val="00B90C12"/>
    <w:rsid w:val="00B920E8"/>
    <w:rsid w:val="00B94FD5"/>
    <w:rsid w:val="00B9556E"/>
    <w:rsid w:val="00B96227"/>
    <w:rsid w:val="00BA1273"/>
    <w:rsid w:val="00BA3659"/>
    <w:rsid w:val="00BA4EED"/>
    <w:rsid w:val="00BB3FB8"/>
    <w:rsid w:val="00BB431C"/>
    <w:rsid w:val="00BC2E60"/>
    <w:rsid w:val="00BC42B1"/>
    <w:rsid w:val="00BD4FE8"/>
    <w:rsid w:val="00BD50C0"/>
    <w:rsid w:val="00BD627B"/>
    <w:rsid w:val="00BE0136"/>
    <w:rsid w:val="00BE0263"/>
    <w:rsid w:val="00BE4513"/>
    <w:rsid w:val="00BF17BC"/>
    <w:rsid w:val="00BF57C0"/>
    <w:rsid w:val="00C01CD1"/>
    <w:rsid w:val="00C02173"/>
    <w:rsid w:val="00C038F2"/>
    <w:rsid w:val="00C06DF4"/>
    <w:rsid w:val="00C117D3"/>
    <w:rsid w:val="00C12F1F"/>
    <w:rsid w:val="00C17218"/>
    <w:rsid w:val="00C20BEF"/>
    <w:rsid w:val="00C22476"/>
    <w:rsid w:val="00C2385C"/>
    <w:rsid w:val="00C24184"/>
    <w:rsid w:val="00C257F7"/>
    <w:rsid w:val="00C301BB"/>
    <w:rsid w:val="00C3473B"/>
    <w:rsid w:val="00C36938"/>
    <w:rsid w:val="00C42275"/>
    <w:rsid w:val="00C50477"/>
    <w:rsid w:val="00C526BE"/>
    <w:rsid w:val="00C528FE"/>
    <w:rsid w:val="00C55200"/>
    <w:rsid w:val="00C56A3A"/>
    <w:rsid w:val="00C6018B"/>
    <w:rsid w:val="00C6458C"/>
    <w:rsid w:val="00C70D16"/>
    <w:rsid w:val="00C71719"/>
    <w:rsid w:val="00C74696"/>
    <w:rsid w:val="00C8180A"/>
    <w:rsid w:val="00C84F47"/>
    <w:rsid w:val="00C85B1F"/>
    <w:rsid w:val="00C9243B"/>
    <w:rsid w:val="00C95ED3"/>
    <w:rsid w:val="00C97D7A"/>
    <w:rsid w:val="00CA7B25"/>
    <w:rsid w:val="00CB7086"/>
    <w:rsid w:val="00CC0B5A"/>
    <w:rsid w:val="00CC20CF"/>
    <w:rsid w:val="00CC7E5D"/>
    <w:rsid w:val="00CD1E0E"/>
    <w:rsid w:val="00CD745D"/>
    <w:rsid w:val="00CE2C5D"/>
    <w:rsid w:val="00CE34A5"/>
    <w:rsid w:val="00CE3AD1"/>
    <w:rsid w:val="00CE4323"/>
    <w:rsid w:val="00CE79D2"/>
    <w:rsid w:val="00CF0BAB"/>
    <w:rsid w:val="00CF1438"/>
    <w:rsid w:val="00CF4798"/>
    <w:rsid w:val="00CF6085"/>
    <w:rsid w:val="00D037A9"/>
    <w:rsid w:val="00D04364"/>
    <w:rsid w:val="00D05C75"/>
    <w:rsid w:val="00D12A22"/>
    <w:rsid w:val="00D170AD"/>
    <w:rsid w:val="00D201FF"/>
    <w:rsid w:val="00D2125B"/>
    <w:rsid w:val="00D213AA"/>
    <w:rsid w:val="00D23D65"/>
    <w:rsid w:val="00D255E0"/>
    <w:rsid w:val="00D26ED5"/>
    <w:rsid w:val="00D30199"/>
    <w:rsid w:val="00D34A1D"/>
    <w:rsid w:val="00D361C9"/>
    <w:rsid w:val="00D42723"/>
    <w:rsid w:val="00D45762"/>
    <w:rsid w:val="00D46011"/>
    <w:rsid w:val="00D466E7"/>
    <w:rsid w:val="00D46B02"/>
    <w:rsid w:val="00D513E3"/>
    <w:rsid w:val="00D52BB1"/>
    <w:rsid w:val="00D52C72"/>
    <w:rsid w:val="00D537EF"/>
    <w:rsid w:val="00D53ADD"/>
    <w:rsid w:val="00D54377"/>
    <w:rsid w:val="00D57D2F"/>
    <w:rsid w:val="00D6022F"/>
    <w:rsid w:val="00D6627B"/>
    <w:rsid w:val="00D663F1"/>
    <w:rsid w:val="00D67B81"/>
    <w:rsid w:val="00D70AA1"/>
    <w:rsid w:val="00D742DC"/>
    <w:rsid w:val="00D764A2"/>
    <w:rsid w:val="00D77A75"/>
    <w:rsid w:val="00D82B68"/>
    <w:rsid w:val="00D83A08"/>
    <w:rsid w:val="00D83E53"/>
    <w:rsid w:val="00D86620"/>
    <w:rsid w:val="00D867F1"/>
    <w:rsid w:val="00D90BE8"/>
    <w:rsid w:val="00D91175"/>
    <w:rsid w:val="00D93206"/>
    <w:rsid w:val="00D937AF"/>
    <w:rsid w:val="00D95585"/>
    <w:rsid w:val="00D95E2B"/>
    <w:rsid w:val="00D97E18"/>
    <w:rsid w:val="00D97E8E"/>
    <w:rsid w:val="00DA009F"/>
    <w:rsid w:val="00DA03FD"/>
    <w:rsid w:val="00DA4C9F"/>
    <w:rsid w:val="00DA4D05"/>
    <w:rsid w:val="00DB039F"/>
    <w:rsid w:val="00DB1927"/>
    <w:rsid w:val="00DB2C04"/>
    <w:rsid w:val="00DB32B2"/>
    <w:rsid w:val="00DB38CC"/>
    <w:rsid w:val="00DB43E5"/>
    <w:rsid w:val="00DB7DC4"/>
    <w:rsid w:val="00DC04F4"/>
    <w:rsid w:val="00DC1E94"/>
    <w:rsid w:val="00DC3073"/>
    <w:rsid w:val="00DD12E1"/>
    <w:rsid w:val="00DD6763"/>
    <w:rsid w:val="00DE10DA"/>
    <w:rsid w:val="00DE334F"/>
    <w:rsid w:val="00DF1AFD"/>
    <w:rsid w:val="00DF31F4"/>
    <w:rsid w:val="00DF7250"/>
    <w:rsid w:val="00DF75EE"/>
    <w:rsid w:val="00E019C1"/>
    <w:rsid w:val="00E07404"/>
    <w:rsid w:val="00E10202"/>
    <w:rsid w:val="00E1376F"/>
    <w:rsid w:val="00E17CEB"/>
    <w:rsid w:val="00E24075"/>
    <w:rsid w:val="00E25BAF"/>
    <w:rsid w:val="00E2706B"/>
    <w:rsid w:val="00E27532"/>
    <w:rsid w:val="00E277C1"/>
    <w:rsid w:val="00E33111"/>
    <w:rsid w:val="00E33EFA"/>
    <w:rsid w:val="00E36CDE"/>
    <w:rsid w:val="00E46FDE"/>
    <w:rsid w:val="00E473FF"/>
    <w:rsid w:val="00E47E7A"/>
    <w:rsid w:val="00E500D3"/>
    <w:rsid w:val="00E51706"/>
    <w:rsid w:val="00E52EF3"/>
    <w:rsid w:val="00E53ECA"/>
    <w:rsid w:val="00E55F62"/>
    <w:rsid w:val="00E55FC6"/>
    <w:rsid w:val="00E61C2B"/>
    <w:rsid w:val="00E70962"/>
    <w:rsid w:val="00E720DE"/>
    <w:rsid w:val="00E80157"/>
    <w:rsid w:val="00E83831"/>
    <w:rsid w:val="00E85F83"/>
    <w:rsid w:val="00E86578"/>
    <w:rsid w:val="00E90677"/>
    <w:rsid w:val="00E90A0A"/>
    <w:rsid w:val="00E96032"/>
    <w:rsid w:val="00EA40A9"/>
    <w:rsid w:val="00EB1B24"/>
    <w:rsid w:val="00EB21A7"/>
    <w:rsid w:val="00EB2941"/>
    <w:rsid w:val="00EB4898"/>
    <w:rsid w:val="00EB56B4"/>
    <w:rsid w:val="00EB64E6"/>
    <w:rsid w:val="00EC2721"/>
    <w:rsid w:val="00EC359F"/>
    <w:rsid w:val="00EC747C"/>
    <w:rsid w:val="00ED043D"/>
    <w:rsid w:val="00ED2DA8"/>
    <w:rsid w:val="00ED6702"/>
    <w:rsid w:val="00EE1CD8"/>
    <w:rsid w:val="00EE1EEA"/>
    <w:rsid w:val="00EE2811"/>
    <w:rsid w:val="00EE2B43"/>
    <w:rsid w:val="00EE3098"/>
    <w:rsid w:val="00EE39B0"/>
    <w:rsid w:val="00EF6609"/>
    <w:rsid w:val="00F01029"/>
    <w:rsid w:val="00F04453"/>
    <w:rsid w:val="00F11C8C"/>
    <w:rsid w:val="00F142DA"/>
    <w:rsid w:val="00F237E1"/>
    <w:rsid w:val="00F256D5"/>
    <w:rsid w:val="00F335BC"/>
    <w:rsid w:val="00F36057"/>
    <w:rsid w:val="00F408BD"/>
    <w:rsid w:val="00F42794"/>
    <w:rsid w:val="00F514A0"/>
    <w:rsid w:val="00F5232E"/>
    <w:rsid w:val="00F52A14"/>
    <w:rsid w:val="00F5739B"/>
    <w:rsid w:val="00F62583"/>
    <w:rsid w:val="00F6371C"/>
    <w:rsid w:val="00F67DF5"/>
    <w:rsid w:val="00F71E06"/>
    <w:rsid w:val="00F80A71"/>
    <w:rsid w:val="00F8259D"/>
    <w:rsid w:val="00F9001A"/>
    <w:rsid w:val="00F930F0"/>
    <w:rsid w:val="00F93C75"/>
    <w:rsid w:val="00F940CA"/>
    <w:rsid w:val="00F950DA"/>
    <w:rsid w:val="00F954DD"/>
    <w:rsid w:val="00F95BF8"/>
    <w:rsid w:val="00FA2DE4"/>
    <w:rsid w:val="00FA65FE"/>
    <w:rsid w:val="00FB02FD"/>
    <w:rsid w:val="00FB2012"/>
    <w:rsid w:val="00FB203F"/>
    <w:rsid w:val="00FB2E4A"/>
    <w:rsid w:val="00FB5575"/>
    <w:rsid w:val="00FC132C"/>
    <w:rsid w:val="00FC4714"/>
    <w:rsid w:val="00FC5B75"/>
    <w:rsid w:val="00FC63B5"/>
    <w:rsid w:val="00FC7936"/>
    <w:rsid w:val="00FD0028"/>
    <w:rsid w:val="00FD3F8A"/>
    <w:rsid w:val="00FE0856"/>
    <w:rsid w:val="00FE4F4C"/>
    <w:rsid w:val="00FE76C1"/>
    <w:rsid w:val="00FF0893"/>
    <w:rsid w:val="00FF1A8A"/>
    <w:rsid w:val="00FF3631"/>
    <w:rsid w:val="00FF5D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2A1C89"/>
  <w15:chartTrackingRefBased/>
  <w15:docId w15:val="{77EA2512-A85F-46C9-B882-D0E8F52C34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64160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3F2F3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9"/>
    <w:semiHidden/>
    <w:unhideWhenUsed/>
    <w:qFormat/>
    <w:rsid w:val="00036EF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9C4707"/>
    <w:pPr>
      <w:spacing w:after="200" w:line="240" w:lineRule="auto"/>
    </w:pPr>
    <w:rPr>
      <w:i/>
      <w:iCs/>
      <w:color w:val="44546A" w:themeColor="text2"/>
      <w:sz w:val="18"/>
      <w:szCs w:val="18"/>
    </w:rPr>
  </w:style>
  <w:style w:type="paragraph" w:styleId="ListParagraph">
    <w:name w:val="List Paragraph"/>
    <w:basedOn w:val="Normal"/>
    <w:uiPriority w:val="34"/>
    <w:qFormat/>
    <w:rsid w:val="00E51706"/>
    <w:pPr>
      <w:ind w:left="720"/>
      <w:contextualSpacing/>
    </w:pPr>
  </w:style>
  <w:style w:type="paragraph" w:styleId="NormalWeb">
    <w:name w:val="Normal (Web)"/>
    <w:basedOn w:val="Normal"/>
    <w:uiPriority w:val="99"/>
    <w:unhideWhenUsed/>
    <w:rsid w:val="00E51706"/>
    <w:pPr>
      <w:spacing w:before="100" w:beforeAutospacing="1" w:after="100" w:afterAutospacing="1" w:line="240" w:lineRule="auto"/>
    </w:pPr>
    <w:rPr>
      <w:rFonts w:ascii="Times New Roman" w:eastAsia="Times New Roman" w:hAnsi="Times New Roman" w:cs="Times New Roman"/>
      <w:kern w:val="0"/>
      <w:sz w:val="24"/>
      <w:szCs w:val="24"/>
    </w:rPr>
  </w:style>
  <w:style w:type="paragraph" w:styleId="Header">
    <w:name w:val="header"/>
    <w:basedOn w:val="Normal"/>
    <w:link w:val="HeaderChar"/>
    <w:uiPriority w:val="99"/>
    <w:unhideWhenUsed/>
    <w:rsid w:val="00E33EF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33EFA"/>
  </w:style>
  <w:style w:type="paragraph" w:styleId="Footer">
    <w:name w:val="footer"/>
    <w:basedOn w:val="Normal"/>
    <w:link w:val="FooterChar"/>
    <w:uiPriority w:val="99"/>
    <w:unhideWhenUsed/>
    <w:rsid w:val="00E33EF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33EFA"/>
  </w:style>
  <w:style w:type="character" w:styleId="Hyperlink">
    <w:name w:val="Hyperlink"/>
    <w:basedOn w:val="DefaultParagraphFont"/>
    <w:uiPriority w:val="99"/>
    <w:unhideWhenUsed/>
    <w:rsid w:val="00474719"/>
    <w:rPr>
      <w:color w:val="0000FF"/>
      <w:u w:val="single"/>
    </w:rPr>
  </w:style>
  <w:style w:type="character" w:styleId="Emphasis">
    <w:name w:val="Emphasis"/>
    <w:basedOn w:val="DefaultParagraphFont"/>
    <w:uiPriority w:val="20"/>
    <w:qFormat/>
    <w:rsid w:val="001107BD"/>
    <w:rPr>
      <w:i/>
      <w:iCs/>
    </w:rPr>
  </w:style>
  <w:style w:type="character" w:styleId="Strong">
    <w:name w:val="Strong"/>
    <w:basedOn w:val="DefaultParagraphFont"/>
    <w:uiPriority w:val="22"/>
    <w:qFormat/>
    <w:rsid w:val="00DB43E5"/>
    <w:rPr>
      <w:b/>
      <w:bCs/>
    </w:rPr>
  </w:style>
  <w:style w:type="character" w:customStyle="1" w:styleId="Heading1Char">
    <w:name w:val="Heading 1 Char"/>
    <w:basedOn w:val="DefaultParagraphFont"/>
    <w:link w:val="Heading1"/>
    <w:uiPriority w:val="9"/>
    <w:rsid w:val="0064160F"/>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3F2F3A"/>
    <w:rPr>
      <w:rFonts w:asciiTheme="majorHAnsi" w:eastAsiaTheme="majorEastAsia" w:hAnsiTheme="majorHAnsi" w:cstheme="majorBidi"/>
      <w:color w:val="2F5496" w:themeColor="accent1" w:themeShade="BF"/>
      <w:sz w:val="26"/>
      <w:szCs w:val="26"/>
    </w:rPr>
  </w:style>
  <w:style w:type="character" w:customStyle="1" w:styleId="named-content">
    <w:name w:val="named-content"/>
    <w:basedOn w:val="DefaultParagraphFont"/>
    <w:rsid w:val="005969C2"/>
  </w:style>
  <w:style w:type="character" w:customStyle="1" w:styleId="markedcontent">
    <w:name w:val="markedcontent"/>
    <w:basedOn w:val="DefaultParagraphFont"/>
    <w:rsid w:val="00906B2D"/>
  </w:style>
  <w:style w:type="character" w:customStyle="1" w:styleId="Heading4Char">
    <w:name w:val="Heading 4 Char"/>
    <w:basedOn w:val="DefaultParagraphFont"/>
    <w:link w:val="Heading4"/>
    <w:uiPriority w:val="9"/>
    <w:semiHidden/>
    <w:rsid w:val="00036EF2"/>
    <w:rPr>
      <w:rFonts w:asciiTheme="majorHAnsi" w:eastAsiaTheme="majorEastAsia" w:hAnsiTheme="majorHAnsi" w:cstheme="majorBidi"/>
      <w:i/>
      <w:iCs/>
      <w:color w:val="2F5496" w:themeColor="accent1" w:themeShade="BF"/>
    </w:rPr>
  </w:style>
  <w:style w:type="character" w:styleId="UnresolvedMention">
    <w:name w:val="Unresolved Mention"/>
    <w:basedOn w:val="DefaultParagraphFont"/>
    <w:uiPriority w:val="99"/>
    <w:semiHidden/>
    <w:unhideWhenUsed/>
    <w:rsid w:val="00A4001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9759">
      <w:bodyDiv w:val="1"/>
      <w:marLeft w:val="0"/>
      <w:marRight w:val="0"/>
      <w:marTop w:val="0"/>
      <w:marBottom w:val="0"/>
      <w:divBdr>
        <w:top w:val="none" w:sz="0" w:space="0" w:color="auto"/>
        <w:left w:val="none" w:sz="0" w:space="0" w:color="auto"/>
        <w:bottom w:val="none" w:sz="0" w:space="0" w:color="auto"/>
        <w:right w:val="none" w:sz="0" w:space="0" w:color="auto"/>
      </w:divBdr>
    </w:div>
    <w:div w:id="41367375">
      <w:bodyDiv w:val="1"/>
      <w:marLeft w:val="0"/>
      <w:marRight w:val="0"/>
      <w:marTop w:val="0"/>
      <w:marBottom w:val="0"/>
      <w:divBdr>
        <w:top w:val="none" w:sz="0" w:space="0" w:color="auto"/>
        <w:left w:val="none" w:sz="0" w:space="0" w:color="auto"/>
        <w:bottom w:val="none" w:sz="0" w:space="0" w:color="auto"/>
        <w:right w:val="none" w:sz="0" w:space="0" w:color="auto"/>
      </w:divBdr>
    </w:div>
    <w:div w:id="114906600">
      <w:bodyDiv w:val="1"/>
      <w:marLeft w:val="0"/>
      <w:marRight w:val="0"/>
      <w:marTop w:val="0"/>
      <w:marBottom w:val="0"/>
      <w:divBdr>
        <w:top w:val="none" w:sz="0" w:space="0" w:color="auto"/>
        <w:left w:val="none" w:sz="0" w:space="0" w:color="auto"/>
        <w:bottom w:val="none" w:sz="0" w:space="0" w:color="auto"/>
        <w:right w:val="none" w:sz="0" w:space="0" w:color="auto"/>
      </w:divBdr>
    </w:div>
    <w:div w:id="124273614">
      <w:bodyDiv w:val="1"/>
      <w:marLeft w:val="0"/>
      <w:marRight w:val="0"/>
      <w:marTop w:val="0"/>
      <w:marBottom w:val="0"/>
      <w:divBdr>
        <w:top w:val="none" w:sz="0" w:space="0" w:color="auto"/>
        <w:left w:val="none" w:sz="0" w:space="0" w:color="auto"/>
        <w:bottom w:val="none" w:sz="0" w:space="0" w:color="auto"/>
        <w:right w:val="none" w:sz="0" w:space="0" w:color="auto"/>
      </w:divBdr>
    </w:div>
    <w:div w:id="155846177">
      <w:bodyDiv w:val="1"/>
      <w:marLeft w:val="0"/>
      <w:marRight w:val="0"/>
      <w:marTop w:val="0"/>
      <w:marBottom w:val="0"/>
      <w:divBdr>
        <w:top w:val="none" w:sz="0" w:space="0" w:color="auto"/>
        <w:left w:val="none" w:sz="0" w:space="0" w:color="auto"/>
        <w:bottom w:val="none" w:sz="0" w:space="0" w:color="auto"/>
        <w:right w:val="none" w:sz="0" w:space="0" w:color="auto"/>
      </w:divBdr>
    </w:div>
    <w:div w:id="161240876">
      <w:bodyDiv w:val="1"/>
      <w:marLeft w:val="0"/>
      <w:marRight w:val="0"/>
      <w:marTop w:val="0"/>
      <w:marBottom w:val="0"/>
      <w:divBdr>
        <w:top w:val="none" w:sz="0" w:space="0" w:color="auto"/>
        <w:left w:val="none" w:sz="0" w:space="0" w:color="auto"/>
        <w:bottom w:val="none" w:sz="0" w:space="0" w:color="auto"/>
        <w:right w:val="none" w:sz="0" w:space="0" w:color="auto"/>
      </w:divBdr>
    </w:div>
    <w:div w:id="183130072">
      <w:bodyDiv w:val="1"/>
      <w:marLeft w:val="0"/>
      <w:marRight w:val="0"/>
      <w:marTop w:val="0"/>
      <w:marBottom w:val="0"/>
      <w:divBdr>
        <w:top w:val="none" w:sz="0" w:space="0" w:color="auto"/>
        <w:left w:val="none" w:sz="0" w:space="0" w:color="auto"/>
        <w:bottom w:val="none" w:sz="0" w:space="0" w:color="auto"/>
        <w:right w:val="none" w:sz="0" w:space="0" w:color="auto"/>
      </w:divBdr>
    </w:div>
    <w:div w:id="188416778">
      <w:bodyDiv w:val="1"/>
      <w:marLeft w:val="0"/>
      <w:marRight w:val="0"/>
      <w:marTop w:val="0"/>
      <w:marBottom w:val="0"/>
      <w:divBdr>
        <w:top w:val="none" w:sz="0" w:space="0" w:color="auto"/>
        <w:left w:val="none" w:sz="0" w:space="0" w:color="auto"/>
        <w:bottom w:val="none" w:sz="0" w:space="0" w:color="auto"/>
        <w:right w:val="none" w:sz="0" w:space="0" w:color="auto"/>
      </w:divBdr>
    </w:div>
    <w:div w:id="194511548">
      <w:bodyDiv w:val="1"/>
      <w:marLeft w:val="0"/>
      <w:marRight w:val="0"/>
      <w:marTop w:val="0"/>
      <w:marBottom w:val="0"/>
      <w:divBdr>
        <w:top w:val="none" w:sz="0" w:space="0" w:color="auto"/>
        <w:left w:val="none" w:sz="0" w:space="0" w:color="auto"/>
        <w:bottom w:val="none" w:sz="0" w:space="0" w:color="auto"/>
        <w:right w:val="none" w:sz="0" w:space="0" w:color="auto"/>
      </w:divBdr>
    </w:div>
    <w:div w:id="196898805">
      <w:bodyDiv w:val="1"/>
      <w:marLeft w:val="0"/>
      <w:marRight w:val="0"/>
      <w:marTop w:val="0"/>
      <w:marBottom w:val="0"/>
      <w:divBdr>
        <w:top w:val="none" w:sz="0" w:space="0" w:color="auto"/>
        <w:left w:val="none" w:sz="0" w:space="0" w:color="auto"/>
        <w:bottom w:val="none" w:sz="0" w:space="0" w:color="auto"/>
        <w:right w:val="none" w:sz="0" w:space="0" w:color="auto"/>
      </w:divBdr>
    </w:div>
    <w:div w:id="308947991">
      <w:bodyDiv w:val="1"/>
      <w:marLeft w:val="0"/>
      <w:marRight w:val="0"/>
      <w:marTop w:val="0"/>
      <w:marBottom w:val="0"/>
      <w:divBdr>
        <w:top w:val="none" w:sz="0" w:space="0" w:color="auto"/>
        <w:left w:val="none" w:sz="0" w:space="0" w:color="auto"/>
        <w:bottom w:val="none" w:sz="0" w:space="0" w:color="auto"/>
        <w:right w:val="none" w:sz="0" w:space="0" w:color="auto"/>
      </w:divBdr>
    </w:div>
    <w:div w:id="368799406">
      <w:bodyDiv w:val="1"/>
      <w:marLeft w:val="0"/>
      <w:marRight w:val="0"/>
      <w:marTop w:val="0"/>
      <w:marBottom w:val="0"/>
      <w:divBdr>
        <w:top w:val="none" w:sz="0" w:space="0" w:color="auto"/>
        <w:left w:val="none" w:sz="0" w:space="0" w:color="auto"/>
        <w:bottom w:val="none" w:sz="0" w:space="0" w:color="auto"/>
        <w:right w:val="none" w:sz="0" w:space="0" w:color="auto"/>
      </w:divBdr>
    </w:div>
    <w:div w:id="382564727">
      <w:bodyDiv w:val="1"/>
      <w:marLeft w:val="0"/>
      <w:marRight w:val="0"/>
      <w:marTop w:val="0"/>
      <w:marBottom w:val="0"/>
      <w:divBdr>
        <w:top w:val="none" w:sz="0" w:space="0" w:color="auto"/>
        <w:left w:val="none" w:sz="0" w:space="0" w:color="auto"/>
        <w:bottom w:val="none" w:sz="0" w:space="0" w:color="auto"/>
        <w:right w:val="none" w:sz="0" w:space="0" w:color="auto"/>
      </w:divBdr>
    </w:div>
    <w:div w:id="396588629">
      <w:bodyDiv w:val="1"/>
      <w:marLeft w:val="0"/>
      <w:marRight w:val="0"/>
      <w:marTop w:val="0"/>
      <w:marBottom w:val="0"/>
      <w:divBdr>
        <w:top w:val="none" w:sz="0" w:space="0" w:color="auto"/>
        <w:left w:val="none" w:sz="0" w:space="0" w:color="auto"/>
        <w:bottom w:val="none" w:sz="0" w:space="0" w:color="auto"/>
        <w:right w:val="none" w:sz="0" w:space="0" w:color="auto"/>
      </w:divBdr>
    </w:div>
    <w:div w:id="404449357">
      <w:bodyDiv w:val="1"/>
      <w:marLeft w:val="0"/>
      <w:marRight w:val="0"/>
      <w:marTop w:val="0"/>
      <w:marBottom w:val="0"/>
      <w:divBdr>
        <w:top w:val="none" w:sz="0" w:space="0" w:color="auto"/>
        <w:left w:val="none" w:sz="0" w:space="0" w:color="auto"/>
        <w:bottom w:val="none" w:sz="0" w:space="0" w:color="auto"/>
        <w:right w:val="none" w:sz="0" w:space="0" w:color="auto"/>
      </w:divBdr>
    </w:div>
    <w:div w:id="409960283">
      <w:bodyDiv w:val="1"/>
      <w:marLeft w:val="0"/>
      <w:marRight w:val="0"/>
      <w:marTop w:val="0"/>
      <w:marBottom w:val="0"/>
      <w:divBdr>
        <w:top w:val="none" w:sz="0" w:space="0" w:color="auto"/>
        <w:left w:val="none" w:sz="0" w:space="0" w:color="auto"/>
        <w:bottom w:val="none" w:sz="0" w:space="0" w:color="auto"/>
        <w:right w:val="none" w:sz="0" w:space="0" w:color="auto"/>
      </w:divBdr>
    </w:div>
    <w:div w:id="417554360">
      <w:bodyDiv w:val="1"/>
      <w:marLeft w:val="0"/>
      <w:marRight w:val="0"/>
      <w:marTop w:val="0"/>
      <w:marBottom w:val="0"/>
      <w:divBdr>
        <w:top w:val="none" w:sz="0" w:space="0" w:color="auto"/>
        <w:left w:val="none" w:sz="0" w:space="0" w:color="auto"/>
        <w:bottom w:val="none" w:sz="0" w:space="0" w:color="auto"/>
        <w:right w:val="none" w:sz="0" w:space="0" w:color="auto"/>
      </w:divBdr>
    </w:div>
    <w:div w:id="482545153">
      <w:bodyDiv w:val="1"/>
      <w:marLeft w:val="0"/>
      <w:marRight w:val="0"/>
      <w:marTop w:val="0"/>
      <w:marBottom w:val="0"/>
      <w:divBdr>
        <w:top w:val="none" w:sz="0" w:space="0" w:color="auto"/>
        <w:left w:val="none" w:sz="0" w:space="0" w:color="auto"/>
        <w:bottom w:val="none" w:sz="0" w:space="0" w:color="auto"/>
        <w:right w:val="none" w:sz="0" w:space="0" w:color="auto"/>
      </w:divBdr>
    </w:div>
    <w:div w:id="503784270">
      <w:bodyDiv w:val="1"/>
      <w:marLeft w:val="0"/>
      <w:marRight w:val="0"/>
      <w:marTop w:val="0"/>
      <w:marBottom w:val="0"/>
      <w:divBdr>
        <w:top w:val="none" w:sz="0" w:space="0" w:color="auto"/>
        <w:left w:val="none" w:sz="0" w:space="0" w:color="auto"/>
        <w:bottom w:val="none" w:sz="0" w:space="0" w:color="auto"/>
        <w:right w:val="none" w:sz="0" w:space="0" w:color="auto"/>
      </w:divBdr>
    </w:div>
    <w:div w:id="504438259">
      <w:bodyDiv w:val="1"/>
      <w:marLeft w:val="0"/>
      <w:marRight w:val="0"/>
      <w:marTop w:val="0"/>
      <w:marBottom w:val="0"/>
      <w:divBdr>
        <w:top w:val="none" w:sz="0" w:space="0" w:color="auto"/>
        <w:left w:val="none" w:sz="0" w:space="0" w:color="auto"/>
        <w:bottom w:val="none" w:sz="0" w:space="0" w:color="auto"/>
        <w:right w:val="none" w:sz="0" w:space="0" w:color="auto"/>
      </w:divBdr>
    </w:div>
    <w:div w:id="568930827">
      <w:bodyDiv w:val="1"/>
      <w:marLeft w:val="0"/>
      <w:marRight w:val="0"/>
      <w:marTop w:val="0"/>
      <w:marBottom w:val="0"/>
      <w:divBdr>
        <w:top w:val="none" w:sz="0" w:space="0" w:color="auto"/>
        <w:left w:val="none" w:sz="0" w:space="0" w:color="auto"/>
        <w:bottom w:val="none" w:sz="0" w:space="0" w:color="auto"/>
        <w:right w:val="none" w:sz="0" w:space="0" w:color="auto"/>
      </w:divBdr>
    </w:div>
    <w:div w:id="573785977">
      <w:bodyDiv w:val="1"/>
      <w:marLeft w:val="0"/>
      <w:marRight w:val="0"/>
      <w:marTop w:val="0"/>
      <w:marBottom w:val="0"/>
      <w:divBdr>
        <w:top w:val="none" w:sz="0" w:space="0" w:color="auto"/>
        <w:left w:val="none" w:sz="0" w:space="0" w:color="auto"/>
        <w:bottom w:val="none" w:sz="0" w:space="0" w:color="auto"/>
        <w:right w:val="none" w:sz="0" w:space="0" w:color="auto"/>
      </w:divBdr>
    </w:div>
    <w:div w:id="575743054">
      <w:bodyDiv w:val="1"/>
      <w:marLeft w:val="0"/>
      <w:marRight w:val="0"/>
      <w:marTop w:val="0"/>
      <w:marBottom w:val="0"/>
      <w:divBdr>
        <w:top w:val="none" w:sz="0" w:space="0" w:color="auto"/>
        <w:left w:val="none" w:sz="0" w:space="0" w:color="auto"/>
        <w:bottom w:val="none" w:sz="0" w:space="0" w:color="auto"/>
        <w:right w:val="none" w:sz="0" w:space="0" w:color="auto"/>
      </w:divBdr>
    </w:div>
    <w:div w:id="599989960">
      <w:bodyDiv w:val="1"/>
      <w:marLeft w:val="0"/>
      <w:marRight w:val="0"/>
      <w:marTop w:val="0"/>
      <w:marBottom w:val="0"/>
      <w:divBdr>
        <w:top w:val="none" w:sz="0" w:space="0" w:color="auto"/>
        <w:left w:val="none" w:sz="0" w:space="0" w:color="auto"/>
        <w:bottom w:val="none" w:sz="0" w:space="0" w:color="auto"/>
        <w:right w:val="none" w:sz="0" w:space="0" w:color="auto"/>
      </w:divBdr>
    </w:div>
    <w:div w:id="622736510">
      <w:bodyDiv w:val="1"/>
      <w:marLeft w:val="0"/>
      <w:marRight w:val="0"/>
      <w:marTop w:val="0"/>
      <w:marBottom w:val="0"/>
      <w:divBdr>
        <w:top w:val="none" w:sz="0" w:space="0" w:color="auto"/>
        <w:left w:val="none" w:sz="0" w:space="0" w:color="auto"/>
        <w:bottom w:val="none" w:sz="0" w:space="0" w:color="auto"/>
        <w:right w:val="none" w:sz="0" w:space="0" w:color="auto"/>
      </w:divBdr>
    </w:div>
    <w:div w:id="650985712">
      <w:bodyDiv w:val="1"/>
      <w:marLeft w:val="0"/>
      <w:marRight w:val="0"/>
      <w:marTop w:val="0"/>
      <w:marBottom w:val="0"/>
      <w:divBdr>
        <w:top w:val="none" w:sz="0" w:space="0" w:color="auto"/>
        <w:left w:val="none" w:sz="0" w:space="0" w:color="auto"/>
        <w:bottom w:val="none" w:sz="0" w:space="0" w:color="auto"/>
        <w:right w:val="none" w:sz="0" w:space="0" w:color="auto"/>
      </w:divBdr>
    </w:div>
    <w:div w:id="711075407">
      <w:bodyDiv w:val="1"/>
      <w:marLeft w:val="0"/>
      <w:marRight w:val="0"/>
      <w:marTop w:val="0"/>
      <w:marBottom w:val="0"/>
      <w:divBdr>
        <w:top w:val="none" w:sz="0" w:space="0" w:color="auto"/>
        <w:left w:val="none" w:sz="0" w:space="0" w:color="auto"/>
        <w:bottom w:val="none" w:sz="0" w:space="0" w:color="auto"/>
        <w:right w:val="none" w:sz="0" w:space="0" w:color="auto"/>
      </w:divBdr>
    </w:div>
    <w:div w:id="753434438">
      <w:bodyDiv w:val="1"/>
      <w:marLeft w:val="0"/>
      <w:marRight w:val="0"/>
      <w:marTop w:val="0"/>
      <w:marBottom w:val="0"/>
      <w:divBdr>
        <w:top w:val="none" w:sz="0" w:space="0" w:color="auto"/>
        <w:left w:val="none" w:sz="0" w:space="0" w:color="auto"/>
        <w:bottom w:val="none" w:sz="0" w:space="0" w:color="auto"/>
        <w:right w:val="none" w:sz="0" w:space="0" w:color="auto"/>
      </w:divBdr>
    </w:div>
    <w:div w:id="765460701">
      <w:bodyDiv w:val="1"/>
      <w:marLeft w:val="0"/>
      <w:marRight w:val="0"/>
      <w:marTop w:val="0"/>
      <w:marBottom w:val="0"/>
      <w:divBdr>
        <w:top w:val="none" w:sz="0" w:space="0" w:color="auto"/>
        <w:left w:val="none" w:sz="0" w:space="0" w:color="auto"/>
        <w:bottom w:val="none" w:sz="0" w:space="0" w:color="auto"/>
        <w:right w:val="none" w:sz="0" w:space="0" w:color="auto"/>
      </w:divBdr>
    </w:div>
    <w:div w:id="801579349">
      <w:bodyDiv w:val="1"/>
      <w:marLeft w:val="0"/>
      <w:marRight w:val="0"/>
      <w:marTop w:val="0"/>
      <w:marBottom w:val="0"/>
      <w:divBdr>
        <w:top w:val="none" w:sz="0" w:space="0" w:color="auto"/>
        <w:left w:val="none" w:sz="0" w:space="0" w:color="auto"/>
        <w:bottom w:val="none" w:sz="0" w:space="0" w:color="auto"/>
        <w:right w:val="none" w:sz="0" w:space="0" w:color="auto"/>
      </w:divBdr>
    </w:div>
    <w:div w:id="814839428">
      <w:bodyDiv w:val="1"/>
      <w:marLeft w:val="0"/>
      <w:marRight w:val="0"/>
      <w:marTop w:val="0"/>
      <w:marBottom w:val="0"/>
      <w:divBdr>
        <w:top w:val="none" w:sz="0" w:space="0" w:color="auto"/>
        <w:left w:val="none" w:sz="0" w:space="0" w:color="auto"/>
        <w:bottom w:val="none" w:sz="0" w:space="0" w:color="auto"/>
        <w:right w:val="none" w:sz="0" w:space="0" w:color="auto"/>
      </w:divBdr>
    </w:div>
    <w:div w:id="820466388">
      <w:bodyDiv w:val="1"/>
      <w:marLeft w:val="0"/>
      <w:marRight w:val="0"/>
      <w:marTop w:val="0"/>
      <w:marBottom w:val="0"/>
      <w:divBdr>
        <w:top w:val="none" w:sz="0" w:space="0" w:color="auto"/>
        <w:left w:val="none" w:sz="0" w:space="0" w:color="auto"/>
        <w:bottom w:val="none" w:sz="0" w:space="0" w:color="auto"/>
        <w:right w:val="none" w:sz="0" w:space="0" w:color="auto"/>
      </w:divBdr>
    </w:div>
    <w:div w:id="854655510">
      <w:bodyDiv w:val="1"/>
      <w:marLeft w:val="0"/>
      <w:marRight w:val="0"/>
      <w:marTop w:val="0"/>
      <w:marBottom w:val="0"/>
      <w:divBdr>
        <w:top w:val="none" w:sz="0" w:space="0" w:color="auto"/>
        <w:left w:val="none" w:sz="0" w:space="0" w:color="auto"/>
        <w:bottom w:val="none" w:sz="0" w:space="0" w:color="auto"/>
        <w:right w:val="none" w:sz="0" w:space="0" w:color="auto"/>
      </w:divBdr>
    </w:div>
    <w:div w:id="871455242">
      <w:bodyDiv w:val="1"/>
      <w:marLeft w:val="0"/>
      <w:marRight w:val="0"/>
      <w:marTop w:val="0"/>
      <w:marBottom w:val="0"/>
      <w:divBdr>
        <w:top w:val="none" w:sz="0" w:space="0" w:color="auto"/>
        <w:left w:val="none" w:sz="0" w:space="0" w:color="auto"/>
        <w:bottom w:val="none" w:sz="0" w:space="0" w:color="auto"/>
        <w:right w:val="none" w:sz="0" w:space="0" w:color="auto"/>
      </w:divBdr>
    </w:div>
    <w:div w:id="905186860">
      <w:bodyDiv w:val="1"/>
      <w:marLeft w:val="0"/>
      <w:marRight w:val="0"/>
      <w:marTop w:val="0"/>
      <w:marBottom w:val="0"/>
      <w:divBdr>
        <w:top w:val="none" w:sz="0" w:space="0" w:color="auto"/>
        <w:left w:val="none" w:sz="0" w:space="0" w:color="auto"/>
        <w:bottom w:val="none" w:sz="0" w:space="0" w:color="auto"/>
        <w:right w:val="none" w:sz="0" w:space="0" w:color="auto"/>
      </w:divBdr>
    </w:div>
    <w:div w:id="909656317">
      <w:bodyDiv w:val="1"/>
      <w:marLeft w:val="0"/>
      <w:marRight w:val="0"/>
      <w:marTop w:val="0"/>
      <w:marBottom w:val="0"/>
      <w:divBdr>
        <w:top w:val="none" w:sz="0" w:space="0" w:color="auto"/>
        <w:left w:val="none" w:sz="0" w:space="0" w:color="auto"/>
        <w:bottom w:val="none" w:sz="0" w:space="0" w:color="auto"/>
        <w:right w:val="none" w:sz="0" w:space="0" w:color="auto"/>
      </w:divBdr>
    </w:div>
    <w:div w:id="947809368">
      <w:bodyDiv w:val="1"/>
      <w:marLeft w:val="0"/>
      <w:marRight w:val="0"/>
      <w:marTop w:val="0"/>
      <w:marBottom w:val="0"/>
      <w:divBdr>
        <w:top w:val="none" w:sz="0" w:space="0" w:color="auto"/>
        <w:left w:val="none" w:sz="0" w:space="0" w:color="auto"/>
        <w:bottom w:val="none" w:sz="0" w:space="0" w:color="auto"/>
        <w:right w:val="none" w:sz="0" w:space="0" w:color="auto"/>
      </w:divBdr>
    </w:div>
    <w:div w:id="964237182">
      <w:bodyDiv w:val="1"/>
      <w:marLeft w:val="0"/>
      <w:marRight w:val="0"/>
      <w:marTop w:val="0"/>
      <w:marBottom w:val="0"/>
      <w:divBdr>
        <w:top w:val="none" w:sz="0" w:space="0" w:color="auto"/>
        <w:left w:val="none" w:sz="0" w:space="0" w:color="auto"/>
        <w:bottom w:val="none" w:sz="0" w:space="0" w:color="auto"/>
        <w:right w:val="none" w:sz="0" w:space="0" w:color="auto"/>
      </w:divBdr>
    </w:div>
    <w:div w:id="984970556">
      <w:bodyDiv w:val="1"/>
      <w:marLeft w:val="0"/>
      <w:marRight w:val="0"/>
      <w:marTop w:val="0"/>
      <w:marBottom w:val="0"/>
      <w:divBdr>
        <w:top w:val="none" w:sz="0" w:space="0" w:color="auto"/>
        <w:left w:val="none" w:sz="0" w:space="0" w:color="auto"/>
        <w:bottom w:val="none" w:sz="0" w:space="0" w:color="auto"/>
        <w:right w:val="none" w:sz="0" w:space="0" w:color="auto"/>
      </w:divBdr>
    </w:div>
    <w:div w:id="991368477">
      <w:bodyDiv w:val="1"/>
      <w:marLeft w:val="0"/>
      <w:marRight w:val="0"/>
      <w:marTop w:val="0"/>
      <w:marBottom w:val="0"/>
      <w:divBdr>
        <w:top w:val="none" w:sz="0" w:space="0" w:color="auto"/>
        <w:left w:val="none" w:sz="0" w:space="0" w:color="auto"/>
        <w:bottom w:val="none" w:sz="0" w:space="0" w:color="auto"/>
        <w:right w:val="none" w:sz="0" w:space="0" w:color="auto"/>
      </w:divBdr>
    </w:div>
    <w:div w:id="1061171402">
      <w:bodyDiv w:val="1"/>
      <w:marLeft w:val="0"/>
      <w:marRight w:val="0"/>
      <w:marTop w:val="0"/>
      <w:marBottom w:val="0"/>
      <w:divBdr>
        <w:top w:val="none" w:sz="0" w:space="0" w:color="auto"/>
        <w:left w:val="none" w:sz="0" w:space="0" w:color="auto"/>
        <w:bottom w:val="none" w:sz="0" w:space="0" w:color="auto"/>
        <w:right w:val="none" w:sz="0" w:space="0" w:color="auto"/>
      </w:divBdr>
    </w:div>
    <w:div w:id="1090546284">
      <w:bodyDiv w:val="1"/>
      <w:marLeft w:val="0"/>
      <w:marRight w:val="0"/>
      <w:marTop w:val="0"/>
      <w:marBottom w:val="0"/>
      <w:divBdr>
        <w:top w:val="none" w:sz="0" w:space="0" w:color="auto"/>
        <w:left w:val="none" w:sz="0" w:space="0" w:color="auto"/>
        <w:bottom w:val="none" w:sz="0" w:space="0" w:color="auto"/>
        <w:right w:val="none" w:sz="0" w:space="0" w:color="auto"/>
      </w:divBdr>
    </w:div>
    <w:div w:id="1099789496">
      <w:bodyDiv w:val="1"/>
      <w:marLeft w:val="0"/>
      <w:marRight w:val="0"/>
      <w:marTop w:val="0"/>
      <w:marBottom w:val="0"/>
      <w:divBdr>
        <w:top w:val="none" w:sz="0" w:space="0" w:color="auto"/>
        <w:left w:val="none" w:sz="0" w:space="0" w:color="auto"/>
        <w:bottom w:val="none" w:sz="0" w:space="0" w:color="auto"/>
        <w:right w:val="none" w:sz="0" w:space="0" w:color="auto"/>
      </w:divBdr>
    </w:div>
    <w:div w:id="1170949608">
      <w:bodyDiv w:val="1"/>
      <w:marLeft w:val="0"/>
      <w:marRight w:val="0"/>
      <w:marTop w:val="0"/>
      <w:marBottom w:val="0"/>
      <w:divBdr>
        <w:top w:val="none" w:sz="0" w:space="0" w:color="auto"/>
        <w:left w:val="none" w:sz="0" w:space="0" w:color="auto"/>
        <w:bottom w:val="none" w:sz="0" w:space="0" w:color="auto"/>
        <w:right w:val="none" w:sz="0" w:space="0" w:color="auto"/>
      </w:divBdr>
    </w:div>
    <w:div w:id="1172791379">
      <w:bodyDiv w:val="1"/>
      <w:marLeft w:val="0"/>
      <w:marRight w:val="0"/>
      <w:marTop w:val="0"/>
      <w:marBottom w:val="0"/>
      <w:divBdr>
        <w:top w:val="none" w:sz="0" w:space="0" w:color="auto"/>
        <w:left w:val="none" w:sz="0" w:space="0" w:color="auto"/>
        <w:bottom w:val="none" w:sz="0" w:space="0" w:color="auto"/>
        <w:right w:val="none" w:sz="0" w:space="0" w:color="auto"/>
      </w:divBdr>
    </w:div>
    <w:div w:id="1232349654">
      <w:bodyDiv w:val="1"/>
      <w:marLeft w:val="0"/>
      <w:marRight w:val="0"/>
      <w:marTop w:val="0"/>
      <w:marBottom w:val="0"/>
      <w:divBdr>
        <w:top w:val="none" w:sz="0" w:space="0" w:color="auto"/>
        <w:left w:val="none" w:sz="0" w:space="0" w:color="auto"/>
        <w:bottom w:val="none" w:sz="0" w:space="0" w:color="auto"/>
        <w:right w:val="none" w:sz="0" w:space="0" w:color="auto"/>
      </w:divBdr>
    </w:div>
    <w:div w:id="1253011451">
      <w:bodyDiv w:val="1"/>
      <w:marLeft w:val="0"/>
      <w:marRight w:val="0"/>
      <w:marTop w:val="0"/>
      <w:marBottom w:val="0"/>
      <w:divBdr>
        <w:top w:val="none" w:sz="0" w:space="0" w:color="auto"/>
        <w:left w:val="none" w:sz="0" w:space="0" w:color="auto"/>
        <w:bottom w:val="none" w:sz="0" w:space="0" w:color="auto"/>
        <w:right w:val="none" w:sz="0" w:space="0" w:color="auto"/>
      </w:divBdr>
    </w:div>
    <w:div w:id="1262101852">
      <w:bodyDiv w:val="1"/>
      <w:marLeft w:val="0"/>
      <w:marRight w:val="0"/>
      <w:marTop w:val="0"/>
      <w:marBottom w:val="0"/>
      <w:divBdr>
        <w:top w:val="none" w:sz="0" w:space="0" w:color="auto"/>
        <w:left w:val="none" w:sz="0" w:space="0" w:color="auto"/>
        <w:bottom w:val="none" w:sz="0" w:space="0" w:color="auto"/>
        <w:right w:val="none" w:sz="0" w:space="0" w:color="auto"/>
      </w:divBdr>
    </w:div>
    <w:div w:id="1279025447">
      <w:bodyDiv w:val="1"/>
      <w:marLeft w:val="0"/>
      <w:marRight w:val="0"/>
      <w:marTop w:val="0"/>
      <w:marBottom w:val="0"/>
      <w:divBdr>
        <w:top w:val="none" w:sz="0" w:space="0" w:color="auto"/>
        <w:left w:val="none" w:sz="0" w:space="0" w:color="auto"/>
        <w:bottom w:val="none" w:sz="0" w:space="0" w:color="auto"/>
        <w:right w:val="none" w:sz="0" w:space="0" w:color="auto"/>
      </w:divBdr>
    </w:div>
    <w:div w:id="1279531943">
      <w:bodyDiv w:val="1"/>
      <w:marLeft w:val="0"/>
      <w:marRight w:val="0"/>
      <w:marTop w:val="0"/>
      <w:marBottom w:val="0"/>
      <w:divBdr>
        <w:top w:val="none" w:sz="0" w:space="0" w:color="auto"/>
        <w:left w:val="none" w:sz="0" w:space="0" w:color="auto"/>
        <w:bottom w:val="none" w:sz="0" w:space="0" w:color="auto"/>
        <w:right w:val="none" w:sz="0" w:space="0" w:color="auto"/>
      </w:divBdr>
    </w:div>
    <w:div w:id="1285119044">
      <w:bodyDiv w:val="1"/>
      <w:marLeft w:val="0"/>
      <w:marRight w:val="0"/>
      <w:marTop w:val="0"/>
      <w:marBottom w:val="0"/>
      <w:divBdr>
        <w:top w:val="none" w:sz="0" w:space="0" w:color="auto"/>
        <w:left w:val="none" w:sz="0" w:space="0" w:color="auto"/>
        <w:bottom w:val="none" w:sz="0" w:space="0" w:color="auto"/>
        <w:right w:val="none" w:sz="0" w:space="0" w:color="auto"/>
      </w:divBdr>
    </w:div>
    <w:div w:id="1340936047">
      <w:bodyDiv w:val="1"/>
      <w:marLeft w:val="0"/>
      <w:marRight w:val="0"/>
      <w:marTop w:val="0"/>
      <w:marBottom w:val="0"/>
      <w:divBdr>
        <w:top w:val="none" w:sz="0" w:space="0" w:color="auto"/>
        <w:left w:val="none" w:sz="0" w:space="0" w:color="auto"/>
        <w:bottom w:val="none" w:sz="0" w:space="0" w:color="auto"/>
        <w:right w:val="none" w:sz="0" w:space="0" w:color="auto"/>
      </w:divBdr>
    </w:div>
    <w:div w:id="1447653445">
      <w:bodyDiv w:val="1"/>
      <w:marLeft w:val="0"/>
      <w:marRight w:val="0"/>
      <w:marTop w:val="0"/>
      <w:marBottom w:val="0"/>
      <w:divBdr>
        <w:top w:val="none" w:sz="0" w:space="0" w:color="auto"/>
        <w:left w:val="none" w:sz="0" w:space="0" w:color="auto"/>
        <w:bottom w:val="none" w:sz="0" w:space="0" w:color="auto"/>
        <w:right w:val="none" w:sz="0" w:space="0" w:color="auto"/>
      </w:divBdr>
    </w:div>
    <w:div w:id="1487163415">
      <w:bodyDiv w:val="1"/>
      <w:marLeft w:val="0"/>
      <w:marRight w:val="0"/>
      <w:marTop w:val="0"/>
      <w:marBottom w:val="0"/>
      <w:divBdr>
        <w:top w:val="none" w:sz="0" w:space="0" w:color="auto"/>
        <w:left w:val="none" w:sz="0" w:space="0" w:color="auto"/>
        <w:bottom w:val="none" w:sz="0" w:space="0" w:color="auto"/>
        <w:right w:val="none" w:sz="0" w:space="0" w:color="auto"/>
      </w:divBdr>
    </w:div>
    <w:div w:id="1495759271">
      <w:bodyDiv w:val="1"/>
      <w:marLeft w:val="0"/>
      <w:marRight w:val="0"/>
      <w:marTop w:val="0"/>
      <w:marBottom w:val="0"/>
      <w:divBdr>
        <w:top w:val="none" w:sz="0" w:space="0" w:color="auto"/>
        <w:left w:val="none" w:sz="0" w:space="0" w:color="auto"/>
        <w:bottom w:val="none" w:sz="0" w:space="0" w:color="auto"/>
        <w:right w:val="none" w:sz="0" w:space="0" w:color="auto"/>
      </w:divBdr>
    </w:div>
    <w:div w:id="1507137554">
      <w:bodyDiv w:val="1"/>
      <w:marLeft w:val="0"/>
      <w:marRight w:val="0"/>
      <w:marTop w:val="0"/>
      <w:marBottom w:val="0"/>
      <w:divBdr>
        <w:top w:val="none" w:sz="0" w:space="0" w:color="auto"/>
        <w:left w:val="none" w:sz="0" w:space="0" w:color="auto"/>
        <w:bottom w:val="none" w:sz="0" w:space="0" w:color="auto"/>
        <w:right w:val="none" w:sz="0" w:space="0" w:color="auto"/>
      </w:divBdr>
    </w:div>
    <w:div w:id="1516924164">
      <w:bodyDiv w:val="1"/>
      <w:marLeft w:val="0"/>
      <w:marRight w:val="0"/>
      <w:marTop w:val="0"/>
      <w:marBottom w:val="0"/>
      <w:divBdr>
        <w:top w:val="none" w:sz="0" w:space="0" w:color="auto"/>
        <w:left w:val="none" w:sz="0" w:space="0" w:color="auto"/>
        <w:bottom w:val="none" w:sz="0" w:space="0" w:color="auto"/>
        <w:right w:val="none" w:sz="0" w:space="0" w:color="auto"/>
      </w:divBdr>
    </w:div>
    <w:div w:id="1538614671">
      <w:bodyDiv w:val="1"/>
      <w:marLeft w:val="0"/>
      <w:marRight w:val="0"/>
      <w:marTop w:val="0"/>
      <w:marBottom w:val="0"/>
      <w:divBdr>
        <w:top w:val="none" w:sz="0" w:space="0" w:color="auto"/>
        <w:left w:val="none" w:sz="0" w:space="0" w:color="auto"/>
        <w:bottom w:val="none" w:sz="0" w:space="0" w:color="auto"/>
        <w:right w:val="none" w:sz="0" w:space="0" w:color="auto"/>
      </w:divBdr>
    </w:div>
    <w:div w:id="1613245811">
      <w:bodyDiv w:val="1"/>
      <w:marLeft w:val="0"/>
      <w:marRight w:val="0"/>
      <w:marTop w:val="0"/>
      <w:marBottom w:val="0"/>
      <w:divBdr>
        <w:top w:val="none" w:sz="0" w:space="0" w:color="auto"/>
        <w:left w:val="none" w:sz="0" w:space="0" w:color="auto"/>
        <w:bottom w:val="none" w:sz="0" w:space="0" w:color="auto"/>
        <w:right w:val="none" w:sz="0" w:space="0" w:color="auto"/>
      </w:divBdr>
    </w:div>
    <w:div w:id="1623728776">
      <w:bodyDiv w:val="1"/>
      <w:marLeft w:val="0"/>
      <w:marRight w:val="0"/>
      <w:marTop w:val="0"/>
      <w:marBottom w:val="0"/>
      <w:divBdr>
        <w:top w:val="none" w:sz="0" w:space="0" w:color="auto"/>
        <w:left w:val="none" w:sz="0" w:space="0" w:color="auto"/>
        <w:bottom w:val="none" w:sz="0" w:space="0" w:color="auto"/>
        <w:right w:val="none" w:sz="0" w:space="0" w:color="auto"/>
      </w:divBdr>
    </w:div>
    <w:div w:id="1643806265">
      <w:bodyDiv w:val="1"/>
      <w:marLeft w:val="0"/>
      <w:marRight w:val="0"/>
      <w:marTop w:val="0"/>
      <w:marBottom w:val="0"/>
      <w:divBdr>
        <w:top w:val="none" w:sz="0" w:space="0" w:color="auto"/>
        <w:left w:val="none" w:sz="0" w:space="0" w:color="auto"/>
        <w:bottom w:val="none" w:sz="0" w:space="0" w:color="auto"/>
        <w:right w:val="none" w:sz="0" w:space="0" w:color="auto"/>
      </w:divBdr>
    </w:div>
    <w:div w:id="1654748592">
      <w:bodyDiv w:val="1"/>
      <w:marLeft w:val="0"/>
      <w:marRight w:val="0"/>
      <w:marTop w:val="0"/>
      <w:marBottom w:val="0"/>
      <w:divBdr>
        <w:top w:val="none" w:sz="0" w:space="0" w:color="auto"/>
        <w:left w:val="none" w:sz="0" w:space="0" w:color="auto"/>
        <w:bottom w:val="none" w:sz="0" w:space="0" w:color="auto"/>
        <w:right w:val="none" w:sz="0" w:space="0" w:color="auto"/>
      </w:divBdr>
    </w:div>
    <w:div w:id="1666474006">
      <w:bodyDiv w:val="1"/>
      <w:marLeft w:val="0"/>
      <w:marRight w:val="0"/>
      <w:marTop w:val="0"/>
      <w:marBottom w:val="0"/>
      <w:divBdr>
        <w:top w:val="none" w:sz="0" w:space="0" w:color="auto"/>
        <w:left w:val="none" w:sz="0" w:space="0" w:color="auto"/>
        <w:bottom w:val="none" w:sz="0" w:space="0" w:color="auto"/>
        <w:right w:val="none" w:sz="0" w:space="0" w:color="auto"/>
      </w:divBdr>
    </w:div>
    <w:div w:id="1719161681">
      <w:bodyDiv w:val="1"/>
      <w:marLeft w:val="0"/>
      <w:marRight w:val="0"/>
      <w:marTop w:val="0"/>
      <w:marBottom w:val="0"/>
      <w:divBdr>
        <w:top w:val="none" w:sz="0" w:space="0" w:color="auto"/>
        <w:left w:val="none" w:sz="0" w:space="0" w:color="auto"/>
        <w:bottom w:val="none" w:sz="0" w:space="0" w:color="auto"/>
        <w:right w:val="none" w:sz="0" w:space="0" w:color="auto"/>
      </w:divBdr>
    </w:div>
    <w:div w:id="1734936380">
      <w:bodyDiv w:val="1"/>
      <w:marLeft w:val="0"/>
      <w:marRight w:val="0"/>
      <w:marTop w:val="0"/>
      <w:marBottom w:val="0"/>
      <w:divBdr>
        <w:top w:val="none" w:sz="0" w:space="0" w:color="auto"/>
        <w:left w:val="none" w:sz="0" w:space="0" w:color="auto"/>
        <w:bottom w:val="none" w:sz="0" w:space="0" w:color="auto"/>
        <w:right w:val="none" w:sz="0" w:space="0" w:color="auto"/>
      </w:divBdr>
    </w:div>
    <w:div w:id="1742826751">
      <w:bodyDiv w:val="1"/>
      <w:marLeft w:val="0"/>
      <w:marRight w:val="0"/>
      <w:marTop w:val="0"/>
      <w:marBottom w:val="0"/>
      <w:divBdr>
        <w:top w:val="none" w:sz="0" w:space="0" w:color="auto"/>
        <w:left w:val="none" w:sz="0" w:space="0" w:color="auto"/>
        <w:bottom w:val="none" w:sz="0" w:space="0" w:color="auto"/>
        <w:right w:val="none" w:sz="0" w:space="0" w:color="auto"/>
      </w:divBdr>
    </w:div>
    <w:div w:id="1823548067">
      <w:bodyDiv w:val="1"/>
      <w:marLeft w:val="0"/>
      <w:marRight w:val="0"/>
      <w:marTop w:val="0"/>
      <w:marBottom w:val="0"/>
      <w:divBdr>
        <w:top w:val="none" w:sz="0" w:space="0" w:color="auto"/>
        <w:left w:val="none" w:sz="0" w:space="0" w:color="auto"/>
        <w:bottom w:val="none" w:sz="0" w:space="0" w:color="auto"/>
        <w:right w:val="none" w:sz="0" w:space="0" w:color="auto"/>
      </w:divBdr>
    </w:div>
    <w:div w:id="1841115641">
      <w:bodyDiv w:val="1"/>
      <w:marLeft w:val="0"/>
      <w:marRight w:val="0"/>
      <w:marTop w:val="0"/>
      <w:marBottom w:val="0"/>
      <w:divBdr>
        <w:top w:val="none" w:sz="0" w:space="0" w:color="auto"/>
        <w:left w:val="none" w:sz="0" w:space="0" w:color="auto"/>
        <w:bottom w:val="none" w:sz="0" w:space="0" w:color="auto"/>
        <w:right w:val="none" w:sz="0" w:space="0" w:color="auto"/>
      </w:divBdr>
    </w:div>
    <w:div w:id="1842038013">
      <w:bodyDiv w:val="1"/>
      <w:marLeft w:val="0"/>
      <w:marRight w:val="0"/>
      <w:marTop w:val="0"/>
      <w:marBottom w:val="0"/>
      <w:divBdr>
        <w:top w:val="none" w:sz="0" w:space="0" w:color="auto"/>
        <w:left w:val="none" w:sz="0" w:space="0" w:color="auto"/>
        <w:bottom w:val="none" w:sz="0" w:space="0" w:color="auto"/>
        <w:right w:val="none" w:sz="0" w:space="0" w:color="auto"/>
      </w:divBdr>
      <w:divsChild>
        <w:div w:id="1690790015">
          <w:marLeft w:val="0"/>
          <w:marRight w:val="0"/>
          <w:marTop w:val="0"/>
          <w:marBottom w:val="0"/>
          <w:divBdr>
            <w:top w:val="none" w:sz="0" w:space="0" w:color="auto"/>
            <w:left w:val="none" w:sz="0" w:space="0" w:color="auto"/>
            <w:bottom w:val="none" w:sz="0" w:space="0" w:color="auto"/>
            <w:right w:val="none" w:sz="0" w:space="0" w:color="auto"/>
          </w:divBdr>
          <w:divsChild>
            <w:div w:id="104178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806171">
      <w:bodyDiv w:val="1"/>
      <w:marLeft w:val="0"/>
      <w:marRight w:val="0"/>
      <w:marTop w:val="0"/>
      <w:marBottom w:val="0"/>
      <w:divBdr>
        <w:top w:val="none" w:sz="0" w:space="0" w:color="auto"/>
        <w:left w:val="none" w:sz="0" w:space="0" w:color="auto"/>
        <w:bottom w:val="none" w:sz="0" w:space="0" w:color="auto"/>
        <w:right w:val="none" w:sz="0" w:space="0" w:color="auto"/>
      </w:divBdr>
    </w:div>
    <w:div w:id="1864319547">
      <w:bodyDiv w:val="1"/>
      <w:marLeft w:val="0"/>
      <w:marRight w:val="0"/>
      <w:marTop w:val="0"/>
      <w:marBottom w:val="0"/>
      <w:divBdr>
        <w:top w:val="none" w:sz="0" w:space="0" w:color="auto"/>
        <w:left w:val="none" w:sz="0" w:space="0" w:color="auto"/>
        <w:bottom w:val="none" w:sz="0" w:space="0" w:color="auto"/>
        <w:right w:val="none" w:sz="0" w:space="0" w:color="auto"/>
      </w:divBdr>
    </w:div>
    <w:div w:id="1891069619">
      <w:bodyDiv w:val="1"/>
      <w:marLeft w:val="0"/>
      <w:marRight w:val="0"/>
      <w:marTop w:val="0"/>
      <w:marBottom w:val="0"/>
      <w:divBdr>
        <w:top w:val="none" w:sz="0" w:space="0" w:color="auto"/>
        <w:left w:val="none" w:sz="0" w:space="0" w:color="auto"/>
        <w:bottom w:val="none" w:sz="0" w:space="0" w:color="auto"/>
        <w:right w:val="none" w:sz="0" w:space="0" w:color="auto"/>
      </w:divBdr>
    </w:div>
    <w:div w:id="1891262481">
      <w:bodyDiv w:val="1"/>
      <w:marLeft w:val="0"/>
      <w:marRight w:val="0"/>
      <w:marTop w:val="0"/>
      <w:marBottom w:val="0"/>
      <w:divBdr>
        <w:top w:val="none" w:sz="0" w:space="0" w:color="auto"/>
        <w:left w:val="none" w:sz="0" w:space="0" w:color="auto"/>
        <w:bottom w:val="none" w:sz="0" w:space="0" w:color="auto"/>
        <w:right w:val="none" w:sz="0" w:space="0" w:color="auto"/>
      </w:divBdr>
    </w:div>
    <w:div w:id="2047638192">
      <w:bodyDiv w:val="1"/>
      <w:marLeft w:val="0"/>
      <w:marRight w:val="0"/>
      <w:marTop w:val="0"/>
      <w:marBottom w:val="0"/>
      <w:divBdr>
        <w:top w:val="none" w:sz="0" w:space="0" w:color="auto"/>
        <w:left w:val="none" w:sz="0" w:space="0" w:color="auto"/>
        <w:bottom w:val="none" w:sz="0" w:space="0" w:color="auto"/>
        <w:right w:val="none" w:sz="0" w:space="0" w:color="auto"/>
      </w:divBdr>
    </w:div>
    <w:div w:id="2069838088">
      <w:bodyDiv w:val="1"/>
      <w:marLeft w:val="0"/>
      <w:marRight w:val="0"/>
      <w:marTop w:val="0"/>
      <w:marBottom w:val="0"/>
      <w:divBdr>
        <w:top w:val="none" w:sz="0" w:space="0" w:color="auto"/>
        <w:left w:val="none" w:sz="0" w:space="0" w:color="auto"/>
        <w:bottom w:val="none" w:sz="0" w:space="0" w:color="auto"/>
        <w:right w:val="none" w:sz="0" w:space="0" w:color="auto"/>
      </w:divBdr>
    </w:div>
    <w:div w:id="2089424099">
      <w:bodyDiv w:val="1"/>
      <w:marLeft w:val="0"/>
      <w:marRight w:val="0"/>
      <w:marTop w:val="0"/>
      <w:marBottom w:val="0"/>
      <w:divBdr>
        <w:top w:val="none" w:sz="0" w:space="0" w:color="auto"/>
        <w:left w:val="none" w:sz="0" w:space="0" w:color="auto"/>
        <w:bottom w:val="none" w:sz="0" w:space="0" w:color="auto"/>
        <w:right w:val="none" w:sz="0" w:space="0" w:color="auto"/>
      </w:divBdr>
    </w:div>
    <w:div w:id="2138446779">
      <w:bodyDiv w:val="1"/>
      <w:marLeft w:val="0"/>
      <w:marRight w:val="0"/>
      <w:marTop w:val="0"/>
      <w:marBottom w:val="0"/>
      <w:divBdr>
        <w:top w:val="none" w:sz="0" w:space="0" w:color="auto"/>
        <w:left w:val="none" w:sz="0" w:space="0" w:color="auto"/>
        <w:bottom w:val="none" w:sz="0" w:space="0" w:color="auto"/>
        <w:right w:val="none" w:sz="0" w:space="0" w:color="auto"/>
      </w:divBdr>
    </w:div>
    <w:div w:id="2141652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sv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jpeg"/><Relationship Id="rId159" Type="http://schemas.openxmlformats.org/officeDocument/2006/relationships/image" Target="media/image152.PNG"/><Relationship Id="rId170" Type="http://schemas.openxmlformats.org/officeDocument/2006/relationships/image" Target="media/image163.png"/><Relationship Id="rId107" Type="http://schemas.openxmlformats.org/officeDocument/2006/relationships/image" Target="media/image100.png"/><Relationship Id="rId11" Type="http://schemas.openxmlformats.org/officeDocument/2006/relationships/image" Target="media/image4.svg"/><Relationship Id="rId32" Type="http://schemas.openxmlformats.org/officeDocument/2006/relationships/image" Target="media/image25.PNG"/><Relationship Id="rId53" Type="http://schemas.openxmlformats.org/officeDocument/2006/relationships/image" Target="media/image46.jpg"/><Relationship Id="rId74" Type="http://schemas.openxmlformats.org/officeDocument/2006/relationships/image" Target="media/image67.pn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2" Type="http://schemas.openxmlformats.org/officeDocument/2006/relationships/image" Target="media/image15.jp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sv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svg"/><Relationship Id="rId129" Type="http://schemas.openxmlformats.org/officeDocument/2006/relationships/image" Target="media/image122.jpeg"/><Relationship Id="rId54" Type="http://schemas.openxmlformats.org/officeDocument/2006/relationships/image" Target="media/image47.PNG"/><Relationship Id="rId75" Type="http://schemas.openxmlformats.org/officeDocument/2006/relationships/image" Target="media/image68.sv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svg"/><Relationship Id="rId182" Type="http://schemas.openxmlformats.org/officeDocument/2006/relationships/footer" Target="footer1.xml"/><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jpeg"/><Relationship Id="rId60" Type="http://schemas.openxmlformats.org/officeDocument/2006/relationships/image" Target="media/image53.sv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jpe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svg"/><Relationship Id="rId172" Type="http://schemas.openxmlformats.org/officeDocument/2006/relationships/image" Target="media/image165.PNG"/><Relationship Id="rId13" Type="http://schemas.openxmlformats.org/officeDocument/2006/relationships/image" Target="media/image6.svg"/><Relationship Id="rId18" Type="http://schemas.openxmlformats.org/officeDocument/2006/relationships/image" Target="media/image11.png"/><Relationship Id="rId39" Type="http://schemas.openxmlformats.org/officeDocument/2006/relationships/image" Target="media/image32.sv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jpg"/><Relationship Id="rId55" Type="http://schemas.openxmlformats.org/officeDocument/2006/relationships/image" Target="media/image48.jp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sv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sv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jpe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 Type="http://schemas.openxmlformats.org/officeDocument/2006/relationships/image" Target="media/image12.svg"/><Relationship Id="rId14" Type="http://schemas.openxmlformats.org/officeDocument/2006/relationships/image" Target="media/image7.png"/><Relationship Id="rId30" Type="http://schemas.openxmlformats.org/officeDocument/2006/relationships/image" Target="media/image23.sv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jp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jpg"/><Relationship Id="rId72" Type="http://schemas.openxmlformats.org/officeDocument/2006/relationships/image" Target="media/image65.png"/><Relationship Id="rId93" Type="http://schemas.openxmlformats.org/officeDocument/2006/relationships/image" Target="media/image86.sv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sv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jpe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svg"/><Relationship Id="rId15" Type="http://schemas.openxmlformats.org/officeDocument/2006/relationships/image" Target="media/image8.sv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jp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sv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sv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svg"/><Relationship Id="rId164" Type="http://schemas.openxmlformats.org/officeDocument/2006/relationships/image" Target="media/image157.PNG"/><Relationship Id="rId169" Type="http://schemas.openxmlformats.org/officeDocument/2006/relationships/image" Target="media/image162.svg"/><Relationship Id="rId4" Type="http://schemas.openxmlformats.org/officeDocument/2006/relationships/settings" Target="settings.xml"/><Relationship Id="rId9" Type="http://schemas.openxmlformats.org/officeDocument/2006/relationships/image" Target="media/image2.svg"/><Relationship Id="rId180" Type="http://schemas.openxmlformats.org/officeDocument/2006/relationships/image" Target="media/image17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jpeg"/><Relationship Id="rId154" Type="http://schemas.openxmlformats.org/officeDocument/2006/relationships/image" Target="media/image147.png"/><Relationship Id="rId175" Type="http://schemas.openxmlformats.org/officeDocument/2006/relationships/image" Target="media/image168.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jpe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7" Type="http://schemas.openxmlformats.org/officeDocument/2006/relationships/image" Target="media/image10.sv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jpg"/><Relationship Id="rId114" Type="http://schemas.openxmlformats.org/officeDocument/2006/relationships/image" Target="media/image10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960803-026C-4602-833A-9C6D9F8006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9860</Words>
  <Characters>56205</Characters>
  <Application>Microsoft Office Word</Application>
  <DocSecurity>0</DocSecurity>
  <Lines>468</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Lindsey</dc:creator>
  <cp:keywords/>
  <dc:description/>
  <cp:lastModifiedBy>Kosman, Meri J</cp:lastModifiedBy>
  <cp:revision>2</cp:revision>
  <dcterms:created xsi:type="dcterms:W3CDTF">2023-08-02T21:40:00Z</dcterms:created>
  <dcterms:modified xsi:type="dcterms:W3CDTF">2023-08-02T21:40:00Z</dcterms:modified>
</cp:coreProperties>
</file>